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740282" w:rsidRPr="00B37F54" w:rsidTr="0011087D">
        <w:trPr>
          <w:cantSplit/>
          <w:trHeight w:val="1293"/>
          <w:jc w:val="center"/>
        </w:trPr>
        <w:tc>
          <w:tcPr>
            <w:tcW w:w="4608" w:type="dxa"/>
          </w:tcPr>
          <w:p w:rsidR="00740282" w:rsidRDefault="00740282" w:rsidP="0011087D">
            <w:pPr>
              <w:spacing w:before="240" w:line="240" w:lineRule="atLeast"/>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9264" behindDoc="0" locked="0" layoutInCell="1" allowOverlap="1">
                  <wp:simplePos x="0" y="0"/>
                  <wp:positionH relativeFrom="column">
                    <wp:posOffset>946785</wp:posOffset>
                  </wp:positionH>
                  <wp:positionV relativeFrom="paragraph">
                    <wp:posOffset>-129540</wp:posOffset>
                  </wp:positionV>
                  <wp:extent cx="685800" cy="7905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790575"/>
                          </a:xfrm>
                          <a:prstGeom prst="rect">
                            <a:avLst/>
                          </a:prstGeom>
                          <a:noFill/>
                        </pic:spPr>
                      </pic:pic>
                    </a:graphicData>
                  </a:graphic>
                </wp:anchor>
              </w:drawing>
            </w:r>
          </w:p>
          <w:p w:rsidR="00740282" w:rsidRPr="00503FEC" w:rsidRDefault="00740282" w:rsidP="0011087D">
            <w:pPr>
              <w:spacing w:before="240" w:line="240" w:lineRule="atLeast"/>
              <w:jc w:val="center"/>
              <w:rPr>
                <w:rFonts w:asciiTheme="minorHAnsi" w:hAnsiTheme="minorHAnsi"/>
                <w:b/>
                <w:sz w:val="28"/>
                <w:szCs w:val="28"/>
              </w:rPr>
            </w:pPr>
          </w:p>
        </w:tc>
      </w:tr>
    </w:tbl>
    <w:p w:rsidR="00740282" w:rsidRPr="00B339FE" w:rsidRDefault="00740282" w:rsidP="00740282">
      <w:pPr>
        <w:pStyle w:val="a9"/>
        <w:rPr>
          <w:b/>
          <w:color w:val="000000" w:themeColor="text1"/>
          <w:szCs w:val="32"/>
        </w:rPr>
      </w:pPr>
      <w:r w:rsidRPr="00B339FE">
        <w:rPr>
          <w:b/>
          <w:color w:val="000000" w:themeColor="text1"/>
          <w:szCs w:val="32"/>
        </w:rPr>
        <w:t>СОВЕТ ДЕПУТАТОВ СЕЛЬСКОГО  ПОСЕЛЕНИЯ</w:t>
      </w:r>
    </w:p>
    <w:p w:rsidR="00740282" w:rsidRPr="00B339FE" w:rsidRDefault="00740282" w:rsidP="00740282">
      <w:pPr>
        <w:pStyle w:val="a9"/>
        <w:rPr>
          <w:b/>
          <w:color w:val="000000" w:themeColor="text1"/>
          <w:szCs w:val="32"/>
        </w:rPr>
      </w:pPr>
      <w:r>
        <w:rPr>
          <w:b/>
          <w:color w:val="000000" w:themeColor="text1"/>
          <w:szCs w:val="32"/>
        </w:rPr>
        <w:t>ПУШКИНСКИЙ</w:t>
      </w:r>
      <w:r w:rsidRPr="00B339FE">
        <w:rPr>
          <w:b/>
          <w:color w:val="000000" w:themeColor="text1"/>
          <w:szCs w:val="32"/>
        </w:rPr>
        <w:t xml:space="preserve"> СЕЛЬСОВЕТ</w:t>
      </w:r>
    </w:p>
    <w:p w:rsidR="00740282" w:rsidRPr="00B339FE" w:rsidRDefault="00740282" w:rsidP="00740282">
      <w:pPr>
        <w:pStyle w:val="a9"/>
        <w:rPr>
          <w:b/>
          <w:color w:val="000000" w:themeColor="text1"/>
          <w:sz w:val="28"/>
          <w:szCs w:val="28"/>
        </w:rPr>
      </w:pPr>
      <w:r w:rsidRPr="00B339FE">
        <w:rPr>
          <w:b/>
          <w:color w:val="000000" w:themeColor="text1"/>
          <w:sz w:val="28"/>
          <w:szCs w:val="28"/>
        </w:rPr>
        <w:t>Добринского муниципального района</w:t>
      </w:r>
    </w:p>
    <w:p w:rsidR="00740282" w:rsidRPr="00B339FE" w:rsidRDefault="00740282" w:rsidP="00740282">
      <w:pPr>
        <w:jc w:val="center"/>
        <w:rPr>
          <w:b/>
          <w:color w:val="000000" w:themeColor="text1"/>
          <w:sz w:val="28"/>
          <w:szCs w:val="28"/>
        </w:rPr>
      </w:pPr>
      <w:r w:rsidRPr="00B339FE">
        <w:rPr>
          <w:b/>
          <w:color w:val="000000" w:themeColor="text1"/>
          <w:sz w:val="28"/>
          <w:szCs w:val="28"/>
        </w:rPr>
        <w:t>Липецкой области</w:t>
      </w:r>
    </w:p>
    <w:p w:rsidR="00740282" w:rsidRPr="00B339FE" w:rsidRDefault="00740282" w:rsidP="00740282">
      <w:pPr>
        <w:jc w:val="center"/>
        <w:rPr>
          <w:color w:val="000000" w:themeColor="text1"/>
          <w:sz w:val="28"/>
          <w:szCs w:val="28"/>
        </w:rPr>
      </w:pPr>
      <w:r>
        <w:rPr>
          <w:color w:val="000000" w:themeColor="text1"/>
          <w:sz w:val="28"/>
          <w:szCs w:val="28"/>
        </w:rPr>
        <w:t>95</w:t>
      </w:r>
      <w:r w:rsidRPr="00B339FE">
        <w:rPr>
          <w:color w:val="000000" w:themeColor="text1"/>
          <w:sz w:val="28"/>
          <w:szCs w:val="28"/>
        </w:rPr>
        <w:t xml:space="preserve">-я сессия </w:t>
      </w:r>
      <w:r w:rsidRPr="00B339FE">
        <w:rPr>
          <w:color w:val="000000" w:themeColor="text1"/>
          <w:sz w:val="28"/>
          <w:szCs w:val="28"/>
          <w:lang w:val="en-US"/>
        </w:rPr>
        <w:t>IV</w:t>
      </w:r>
      <w:r w:rsidRPr="00B339FE">
        <w:rPr>
          <w:color w:val="000000" w:themeColor="text1"/>
          <w:sz w:val="28"/>
          <w:szCs w:val="28"/>
        </w:rPr>
        <w:t>-го созыва</w:t>
      </w:r>
    </w:p>
    <w:p w:rsidR="00740282" w:rsidRPr="00537EA5" w:rsidRDefault="00740282" w:rsidP="00740282">
      <w:pPr>
        <w:ind w:right="-94"/>
        <w:jc w:val="center"/>
        <w:rPr>
          <w:sz w:val="32"/>
        </w:rPr>
      </w:pPr>
    </w:p>
    <w:p w:rsidR="00740282" w:rsidRPr="00537EA5" w:rsidRDefault="00740282" w:rsidP="00740282">
      <w:pPr>
        <w:pStyle w:val="7"/>
        <w:ind w:right="-94"/>
        <w:jc w:val="center"/>
        <w:rPr>
          <w:b/>
          <w:i/>
          <w:sz w:val="48"/>
          <w:szCs w:val="48"/>
        </w:rPr>
      </w:pPr>
      <w:r w:rsidRPr="00537EA5">
        <w:rPr>
          <w:b/>
          <w:sz w:val="48"/>
          <w:szCs w:val="48"/>
        </w:rPr>
        <w:t>РЕШЕНИЕ</w:t>
      </w:r>
    </w:p>
    <w:p w:rsidR="00740282" w:rsidRPr="00537EA5" w:rsidRDefault="00740282" w:rsidP="00740282">
      <w:pPr>
        <w:pStyle w:val="a6"/>
        <w:ind w:right="-94"/>
        <w:rPr>
          <w:szCs w:val="28"/>
        </w:rPr>
      </w:pPr>
    </w:p>
    <w:p w:rsidR="00740282" w:rsidRPr="00765902" w:rsidRDefault="00740282" w:rsidP="00740282">
      <w:pPr>
        <w:pStyle w:val="3"/>
        <w:jc w:val="center"/>
        <w:rPr>
          <w:sz w:val="28"/>
          <w:szCs w:val="28"/>
        </w:rPr>
      </w:pPr>
      <w:r>
        <w:rPr>
          <w:sz w:val="28"/>
          <w:szCs w:val="28"/>
        </w:rPr>
        <w:t>17</w:t>
      </w:r>
      <w:r w:rsidRPr="00537EA5">
        <w:rPr>
          <w:sz w:val="28"/>
          <w:szCs w:val="28"/>
        </w:rPr>
        <w:t>.0</w:t>
      </w:r>
      <w:r w:rsidRPr="004B20DB">
        <w:rPr>
          <w:sz w:val="28"/>
          <w:szCs w:val="28"/>
        </w:rPr>
        <w:t>8</w:t>
      </w:r>
      <w:r w:rsidRPr="00537EA5">
        <w:rPr>
          <w:sz w:val="28"/>
          <w:szCs w:val="28"/>
        </w:rPr>
        <w:t>.201</w:t>
      </w:r>
      <w:r w:rsidRPr="004B20DB">
        <w:rPr>
          <w:sz w:val="28"/>
          <w:szCs w:val="28"/>
        </w:rPr>
        <w:t>5</w:t>
      </w:r>
      <w:r w:rsidRPr="00537EA5">
        <w:rPr>
          <w:sz w:val="28"/>
          <w:szCs w:val="28"/>
        </w:rPr>
        <w:t xml:space="preserve">г.                        </w:t>
      </w:r>
      <w:r>
        <w:rPr>
          <w:sz w:val="28"/>
          <w:szCs w:val="28"/>
        </w:rPr>
        <w:t>с</w:t>
      </w:r>
      <w:r w:rsidRPr="00537EA5">
        <w:rPr>
          <w:sz w:val="28"/>
          <w:szCs w:val="28"/>
        </w:rPr>
        <w:t>.</w:t>
      </w:r>
      <w:r>
        <w:rPr>
          <w:sz w:val="28"/>
          <w:szCs w:val="28"/>
        </w:rPr>
        <w:t xml:space="preserve"> Пушкино</w:t>
      </w:r>
      <w:r>
        <w:rPr>
          <w:sz w:val="28"/>
          <w:szCs w:val="28"/>
        </w:rPr>
        <w:tab/>
        <w:t xml:space="preserve">                         </w:t>
      </w:r>
      <w:r w:rsidRPr="00537EA5">
        <w:rPr>
          <w:sz w:val="28"/>
          <w:szCs w:val="28"/>
        </w:rPr>
        <w:t>№</w:t>
      </w:r>
      <w:r>
        <w:rPr>
          <w:sz w:val="28"/>
          <w:szCs w:val="28"/>
        </w:rPr>
        <w:t>262-</w:t>
      </w:r>
      <w:r w:rsidRPr="00537EA5">
        <w:rPr>
          <w:sz w:val="28"/>
          <w:szCs w:val="28"/>
        </w:rPr>
        <w:t>рс</w:t>
      </w:r>
    </w:p>
    <w:p w:rsidR="00740282" w:rsidRPr="00740282" w:rsidRDefault="00740282" w:rsidP="00740282">
      <w:pPr>
        <w:jc w:val="center"/>
        <w:rPr>
          <w:rStyle w:val="a3"/>
          <w:b/>
          <w:i w:val="0"/>
          <w:sz w:val="28"/>
          <w:szCs w:val="28"/>
        </w:rPr>
      </w:pPr>
      <w:r w:rsidRPr="00740282">
        <w:rPr>
          <w:rStyle w:val="a3"/>
          <w:b/>
          <w:i w:val="0"/>
          <w:sz w:val="28"/>
          <w:szCs w:val="28"/>
        </w:rPr>
        <w:t>Об избрании главы сельского поселения Пушкинский сельсовет</w:t>
      </w:r>
    </w:p>
    <w:p w:rsidR="00740282" w:rsidRPr="00740282" w:rsidRDefault="00740282" w:rsidP="00740282">
      <w:pPr>
        <w:jc w:val="center"/>
        <w:rPr>
          <w:rStyle w:val="a3"/>
          <w:b/>
          <w:i w:val="0"/>
          <w:sz w:val="28"/>
          <w:szCs w:val="28"/>
        </w:rPr>
      </w:pPr>
      <w:r w:rsidRPr="00740282">
        <w:rPr>
          <w:rStyle w:val="a3"/>
          <w:b/>
          <w:i w:val="0"/>
          <w:sz w:val="28"/>
          <w:szCs w:val="28"/>
        </w:rPr>
        <w:t>Добринского муниципального района Липецкой области</w:t>
      </w:r>
    </w:p>
    <w:p w:rsidR="00740282" w:rsidRPr="00D54B8A" w:rsidRDefault="00740282" w:rsidP="00740282">
      <w:pPr>
        <w:rPr>
          <w:sz w:val="28"/>
          <w:szCs w:val="28"/>
        </w:rPr>
      </w:pPr>
    </w:p>
    <w:p w:rsidR="00740282" w:rsidRPr="00DA6A38" w:rsidRDefault="00740282" w:rsidP="00740282">
      <w:pPr>
        <w:jc w:val="both"/>
        <w:rPr>
          <w:i/>
          <w:sz w:val="28"/>
          <w:szCs w:val="28"/>
        </w:rPr>
      </w:pPr>
      <w:r>
        <w:rPr>
          <w:szCs w:val="28"/>
        </w:rPr>
        <w:tab/>
      </w:r>
      <w:proofErr w:type="gramStart"/>
      <w:r w:rsidRPr="00DA6A38">
        <w:rPr>
          <w:sz w:val="28"/>
          <w:szCs w:val="28"/>
        </w:rPr>
        <w:t>Руководствуясь ч.2 ст.</w:t>
      </w:r>
      <w:r w:rsidRPr="00DA6A38">
        <w:rPr>
          <w:b/>
          <w:sz w:val="28"/>
          <w:szCs w:val="28"/>
        </w:rPr>
        <w:t>35</w:t>
      </w:r>
      <w:r w:rsidRPr="00DA6A38">
        <w:rPr>
          <w:sz w:val="28"/>
          <w:szCs w:val="28"/>
        </w:rPr>
        <w:t xml:space="preserve"> Устава  сельского поселения </w:t>
      </w:r>
      <w:r>
        <w:rPr>
          <w:sz w:val="28"/>
          <w:szCs w:val="28"/>
        </w:rPr>
        <w:t xml:space="preserve">Пушкинский </w:t>
      </w:r>
      <w:r w:rsidRPr="00DA6A38">
        <w:rPr>
          <w:sz w:val="28"/>
          <w:szCs w:val="28"/>
        </w:rPr>
        <w:t xml:space="preserve">сельсовет,  Порядком </w:t>
      </w:r>
      <w:r w:rsidRPr="00DA6A38">
        <w:rPr>
          <w:b/>
          <w:sz w:val="28"/>
          <w:szCs w:val="28"/>
        </w:rPr>
        <w:t xml:space="preserve"> </w:t>
      </w:r>
      <w:r w:rsidRPr="00740282">
        <w:rPr>
          <w:sz w:val="28"/>
          <w:szCs w:val="28"/>
        </w:rPr>
        <w:t>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принятом решением Совета депутатов сельского поселения Пушкинский сельсовет 23 июня 2015 года № 258-рс</w:t>
      </w:r>
      <w:r w:rsidRPr="00DA6A38">
        <w:rPr>
          <w:b/>
          <w:sz w:val="28"/>
          <w:szCs w:val="28"/>
        </w:rPr>
        <w:t xml:space="preserve"> </w:t>
      </w:r>
      <w:r w:rsidRPr="00DA6A38">
        <w:rPr>
          <w:sz w:val="28"/>
          <w:szCs w:val="28"/>
        </w:rPr>
        <w:t xml:space="preserve"> и на основании результатов голосования депутатов на </w:t>
      </w:r>
      <w:bookmarkStart w:id="0" w:name="_GoBack"/>
      <w:bookmarkEnd w:id="0"/>
      <w:r w:rsidRPr="00DA6A38">
        <w:rPr>
          <w:sz w:val="28"/>
          <w:szCs w:val="28"/>
        </w:rPr>
        <w:t xml:space="preserve">сессии Совета депутатов Добринского муниципального района </w:t>
      </w:r>
      <w:r>
        <w:rPr>
          <w:sz w:val="28"/>
          <w:szCs w:val="28"/>
        </w:rPr>
        <w:t>четвертого</w:t>
      </w:r>
      <w:r w:rsidRPr="00DA6A38">
        <w:rPr>
          <w:sz w:val="28"/>
          <w:szCs w:val="28"/>
        </w:rPr>
        <w:t xml:space="preserve"> созыва </w:t>
      </w:r>
      <w:r>
        <w:rPr>
          <w:sz w:val="28"/>
          <w:szCs w:val="28"/>
        </w:rPr>
        <w:t>17 августа</w:t>
      </w:r>
      <w:proofErr w:type="gramEnd"/>
      <w:r w:rsidRPr="00DA6A38">
        <w:rPr>
          <w:sz w:val="28"/>
          <w:szCs w:val="28"/>
        </w:rPr>
        <w:t xml:space="preserve"> 201</w:t>
      </w:r>
      <w:r>
        <w:rPr>
          <w:sz w:val="28"/>
          <w:szCs w:val="28"/>
        </w:rPr>
        <w:t>5</w:t>
      </w:r>
      <w:r w:rsidRPr="00DA6A38">
        <w:rPr>
          <w:sz w:val="28"/>
          <w:szCs w:val="28"/>
        </w:rPr>
        <w:t xml:space="preserve"> года по избранию </w:t>
      </w:r>
      <w:r>
        <w:rPr>
          <w:sz w:val="28"/>
          <w:szCs w:val="28"/>
        </w:rPr>
        <w:t xml:space="preserve">главы сельского поселения Пушкинский сельсовет </w:t>
      </w:r>
      <w:r w:rsidRPr="00DA6A38">
        <w:rPr>
          <w:sz w:val="28"/>
          <w:szCs w:val="28"/>
        </w:rPr>
        <w:t>Добринского муниципального района, Совет депутатов</w:t>
      </w:r>
      <w:r>
        <w:rPr>
          <w:sz w:val="28"/>
          <w:szCs w:val="28"/>
        </w:rPr>
        <w:t xml:space="preserve"> сельского поселения Пушкинский сельсовет</w:t>
      </w:r>
    </w:p>
    <w:p w:rsidR="00740282" w:rsidRPr="00DA6A38" w:rsidRDefault="00740282" w:rsidP="00740282">
      <w:pPr>
        <w:rPr>
          <w:b/>
          <w:bCs/>
          <w:sz w:val="28"/>
          <w:szCs w:val="28"/>
        </w:rPr>
      </w:pPr>
      <w:r w:rsidRPr="00DA6A38">
        <w:rPr>
          <w:sz w:val="28"/>
          <w:szCs w:val="28"/>
        </w:rPr>
        <w:tab/>
      </w:r>
      <w:proofErr w:type="gramStart"/>
      <w:r w:rsidRPr="00DA6A38">
        <w:rPr>
          <w:b/>
          <w:bCs/>
          <w:sz w:val="28"/>
          <w:szCs w:val="28"/>
        </w:rPr>
        <w:t>Р</w:t>
      </w:r>
      <w:proofErr w:type="gramEnd"/>
      <w:r w:rsidRPr="00DA6A38">
        <w:rPr>
          <w:b/>
          <w:bCs/>
          <w:sz w:val="28"/>
          <w:szCs w:val="28"/>
        </w:rPr>
        <w:t xml:space="preserve"> Е Ш И Л:</w:t>
      </w:r>
    </w:p>
    <w:p w:rsidR="00740282" w:rsidRPr="00DA6A38" w:rsidRDefault="00740282" w:rsidP="00740282">
      <w:pPr>
        <w:rPr>
          <w:b/>
          <w:bCs/>
          <w:sz w:val="28"/>
          <w:szCs w:val="28"/>
        </w:rPr>
      </w:pPr>
    </w:p>
    <w:p w:rsidR="00740282" w:rsidRPr="00203903" w:rsidRDefault="00740282" w:rsidP="00740282">
      <w:pPr>
        <w:pStyle w:val="a8"/>
        <w:ind w:firstLine="540"/>
        <w:jc w:val="both"/>
        <w:rPr>
          <w:color w:val="FF0000"/>
          <w:sz w:val="28"/>
          <w:szCs w:val="28"/>
        </w:rPr>
      </w:pPr>
      <w:r>
        <w:rPr>
          <w:sz w:val="28"/>
          <w:szCs w:val="28"/>
        </w:rPr>
        <w:t>1</w:t>
      </w:r>
      <w:r w:rsidRPr="001804C1">
        <w:rPr>
          <w:sz w:val="28"/>
          <w:szCs w:val="28"/>
        </w:rPr>
        <w:t xml:space="preserve">.Считать избранным </w:t>
      </w:r>
      <w:r w:rsidRPr="00203903">
        <w:rPr>
          <w:bCs/>
          <w:sz w:val="28"/>
          <w:szCs w:val="28"/>
        </w:rPr>
        <w:t xml:space="preserve">главой сельского поселения </w:t>
      </w:r>
      <w:r w:rsidRPr="00203903">
        <w:rPr>
          <w:sz w:val="28"/>
          <w:szCs w:val="28"/>
        </w:rPr>
        <w:t>Пушкинский</w:t>
      </w:r>
      <w:r w:rsidRPr="00203903">
        <w:rPr>
          <w:bCs/>
          <w:sz w:val="28"/>
          <w:szCs w:val="28"/>
        </w:rPr>
        <w:t xml:space="preserve"> сельсовет Добринского</w:t>
      </w:r>
      <w:r w:rsidRPr="00203903">
        <w:rPr>
          <w:sz w:val="28"/>
          <w:szCs w:val="28"/>
        </w:rPr>
        <w:t xml:space="preserve"> муниципального района Липецкой области Российской Федерации </w:t>
      </w:r>
      <w:proofErr w:type="spellStart"/>
      <w:r w:rsidRPr="00203903">
        <w:rPr>
          <w:sz w:val="28"/>
          <w:szCs w:val="28"/>
        </w:rPr>
        <w:t>Демихову</w:t>
      </w:r>
      <w:proofErr w:type="spellEnd"/>
      <w:r w:rsidRPr="00203903">
        <w:rPr>
          <w:sz w:val="28"/>
          <w:szCs w:val="28"/>
        </w:rPr>
        <w:t xml:space="preserve"> Нину Георгиевну, который получил наибольшее число голосов от установленного числа депутатов Совета депутатов сельского поселения.</w:t>
      </w:r>
    </w:p>
    <w:p w:rsidR="00740282" w:rsidRPr="00203903" w:rsidRDefault="00740282" w:rsidP="00740282">
      <w:pPr>
        <w:ind w:firstLine="708"/>
        <w:jc w:val="both"/>
        <w:rPr>
          <w:sz w:val="28"/>
          <w:szCs w:val="28"/>
        </w:rPr>
      </w:pPr>
    </w:p>
    <w:p w:rsidR="00740282" w:rsidRPr="00203903" w:rsidRDefault="00740282" w:rsidP="00740282">
      <w:pPr>
        <w:pStyle w:val="a4"/>
        <w:ind w:firstLine="540"/>
        <w:rPr>
          <w:sz w:val="28"/>
          <w:szCs w:val="28"/>
        </w:rPr>
      </w:pPr>
      <w:r w:rsidRPr="00203903">
        <w:rPr>
          <w:sz w:val="28"/>
          <w:szCs w:val="28"/>
        </w:rPr>
        <w:t>2.Направить настоящее постановление для опубликования в районной газете «Добринские вести».</w:t>
      </w:r>
    </w:p>
    <w:p w:rsidR="00740282" w:rsidRPr="00203903" w:rsidRDefault="00740282" w:rsidP="00740282">
      <w:pPr>
        <w:pStyle w:val="a4"/>
        <w:ind w:firstLine="540"/>
        <w:rPr>
          <w:sz w:val="28"/>
          <w:szCs w:val="28"/>
        </w:rPr>
      </w:pPr>
    </w:p>
    <w:p w:rsidR="00740282" w:rsidRPr="006D1F1C" w:rsidRDefault="00740282" w:rsidP="00740282">
      <w:pPr>
        <w:pStyle w:val="a8"/>
        <w:rPr>
          <w:b/>
          <w:sz w:val="28"/>
          <w:szCs w:val="28"/>
        </w:rPr>
      </w:pPr>
      <w:r w:rsidRPr="006D1F1C">
        <w:rPr>
          <w:b/>
          <w:sz w:val="28"/>
          <w:szCs w:val="28"/>
        </w:rPr>
        <w:t>Председатель Совета депутатов</w:t>
      </w:r>
    </w:p>
    <w:p w:rsidR="00740282" w:rsidRPr="006D1F1C" w:rsidRDefault="00740282" w:rsidP="00740282">
      <w:pPr>
        <w:pStyle w:val="a8"/>
        <w:rPr>
          <w:b/>
          <w:sz w:val="28"/>
          <w:szCs w:val="28"/>
        </w:rPr>
      </w:pPr>
      <w:r w:rsidRPr="006D1F1C">
        <w:rPr>
          <w:b/>
          <w:sz w:val="28"/>
          <w:szCs w:val="28"/>
        </w:rPr>
        <w:t>сельского поселения</w:t>
      </w:r>
    </w:p>
    <w:p w:rsidR="00740282" w:rsidRDefault="00740282" w:rsidP="00740282">
      <w:pPr>
        <w:pStyle w:val="a8"/>
        <w:rPr>
          <w:b/>
          <w:sz w:val="28"/>
          <w:szCs w:val="28"/>
        </w:rPr>
      </w:pPr>
      <w:r>
        <w:rPr>
          <w:b/>
          <w:sz w:val="28"/>
          <w:szCs w:val="28"/>
        </w:rPr>
        <w:t>Пушкинский</w:t>
      </w:r>
      <w:r w:rsidRPr="006D1F1C">
        <w:rPr>
          <w:b/>
          <w:sz w:val="28"/>
          <w:szCs w:val="28"/>
        </w:rPr>
        <w:t xml:space="preserve"> </w:t>
      </w:r>
      <w:r w:rsidRPr="0081396C">
        <w:rPr>
          <w:b/>
          <w:color w:val="000000" w:themeColor="text1"/>
          <w:sz w:val="28"/>
          <w:szCs w:val="28"/>
        </w:rPr>
        <w:t xml:space="preserve">сельсовет                                                                </w:t>
      </w:r>
      <w:r w:rsidRPr="0081396C">
        <w:rPr>
          <w:color w:val="000000" w:themeColor="text1"/>
          <w:sz w:val="28"/>
          <w:szCs w:val="28"/>
        </w:rPr>
        <w:t>Н.Г. Демихова</w:t>
      </w:r>
      <w:r>
        <w:rPr>
          <w:b/>
          <w:color w:val="FF0000"/>
          <w:sz w:val="28"/>
          <w:szCs w:val="28"/>
        </w:rPr>
        <w:t xml:space="preserve"> </w:t>
      </w:r>
    </w:p>
    <w:p w:rsidR="0024490D" w:rsidRDefault="0024490D"/>
    <w:sectPr w:rsidR="0024490D" w:rsidSect="00244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740282"/>
    <w:rsid w:val="00004246"/>
    <w:rsid w:val="00026A32"/>
    <w:rsid w:val="00044ABE"/>
    <w:rsid w:val="0007172F"/>
    <w:rsid w:val="000B51A3"/>
    <w:rsid w:val="000C601B"/>
    <w:rsid w:val="000F544A"/>
    <w:rsid w:val="000F6FE4"/>
    <w:rsid w:val="001465A8"/>
    <w:rsid w:val="0015437D"/>
    <w:rsid w:val="001930BC"/>
    <w:rsid w:val="00193596"/>
    <w:rsid w:val="00194B0A"/>
    <w:rsid w:val="001D5EAE"/>
    <w:rsid w:val="001E45F5"/>
    <w:rsid w:val="001F3507"/>
    <w:rsid w:val="001F5D37"/>
    <w:rsid w:val="0020789D"/>
    <w:rsid w:val="00217A18"/>
    <w:rsid w:val="00222A1D"/>
    <w:rsid w:val="00231020"/>
    <w:rsid w:val="002410A0"/>
    <w:rsid w:val="0024490D"/>
    <w:rsid w:val="00244E65"/>
    <w:rsid w:val="00257085"/>
    <w:rsid w:val="00264BA7"/>
    <w:rsid w:val="002809F6"/>
    <w:rsid w:val="00284D7F"/>
    <w:rsid w:val="002C02D4"/>
    <w:rsid w:val="002C2FFA"/>
    <w:rsid w:val="00315F1B"/>
    <w:rsid w:val="003824AC"/>
    <w:rsid w:val="003838A8"/>
    <w:rsid w:val="00395F6C"/>
    <w:rsid w:val="003A3EE1"/>
    <w:rsid w:val="003E33EA"/>
    <w:rsid w:val="0041584E"/>
    <w:rsid w:val="004176E1"/>
    <w:rsid w:val="00421948"/>
    <w:rsid w:val="00425994"/>
    <w:rsid w:val="00434CF4"/>
    <w:rsid w:val="00442780"/>
    <w:rsid w:val="00454F13"/>
    <w:rsid w:val="004615C2"/>
    <w:rsid w:val="00462F24"/>
    <w:rsid w:val="00485389"/>
    <w:rsid w:val="004A57E0"/>
    <w:rsid w:val="004B5A02"/>
    <w:rsid w:val="00500748"/>
    <w:rsid w:val="005447AB"/>
    <w:rsid w:val="00582644"/>
    <w:rsid w:val="005910EA"/>
    <w:rsid w:val="00591810"/>
    <w:rsid w:val="005933EC"/>
    <w:rsid w:val="0059413C"/>
    <w:rsid w:val="005C6712"/>
    <w:rsid w:val="005E462B"/>
    <w:rsid w:val="006372CA"/>
    <w:rsid w:val="006503B3"/>
    <w:rsid w:val="00685AAD"/>
    <w:rsid w:val="006A55FD"/>
    <w:rsid w:val="006C5410"/>
    <w:rsid w:val="006F6555"/>
    <w:rsid w:val="00732820"/>
    <w:rsid w:val="00740282"/>
    <w:rsid w:val="00743972"/>
    <w:rsid w:val="00744854"/>
    <w:rsid w:val="007453E7"/>
    <w:rsid w:val="00752468"/>
    <w:rsid w:val="00760D77"/>
    <w:rsid w:val="00760E05"/>
    <w:rsid w:val="007824EA"/>
    <w:rsid w:val="007A709C"/>
    <w:rsid w:val="007C35AC"/>
    <w:rsid w:val="007E05DB"/>
    <w:rsid w:val="007E59ED"/>
    <w:rsid w:val="007F06F1"/>
    <w:rsid w:val="007F296E"/>
    <w:rsid w:val="007F3107"/>
    <w:rsid w:val="007F3805"/>
    <w:rsid w:val="007F5A66"/>
    <w:rsid w:val="00816D1B"/>
    <w:rsid w:val="0081706D"/>
    <w:rsid w:val="00820F14"/>
    <w:rsid w:val="00832C94"/>
    <w:rsid w:val="00837837"/>
    <w:rsid w:val="00853453"/>
    <w:rsid w:val="00856F01"/>
    <w:rsid w:val="00877C21"/>
    <w:rsid w:val="00881EC7"/>
    <w:rsid w:val="00887753"/>
    <w:rsid w:val="008970E6"/>
    <w:rsid w:val="008A0D15"/>
    <w:rsid w:val="008F1BE5"/>
    <w:rsid w:val="00913120"/>
    <w:rsid w:val="00940099"/>
    <w:rsid w:val="00940B5A"/>
    <w:rsid w:val="0098380E"/>
    <w:rsid w:val="009856D4"/>
    <w:rsid w:val="00995FA6"/>
    <w:rsid w:val="009B5110"/>
    <w:rsid w:val="009B5D30"/>
    <w:rsid w:val="009C2CB1"/>
    <w:rsid w:val="009C5B1D"/>
    <w:rsid w:val="00A5534B"/>
    <w:rsid w:val="00A9617C"/>
    <w:rsid w:val="00AA37C9"/>
    <w:rsid w:val="00AB09D5"/>
    <w:rsid w:val="00B14113"/>
    <w:rsid w:val="00B27BE2"/>
    <w:rsid w:val="00B31CCC"/>
    <w:rsid w:val="00B3414E"/>
    <w:rsid w:val="00B47C99"/>
    <w:rsid w:val="00B57577"/>
    <w:rsid w:val="00B6462E"/>
    <w:rsid w:val="00B81C75"/>
    <w:rsid w:val="00B85233"/>
    <w:rsid w:val="00B87154"/>
    <w:rsid w:val="00B9109A"/>
    <w:rsid w:val="00BA265E"/>
    <w:rsid w:val="00BA2795"/>
    <w:rsid w:val="00BB62F4"/>
    <w:rsid w:val="00BD290E"/>
    <w:rsid w:val="00BF51A9"/>
    <w:rsid w:val="00BF6F78"/>
    <w:rsid w:val="00C2194E"/>
    <w:rsid w:val="00C4348C"/>
    <w:rsid w:val="00C54A85"/>
    <w:rsid w:val="00C762C7"/>
    <w:rsid w:val="00CA2ABB"/>
    <w:rsid w:val="00CB4233"/>
    <w:rsid w:val="00CB6A1F"/>
    <w:rsid w:val="00CC114F"/>
    <w:rsid w:val="00D1623C"/>
    <w:rsid w:val="00D21CFD"/>
    <w:rsid w:val="00D21DAA"/>
    <w:rsid w:val="00D61690"/>
    <w:rsid w:val="00D809D2"/>
    <w:rsid w:val="00DB3B93"/>
    <w:rsid w:val="00DC5120"/>
    <w:rsid w:val="00DD0417"/>
    <w:rsid w:val="00DE13D2"/>
    <w:rsid w:val="00DF62D0"/>
    <w:rsid w:val="00E23125"/>
    <w:rsid w:val="00E53FFD"/>
    <w:rsid w:val="00E65D51"/>
    <w:rsid w:val="00E72BEC"/>
    <w:rsid w:val="00E76A97"/>
    <w:rsid w:val="00E810D8"/>
    <w:rsid w:val="00E84C93"/>
    <w:rsid w:val="00E908C4"/>
    <w:rsid w:val="00E91929"/>
    <w:rsid w:val="00EA4147"/>
    <w:rsid w:val="00EB4899"/>
    <w:rsid w:val="00EE0F87"/>
    <w:rsid w:val="00EE6C51"/>
    <w:rsid w:val="00EE7BA3"/>
    <w:rsid w:val="00EF5270"/>
    <w:rsid w:val="00F14264"/>
    <w:rsid w:val="00F25FAF"/>
    <w:rsid w:val="00F33DE0"/>
    <w:rsid w:val="00F3624D"/>
    <w:rsid w:val="00F36AB8"/>
    <w:rsid w:val="00F77167"/>
    <w:rsid w:val="00F9228E"/>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8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74028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40282"/>
    <w:rPr>
      <w:rFonts w:ascii="Calibri" w:eastAsia="Times New Roman" w:hAnsi="Calibri" w:cs="Times New Roman"/>
      <w:sz w:val="24"/>
      <w:szCs w:val="24"/>
      <w:lang w:eastAsia="ru-RU"/>
    </w:rPr>
  </w:style>
  <w:style w:type="character" w:styleId="a3">
    <w:name w:val="Emphasis"/>
    <w:basedOn w:val="a0"/>
    <w:qFormat/>
    <w:rsid w:val="00740282"/>
    <w:rPr>
      <w:i/>
      <w:iCs/>
    </w:rPr>
  </w:style>
  <w:style w:type="paragraph" w:styleId="a4">
    <w:name w:val="Body Text"/>
    <w:basedOn w:val="a"/>
    <w:link w:val="a5"/>
    <w:rsid w:val="00740282"/>
    <w:pPr>
      <w:spacing w:after="120"/>
    </w:pPr>
  </w:style>
  <w:style w:type="character" w:customStyle="1" w:styleId="a5">
    <w:name w:val="Основной текст Знак"/>
    <w:basedOn w:val="a0"/>
    <w:link w:val="a4"/>
    <w:rsid w:val="00740282"/>
    <w:rPr>
      <w:rFonts w:ascii="Times New Roman" w:eastAsia="Times New Roman" w:hAnsi="Times New Roman" w:cs="Times New Roman"/>
      <w:sz w:val="24"/>
      <w:szCs w:val="24"/>
      <w:lang w:eastAsia="ru-RU"/>
    </w:rPr>
  </w:style>
  <w:style w:type="paragraph" w:styleId="a6">
    <w:name w:val="header"/>
    <w:basedOn w:val="a"/>
    <w:link w:val="a7"/>
    <w:unhideWhenUsed/>
    <w:rsid w:val="00740282"/>
    <w:pPr>
      <w:tabs>
        <w:tab w:val="center" w:pos="4677"/>
        <w:tab w:val="right" w:pos="9355"/>
      </w:tabs>
    </w:pPr>
  </w:style>
  <w:style w:type="character" w:customStyle="1" w:styleId="a7">
    <w:name w:val="Верхний колонтитул Знак"/>
    <w:basedOn w:val="a0"/>
    <w:link w:val="a6"/>
    <w:rsid w:val="00740282"/>
    <w:rPr>
      <w:rFonts w:ascii="Times New Roman" w:eastAsia="Times New Roman" w:hAnsi="Times New Roman" w:cs="Times New Roman"/>
      <w:sz w:val="24"/>
      <w:szCs w:val="24"/>
      <w:lang w:eastAsia="ru-RU"/>
    </w:rPr>
  </w:style>
  <w:style w:type="paragraph" w:styleId="a8">
    <w:name w:val="No Spacing"/>
    <w:uiPriority w:val="1"/>
    <w:qFormat/>
    <w:rsid w:val="0074028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740282"/>
    <w:pPr>
      <w:spacing w:after="120"/>
      <w:ind w:left="283"/>
    </w:pPr>
    <w:rPr>
      <w:sz w:val="16"/>
      <w:szCs w:val="16"/>
    </w:rPr>
  </w:style>
  <w:style w:type="character" w:customStyle="1" w:styleId="30">
    <w:name w:val="Основной текст с отступом 3 Знак"/>
    <w:basedOn w:val="a0"/>
    <w:link w:val="3"/>
    <w:uiPriority w:val="99"/>
    <w:rsid w:val="00740282"/>
    <w:rPr>
      <w:rFonts w:ascii="Times New Roman" w:eastAsia="Times New Roman" w:hAnsi="Times New Roman" w:cs="Times New Roman"/>
      <w:sz w:val="16"/>
      <w:szCs w:val="16"/>
      <w:lang w:eastAsia="ru-RU"/>
    </w:rPr>
  </w:style>
  <w:style w:type="paragraph" w:styleId="a9">
    <w:name w:val="Subtitle"/>
    <w:basedOn w:val="a"/>
    <w:link w:val="aa"/>
    <w:qFormat/>
    <w:rsid w:val="00740282"/>
    <w:pPr>
      <w:jc w:val="center"/>
    </w:pPr>
    <w:rPr>
      <w:sz w:val="32"/>
      <w:szCs w:val="20"/>
    </w:rPr>
  </w:style>
  <w:style w:type="character" w:customStyle="1" w:styleId="aa">
    <w:name w:val="Подзаголовок Знак"/>
    <w:basedOn w:val="a0"/>
    <w:link w:val="a9"/>
    <w:rsid w:val="00740282"/>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2015-08-17T10:58:00Z</dcterms:created>
  <dcterms:modified xsi:type="dcterms:W3CDTF">2015-08-17T11:00:00Z</dcterms:modified>
</cp:coreProperties>
</file>