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D" w:rsidRPr="000331F9" w:rsidRDefault="00735F76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000000" w:themeColor="text1"/>
        </w:rPr>
      </w:pPr>
      <w:r w:rsidRPr="00735F76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pt;margin-top:-15.05pt;width:39.5pt;height:46.9pt;z-index:251660288">
            <v:imagedata r:id="rId6" o:title=""/>
          </v:shape>
          <o:OLEObject Type="Embed" ProgID="Photoshop.Image.6" ShapeID="_x0000_s1026" DrawAspect="Content" ObjectID="_1686462704" r:id="rId7">
            <o:FieldCodes>\s</o:FieldCodes>
          </o:OLEObject>
        </w:pict>
      </w:r>
      <w:r w:rsidR="00534A8B" w:rsidRPr="000331F9">
        <w:rPr>
          <w:b/>
          <w:bCs/>
          <w:color w:val="000000" w:themeColor="text1"/>
        </w:rPr>
        <w:tab/>
      </w:r>
      <w:r w:rsidR="00534A8B" w:rsidRPr="000331F9">
        <w:rPr>
          <w:b/>
          <w:bCs/>
          <w:color w:val="000000" w:themeColor="text1"/>
        </w:rPr>
        <w:tab/>
      </w:r>
      <w:r w:rsidR="00534A8B" w:rsidRPr="000331F9">
        <w:rPr>
          <w:b/>
          <w:bCs/>
          <w:color w:val="000000" w:themeColor="text1"/>
        </w:rPr>
        <w:tab/>
      </w:r>
    </w:p>
    <w:p w:rsidR="00864F98" w:rsidRPr="000331F9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0331F9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0331F9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0331F9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0331F9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0331F9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0331F9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0331F9" w:rsidRDefault="006A42A3" w:rsidP="00864F98">
      <w:pPr>
        <w:jc w:val="center"/>
        <w:rPr>
          <w:b/>
          <w:color w:val="000000" w:themeColor="text1"/>
        </w:rPr>
      </w:pPr>
      <w:r w:rsidRPr="000331F9">
        <w:rPr>
          <w:b/>
          <w:color w:val="000000" w:themeColor="text1"/>
        </w:rPr>
        <w:t>1</w:t>
      </w:r>
      <w:r w:rsidR="00662D58">
        <w:rPr>
          <w:b/>
          <w:color w:val="000000" w:themeColor="text1"/>
        </w:rPr>
        <w:t>2</w:t>
      </w:r>
      <w:r w:rsidR="00864F98" w:rsidRPr="000331F9">
        <w:rPr>
          <w:b/>
          <w:color w:val="000000" w:themeColor="text1"/>
        </w:rPr>
        <w:t xml:space="preserve">- </w:t>
      </w:r>
      <w:proofErr w:type="gramStart"/>
      <w:r w:rsidR="00864F98" w:rsidRPr="000331F9">
        <w:rPr>
          <w:b/>
          <w:color w:val="000000" w:themeColor="text1"/>
          <w:lang w:val="en-US"/>
        </w:rPr>
        <w:t>c</w:t>
      </w:r>
      <w:proofErr w:type="spellStart"/>
      <w:proofErr w:type="gramEnd"/>
      <w:r w:rsidR="00C40CF5" w:rsidRPr="000331F9">
        <w:rPr>
          <w:b/>
          <w:color w:val="000000" w:themeColor="text1"/>
        </w:rPr>
        <w:t>ессия</w:t>
      </w:r>
      <w:proofErr w:type="spellEnd"/>
      <w:r w:rsidR="00C40CF5" w:rsidRPr="000331F9">
        <w:rPr>
          <w:b/>
          <w:color w:val="000000" w:themeColor="text1"/>
        </w:rPr>
        <w:t xml:space="preserve"> </w:t>
      </w:r>
      <w:r w:rsidR="00864F98" w:rsidRPr="000331F9">
        <w:rPr>
          <w:b/>
          <w:color w:val="000000" w:themeColor="text1"/>
          <w:lang w:val="en-US"/>
        </w:rPr>
        <w:t>V</w:t>
      </w:r>
      <w:r w:rsidR="00525EEA" w:rsidRPr="000331F9">
        <w:rPr>
          <w:b/>
          <w:color w:val="000000" w:themeColor="text1"/>
          <w:lang w:val="en-US"/>
        </w:rPr>
        <w:t>I</w:t>
      </w:r>
      <w:r w:rsidR="00864F98" w:rsidRPr="000331F9">
        <w:rPr>
          <w:b/>
          <w:color w:val="000000" w:themeColor="text1"/>
        </w:rPr>
        <w:t xml:space="preserve">  созыва</w:t>
      </w:r>
    </w:p>
    <w:p w:rsidR="00990F95" w:rsidRPr="000331F9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331F9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0331F9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0331F9" w:rsidRDefault="00556BD3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28.06.</w:t>
      </w:r>
      <w:r w:rsidR="00FD4986" w:rsidRPr="000331F9">
        <w:rPr>
          <w:rFonts w:ascii="Times New Roman" w:hAnsi="Times New Roman"/>
          <w:color w:val="000000" w:themeColor="text1"/>
        </w:rPr>
        <w:t>202</w:t>
      </w:r>
      <w:r w:rsidR="00A33938" w:rsidRPr="000331F9">
        <w:rPr>
          <w:rFonts w:ascii="Times New Roman" w:hAnsi="Times New Roman"/>
          <w:color w:val="000000" w:themeColor="text1"/>
        </w:rPr>
        <w:t>1</w:t>
      </w:r>
      <w:r w:rsidR="00FD4986" w:rsidRPr="000331F9">
        <w:rPr>
          <w:rFonts w:ascii="Times New Roman" w:hAnsi="Times New Roman"/>
          <w:color w:val="000000" w:themeColor="text1"/>
        </w:rPr>
        <w:t xml:space="preserve">г.                              </w:t>
      </w:r>
      <w:r w:rsidR="00864F98" w:rsidRPr="000331F9">
        <w:rPr>
          <w:rFonts w:ascii="Times New Roman" w:hAnsi="Times New Roman"/>
          <w:color w:val="000000" w:themeColor="text1"/>
        </w:rPr>
        <w:t xml:space="preserve"> с</w:t>
      </w:r>
      <w:proofErr w:type="gramStart"/>
      <w:r w:rsidR="00864F98" w:rsidRPr="000331F9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864F98" w:rsidRPr="000331F9">
        <w:rPr>
          <w:rFonts w:ascii="Times New Roman" w:hAnsi="Times New Roman"/>
          <w:color w:val="000000" w:themeColor="text1"/>
        </w:rPr>
        <w:t xml:space="preserve"> Пушкино   </w:t>
      </w:r>
      <w:r w:rsidR="00FD4986" w:rsidRPr="000331F9">
        <w:rPr>
          <w:rFonts w:ascii="Times New Roman" w:hAnsi="Times New Roman"/>
          <w:color w:val="000000" w:themeColor="text1"/>
        </w:rPr>
        <w:t xml:space="preserve">                                      №</w:t>
      </w:r>
      <w:r w:rsidR="00864F98" w:rsidRPr="000331F9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37</w:t>
      </w:r>
      <w:r w:rsidR="00D52476" w:rsidRPr="000331F9">
        <w:rPr>
          <w:rFonts w:ascii="Times New Roman" w:hAnsi="Times New Roman"/>
          <w:color w:val="000000" w:themeColor="text1"/>
        </w:rPr>
        <w:t>-рс</w:t>
      </w:r>
      <w:r w:rsidR="00864F98" w:rsidRPr="000331F9">
        <w:rPr>
          <w:rFonts w:ascii="Times New Roman" w:hAnsi="Times New Roman"/>
          <w:color w:val="000000" w:themeColor="text1"/>
        </w:rPr>
        <w:t xml:space="preserve">   </w:t>
      </w:r>
      <w:r w:rsidR="00FD4986" w:rsidRPr="000331F9">
        <w:rPr>
          <w:rFonts w:ascii="Times New Roman" w:hAnsi="Times New Roman"/>
          <w:color w:val="000000" w:themeColor="text1"/>
        </w:rPr>
        <w:t xml:space="preserve">                      </w:t>
      </w:r>
      <w:r w:rsidR="00864F98" w:rsidRPr="000331F9">
        <w:rPr>
          <w:rFonts w:ascii="Times New Roman" w:hAnsi="Times New Roman"/>
          <w:color w:val="000000" w:themeColor="text1"/>
        </w:rPr>
        <w:t xml:space="preserve">                                        </w:t>
      </w:r>
    </w:p>
    <w:p w:rsidR="00864F98" w:rsidRPr="000331F9" w:rsidRDefault="00864F98" w:rsidP="00864F98">
      <w:pPr>
        <w:jc w:val="both"/>
        <w:rPr>
          <w:i/>
          <w:color w:val="000000" w:themeColor="text1"/>
        </w:rPr>
      </w:pPr>
    </w:p>
    <w:p w:rsidR="00864F98" w:rsidRPr="000331F9" w:rsidRDefault="00864F98" w:rsidP="00864F98">
      <w:p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 w:rsidRPr="000331F9">
        <w:rPr>
          <w:b/>
          <w:color w:val="000000" w:themeColor="text1"/>
          <w:sz w:val="26"/>
          <w:szCs w:val="26"/>
        </w:rPr>
        <w:t>1</w:t>
      </w:r>
      <w:r w:rsidRPr="000331F9">
        <w:rPr>
          <w:b/>
          <w:color w:val="000000" w:themeColor="text1"/>
          <w:sz w:val="26"/>
          <w:szCs w:val="26"/>
        </w:rPr>
        <w:t xml:space="preserve"> год и на плановый период 202</w:t>
      </w:r>
      <w:r w:rsidR="00A33938" w:rsidRPr="000331F9">
        <w:rPr>
          <w:b/>
          <w:color w:val="000000" w:themeColor="text1"/>
          <w:sz w:val="26"/>
          <w:szCs w:val="26"/>
        </w:rPr>
        <w:t>2</w:t>
      </w:r>
      <w:r w:rsidRPr="000331F9">
        <w:rPr>
          <w:b/>
          <w:color w:val="000000" w:themeColor="text1"/>
          <w:sz w:val="26"/>
          <w:szCs w:val="26"/>
        </w:rPr>
        <w:t xml:space="preserve"> и 202</w:t>
      </w:r>
      <w:r w:rsidR="00A33938" w:rsidRPr="000331F9">
        <w:rPr>
          <w:b/>
          <w:color w:val="000000" w:themeColor="text1"/>
          <w:sz w:val="26"/>
          <w:szCs w:val="26"/>
        </w:rPr>
        <w:t>3</w:t>
      </w:r>
      <w:r w:rsidRPr="000331F9">
        <w:rPr>
          <w:b/>
          <w:color w:val="000000" w:themeColor="text1"/>
          <w:sz w:val="26"/>
          <w:szCs w:val="26"/>
        </w:rPr>
        <w:t xml:space="preserve"> годов</w:t>
      </w: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proofErr w:type="gramStart"/>
      <w:r w:rsidRPr="000331F9">
        <w:rPr>
          <w:color w:val="000000" w:themeColor="text1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 w:rsidRPr="000331F9">
        <w:rPr>
          <w:color w:val="000000" w:themeColor="text1"/>
          <w:sz w:val="28"/>
          <w:szCs w:val="28"/>
        </w:rPr>
        <w:t>1</w:t>
      </w:r>
      <w:r w:rsidRPr="000331F9">
        <w:rPr>
          <w:color w:val="000000" w:themeColor="text1"/>
          <w:sz w:val="28"/>
          <w:szCs w:val="28"/>
        </w:rPr>
        <w:t xml:space="preserve"> и на плановый период 202</w:t>
      </w:r>
      <w:r w:rsidR="00A33938" w:rsidRPr="000331F9">
        <w:rPr>
          <w:color w:val="000000" w:themeColor="text1"/>
          <w:sz w:val="28"/>
          <w:szCs w:val="28"/>
        </w:rPr>
        <w:t>2</w:t>
      </w:r>
      <w:r w:rsidRPr="000331F9">
        <w:rPr>
          <w:color w:val="000000" w:themeColor="text1"/>
          <w:sz w:val="28"/>
          <w:szCs w:val="28"/>
        </w:rPr>
        <w:t xml:space="preserve"> и 202</w:t>
      </w:r>
      <w:r w:rsidR="00A33938" w:rsidRPr="000331F9">
        <w:rPr>
          <w:color w:val="000000" w:themeColor="text1"/>
          <w:sz w:val="28"/>
          <w:szCs w:val="28"/>
        </w:rPr>
        <w:t xml:space="preserve">3 </w:t>
      </w:r>
      <w:r w:rsidRPr="000331F9">
        <w:rPr>
          <w:color w:val="000000" w:themeColor="text1"/>
          <w:sz w:val="28"/>
          <w:szCs w:val="28"/>
        </w:rPr>
        <w:t>годов» (утв. решением сессии Совета депутатов сельского поселения Пушкинский сельсовет от 2</w:t>
      </w:r>
      <w:r w:rsidR="00A33938" w:rsidRPr="000331F9">
        <w:rPr>
          <w:color w:val="000000" w:themeColor="text1"/>
          <w:sz w:val="28"/>
          <w:szCs w:val="28"/>
        </w:rPr>
        <w:t>8.12.2020</w:t>
      </w:r>
      <w:r w:rsidRPr="000331F9">
        <w:rPr>
          <w:color w:val="000000" w:themeColor="text1"/>
          <w:sz w:val="28"/>
          <w:szCs w:val="28"/>
        </w:rPr>
        <w:t xml:space="preserve"> года № </w:t>
      </w:r>
      <w:r w:rsidR="00A33938" w:rsidRPr="000331F9">
        <w:rPr>
          <w:color w:val="000000" w:themeColor="text1"/>
          <w:sz w:val="28"/>
          <w:szCs w:val="28"/>
        </w:rPr>
        <w:t>15</w:t>
      </w:r>
      <w:r w:rsidRPr="000331F9">
        <w:rPr>
          <w:color w:val="000000" w:themeColor="text1"/>
          <w:sz w:val="28"/>
          <w:szCs w:val="28"/>
        </w:rPr>
        <w:t>–рс),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0331F9">
        <w:rPr>
          <w:color w:val="000000" w:themeColor="text1"/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0331F9">
        <w:rPr>
          <w:b/>
          <w:color w:val="000000" w:themeColor="text1"/>
          <w:sz w:val="28"/>
          <w:szCs w:val="28"/>
        </w:rPr>
        <w:t>РЕШИЛ:</w:t>
      </w: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1. </w:t>
      </w:r>
      <w:proofErr w:type="gramStart"/>
      <w:r w:rsidRPr="000331F9">
        <w:rPr>
          <w:color w:val="000000" w:themeColor="text1"/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</w:t>
      </w:r>
      <w:r w:rsidR="00A33938" w:rsidRPr="000331F9">
        <w:rPr>
          <w:color w:val="000000" w:themeColor="text1"/>
          <w:sz w:val="28"/>
          <w:szCs w:val="28"/>
        </w:rPr>
        <w:t>21</w:t>
      </w:r>
      <w:r w:rsidRPr="000331F9">
        <w:rPr>
          <w:color w:val="000000" w:themeColor="text1"/>
          <w:sz w:val="28"/>
          <w:szCs w:val="28"/>
        </w:rPr>
        <w:t xml:space="preserve"> год и на плановый период 202</w:t>
      </w:r>
      <w:r w:rsidR="00A33938" w:rsidRPr="000331F9">
        <w:rPr>
          <w:color w:val="000000" w:themeColor="text1"/>
          <w:sz w:val="28"/>
          <w:szCs w:val="28"/>
        </w:rPr>
        <w:t>2</w:t>
      </w:r>
      <w:r w:rsidRPr="000331F9">
        <w:rPr>
          <w:color w:val="000000" w:themeColor="text1"/>
          <w:sz w:val="28"/>
          <w:szCs w:val="28"/>
        </w:rPr>
        <w:t xml:space="preserve"> и 202</w:t>
      </w:r>
      <w:r w:rsidR="00A33938" w:rsidRPr="000331F9">
        <w:rPr>
          <w:color w:val="000000" w:themeColor="text1"/>
          <w:sz w:val="28"/>
          <w:szCs w:val="28"/>
        </w:rPr>
        <w:t>3</w:t>
      </w:r>
      <w:r w:rsidRPr="000331F9">
        <w:rPr>
          <w:color w:val="000000" w:themeColor="text1"/>
          <w:sz w:val="28"/>
          <w:szCs w:val="28"/>
        </w:rPr>
        <w:t xml:space="preserve"> годов» </w:t>
      </w:r>
      <w:r w:rsidR="006935F2">
        <w:rPr>
          <w:color w:val="000000" w:themeColor="text1"/>
          <w:sz w:val="28"/>
          <w:szCs w:val="28"/>
        </w:rPr>
        <w:t xml:space="preserve"> принятый решением </w:t>
      </w:r>
      <w:r w:rsidR="006935F2" w:rsidRPr="000331F9">
        <w:rPr>
          <w:color w:val="000000" w:themeColor="text1"/>
          <w:sz w:val="26"/>
          <w:szCs w:val="26"/>
        </w:rPr>
        <w:t xml:space="preserve"> </w:t>
      </w:r>
      <w:r w:rsidR="006935F2" w:rsidRPr="006935F2">
        <w:rPr>
          <w:color w:val="000000" w:themeColor="text1"/>
          <w:sz w:val="28"/>
          <w:szCs w:val="28"/>
        </w:rPr>
        <w:t xml:space="preserve">сессии Совета депутатов сельского поселения Пушкинский сельсовет от 28.12.2020 № 15 – рс, в редакции №21-рс от 16.02.2021г., в редакции №25-рс от 24.03.2021г., в редакции №35-рс от 19.05.2021г. </w:t>
      </w:r>
      <w:r w:rsidRPr="000331F9">
        <w:rPr>
          <w:color w:val="000000" w:themeColor="text1"/>
          <w:sz w:val="28"/>
          <w:szCs w:val="28"/>
        </w:rPr>
        <w:t>(прилагаются).</w:t>
      </w:r>
      <w:proofErr w:type="gramEnd"/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Председатель Совета депутатов </w:t>
      </w: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сельского поселения </w:t>
      </w:r>
    </w:p>
    <w:p w:rsidR="00864F98" w:rsidRPr="000331F9" w:rsidRDefault="00864F98" w:rsidP="00864F98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Пушкинский сельсовет                            </w:t>
      </w:r>
      <w:r w:rsidR="00525EEA" w:rsidRPr="000331F9">
        <w:rPr>
          <w:color w:val="000000" w:themeColor="text1"/>
          <w:sz w:val="28"/>
          <w:szCs w:val="28"/>
        </w:rPr>
        <w:t xml:space="preserve">                             Л.В. </w:t>
      </w:r>
      <w:proofErr w:type="gramStart"/>
      <w:r w:rsidR="00525EEA" w:rsidRPr="000331F9">
        <w:rPr>
          <w:color w:val="000000" w:themeColor="text1"/>
          <w:sz w:val="28"/>
          <w:szCs w:val="28"/>
        </w:rPr>
        <w:t>Александрина</w:t>
      </w:r>
      <w:proofErr w:type="gramEnd"/>
    </w:p>
    <w:p w:rsidR="00864F98" w:rsidRPr="000331F9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</w:rPr>
        <w:br w:type="page"/>
      </w:r>
      <w:proofErr w:type="gramStart"/>
      <w:r w:rsidRPr="000331F9">
        <w:rPr>
          <w:color w:val="000000" w:themeColor="text1"/>
        </w:rPr>
        <w:lastRenderedPageBreak/>
        <w:t>Приняты</w:t>
      </w:r>
      <w:proofErr w:type="gramEnd"/>
      <w:r w:rsidRPr="000331F9">
        <w:rPr>
          <w:color w:val="000000" w:themeColor="text1"/>
        </w:rPr>
        <w:t xml:space="preserve"> </w:t>
      </w:r>
    </w:p>
    <w:p w:rsidR="00864F98" w:rsidRPr="000331F9" w:rsidRDefault="00864F98" w:rsidP="00864F98">
      <w:pPr>
        <w:ind w:left="57" w:right="57"/>
        <w:jc w:val="right"/>
        <w:rPr>
          <w:color w:val="000000" w:themeColor="text1"/>
        </w:rPr>
      </w:pPr>
      <w:r w:rsidRPr="000331F9">
        <w:rPr>
          <w:color w:val="000000" w:themeColor="text1"/>
        </w:rPr>
        <w:t xml:space="preserve">решением Совета депутатов </w:t>
      </w:r>
    </w:p>
    <w:p w:rsidR="00864F98" w:rsidRPr="000331F9" w:rsidRDefault="00864F98" w:rsidP="00864F98">
      <w:pPr>
        <w:ind w:left="57" w:right="57"/>
        <w:jc w:val="right"/>
        <w:rPr>
          <w:color w:val="000000" w:themeColor="text1"/>
        </w:rPr>
      </w:pPr>
      <w:r w:rsidRPr="000331F9">
        <w:rPr>
          <w:color w:val="000000" w:themeColor="text1"/>
        </w:rPr>
        <w:t xml:space="preserve">сельского поселения </w:t>
      </w:r>
    </w:p>
    <w:p w:rsidR="00864F98" w:rsidRPr="000331F9" w:rsidRDefault="00864F98" w:rsidP="00864F98">
      <w:pPr>
        <w:ind w:left="57" w:right="57"/>
        <w:jc w:val="right"/>
        <w:rPr>
          <w:color w:val="000000" w:themeColor="text1"/>
        </w:rPr>
      </w:pPr>
      <w:r w:rsidRPr="000331F9">
        <w:rPr>
          <w:color w:val="000000" w:themeColor="text1"/>
        </w:rPr>
        <w:t>Пушкинский сельсовет</w:t>
      </w:r>
    </w:p>
    <w:p w:rsidR="00864F98" w:rsidRPr="000331F9" w:rsidRDefault="00180A9E" w:rsidP="00864F98">
      <w:pPr>
        <w:ind w:left="57" w:right="57"/>
        <w:jc w:val="right"/>
        <w:rPr>
          <w:color w:val="000000" w:themeColor="text1"/>
        </w:rPr>
      </w:pPr>
      <w:r w:rsidRPr="000331F9">
        <w:rPr>
          <w:color w:val="000000" w:themeColor="text1"/>
        </w:rPr>
        <w:t xml:space="preserve">От </w:t>
      </w:r>
      <w:r w:rsidR="006A42A3" w:rsidRPr="000331F9">
        <w:rPr>
          <w:color w:val="000000" w:themeColor="text1"/>
        </w:rPr>
        <w:t xml:space="preserve">   </w:t>
      </w:r>
      <w:r w:rsidR="00556BD3">
        <w:rPr>
          <w:color w:val="000000" w:themeColor="text1"/>
        </w:rPr>
        <w:t>28.06.</w:t>
      </w:r>
      <w:r w:rsidR="00864F98" w:rsidRPr="000331F9">
        <w:rPr>
          <w:color w:val="000000" w:themeColor="text1"/>
        </w:rPr>
        <w:t>202</w:t>
      </w:r>
      <w:r w:rsidR="00A33938" w:rsidRPr="000331F9">
        <w:rPr>
          <w:color w:val="000000" w:themeColor="text1"/>
        </w:rPr>
        <w:t>1</w:t>
      </w:r>
      <w:r w:rsidR="00864F98" w:rsidRPr="000331F9">
        <w:rPr>
          <w:color w:val="000000" w:themeColor="text1"/>
        </w:rPr>
        <w:t xml:space="preserve">г., № </w:t>
      </w:r>
      <w:r w:rsidR="00556BD3">
        <w:rPr>
          <w:color w:val="000000" w:themeColor="text1"/>
        </w:rPr>
        <w:t>37</w:t>
      </w:r>
      <w:r w:rsidR="00662D58">
        <w:rPr>
          <w:color w:val="000000" w:themeColor="text1"/>
        </w:rPr>
        <w:t>-</w:t>
      </w:r>
      <w:r w:rsidR="00864F98" w:rsidRPr="000331F9">
        <w:rPr>
          <w:color w:val="000000" w:themeColor="text1"/>
        </w:rPr>
        <w:t>рс</w:t>
      </w: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0331F9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</w:t>
      </w:r>
      <w:r w:rsidR="00A33938" w:rsidRPr="000331F9">
        <w:rPr>
          <w:b/>
          <w:color w:val="000000" w:themeColor="text1"/>
          <w:sz w:val="26"/>
          <w:szCs w:val="26"/>
        </w:rPr>
        <w:t>1</w:t>
      </w:r>
      <w:r w:rsidRPr="000331F9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A33938" w:rsidRPr="000331F9">
        <w:rPr>
          <w:b/>
          <w:color w:val="000000" w:themeColor="text1"/>
          <w:sz w:val="26"/>
          <w:szCs w:val="26"/>
        </w:rPr>
        <w:t>2</w:t>
      </w:r>
      <w:r w:rsidRPr="000331F9">
        <w:rPr>
          <w:b/>
          <w:color w:val="000000" w:themeColor="text1"/>
          <w:sz w:val="26"/>
          <w:szCs w:val="26"/>
        </w:rPr>
        <w:t xml:space="preserve"> и 202</w:t>
      </w:r>
      <w:r w:rsidR="00A33938" w:rsidRPr="000331F9">
        <w:rPr>
          <w:b/>
          <w:color w:val="000000" w:themeColor="text1"/>
          <w:sz w:val="26"/>
          <w:szCs w:val="26"/>
        </w:rPr>
        <w:t>3</w:t>
      </w:r>
      <w:r w:rsidRPr="000331F9">
        <w:rPr>
          <w:b/>
          <w:color w:val="000000" w:themeColor="text1"/>
          <w:sz w:val="26"/>
          <w:szCs w:val="26"/>
        </w:rPr>
        <w:t xml:space="preserve"> годов</w:t>
      </w:r>
    </w:p>
    <w:p w:rsidR="00864F98" w:rsidRPr="000331F9" w:rsidRDefault="00864F98" w:rsidP="00864F98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864F98" w:rsidRPr="000331F9" w:rsidRDefault="00864F98" w:rsidP="00864F98">
      <w:pPr>
        <w:ind w:right="57"/>
        <w:jc w:val="both"/>
        <w:rPr>
          <w:color w:val="000000" w:themeColor="text1"/>
          <w:sz w:val="26"/>
          <w:szCs w:val="26"/>
        </w:rPr>
      </w:pPr>
      <w:proofErr w:type="gramStart"/>
      <w:r w:rsidRPr="000331F9">
        <w:rPr>
          <w:color w:val="000000" w:themeColor="text1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 w:rsidRPr="000331F9">
        <w:rPr>
          <w:color w:val="000000" w:themeColor="text1"/>
          <w:sz w:val="26"/>
          <w:szCs w:val="26"/>
        </w:rPr>
        <w:t>1</w:t>
      </w:r>
      <w:r w:rsidRPr="000331F9">
        <w:rPr>
          <w:color w:val="000000" w:themeColor="text1"/>
          <w:sz w:val="26"/>
          <w:szCs w:val="26"/>
        </w:rPr>
        <w:t xml:space="preserve"> год и на плановый период 202</w:t>
      </w:r>
      <w:r w:rsidR="00A33938" w:rsidRPr="000331F9">
        <w:rPr>
          <w:color w:val="000000" w:themeColor="text1"/>
          <w:sz w:val="26"/>
          <w:szCs w:val="26"/>
        </w:rPr>
        <w:t>2 и 2023</w:t>
      </w:r>
      <w:r w:rsidRPr="000331F9">
        <w:rPr>
          <w:color w:val="000000" w:themeColor="text1"/>
          <w:sz w:val="26"/>
          <w:szCs w:val="26"/>
        </w:rPr>
        <w:t xml:space="preserve"> годов, принятый решением сессии Совета депутатов сельского посе</w:t>
      </w:r>
      <w:r w:rsidR="00A33938" w:rsidRPr="000331F9">
        <w:rPr>
          <w:color w:val="000000" w:themeColor="text1"/>
          <w:sz w:val="26"/>
          <w:szCs w:val="26"/>
        </w:rPr>
        <w:t>ления Пушкинский сельсовет от 28</w:t>
      </w:r>
      <w:r w:rsidRPr="000331F9">
        <w:rPr>
          <w:color w:val="000000" w:themeColor="text1"/>
          <w:sz w:val="26"/>
          <w:szCs w:val="26"/>
        </w:rPr>
        <w:t>.12.20</w:t>
      </w:r>
      <w:r w:rsidR="00A33938" w:rsidRPr="000331F9">
        <w:rPr>
          <w:color w:val="000000" w:themeColor="text1"/>
          <w:sz w:val="26"/>
          <w:szCs w:val="26"/>
        </w:rPr>
        <w:t>20</w:t>
      </w:r>
      <w:r w:rsidRPr="000331F9">
        <w:rPr>
          <w:color w:val="000000" w:themeColor="text1"/>
          <w:sz w:val="26"/>
          <w:szCs w:val="26"/>
        </w:rPr>
        <w:t xml:space="preserve"> № </w:t>
      </w:r>
      <w:r w:rsidR="00A33938" w:rsidRPr="000331F9">
        <w:rPr>
          <w:color w:val="000000" w:themeColor="text1"/>
          <w:sz w:val="26"/>
          <w:szCs w:val="26"/>
        </w:rPr>
        <w:t>15</w:t>
      </w:r>
      <w:r w:rsidRPr="000331F9">
        <w:rPr>
          <w:color w:val="000000" w:themeColor="text1"/>
          <w:sz w:val="26"/>
          <w:szCs w:val="26"/>
        </w:rPr>
        <w:t xml:space="preserve"> – рс,</w:t>
      </w:r>
      <w:r w:rsidR="00BF6DB6" w:rsidRPr="000331F9">
        <w:rPr>
          <w:color w:val="000000" w:themeColor="text1"/>
          <w:sz w:val="26"/>
          <w:szCs w:val="26"/>
        </w:rPr>
        <w:t xml:space="preserve"> в редакции №21-рс от 16.02.2021г.</w:t>
      </w:r>
      <w:r w:rsidR="00A43E36" w:rsidRPr="000331F9">
        <w:rPr>
          <w:color w:val="000000" w:themeColor="text1"/>
          <w:sz w:val="26"/>
          <w:szCs w:val="26"/>
        </w:rPr>
        <w:t>, в редакции №25-рс от 24.03.2021г.</w:t>
      </w:r>
      <w:r w:rsidR="00662D58">
        <w:rPr>
          <w:color w:val="000000" w:themeColor="text1"/>
          <w:sz w:val="26"/>
          <w:szCs w:val="26"/>
        </w:rPr>
        <w:t>, в редакции №35-рс от 19.05.2021г.</w:t>
      </w:r>
      <w:r w:rsidRPr="000331F9">
        <w:rPr>
          <w:color w:val="000000" w:themeColor="text1"/>
          <w:sz w:val="26"/>
          <w:szCs w:val="26"/>
        </w:rPr>
        <w:t xml:space="preserve"> следующие изменения:</w:t>
      </w:r>
      <w:proofErr w:type="gramEnd"/>
    </w:p>
    <w:p w:rsidR="008F7880" w:rsidRPr="000331F9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</w:p>
    <w:p w:rsidR="00556BD3" w:rsidRPr="000331F9" w:rsidRDefault="00556BD3" w:rsidP="00556BD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1.:</w:t>
      </w:r>
    </w:p>
    <w:p w:rsidR="00556BD3" w:rsidRPr="000331F9" w:rsidRDefault="00556BD3" w:rsidP="00556BD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1: подпункт 1) цифру «</w:t>
      </w:r>
      <w:r>
        <w:rPr>
          <w:color w:val="000000" w:themeColor="text1"/>
          <w:sz w:val="26"/>
          <w:szCs w:val="26"/>
        </w:rPr>
        <w:t>9 026 492,87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«9 </w:t>
      </w:r>
      <w:r w:rsidR="00C0096F">
        <w:rPr>
          <w:color w:val="000000" w:themeColor="text1"/>
          <w:sz w:val="26"/>
          <w:szCs w:val="26"/>
        </w:rPr>
        <w:t>231</w:t>
      </w:r>
      <w:r w:rsidRPr="000331F9">
        <w:rPr>
          <w:color w:val="000000" w:themeColor="text1"/>
          <w:sz w:val="26"/>
          <w:szCs w:val="26"/>
        </w:rPr>
        <w:t xml:space="preserve"> 492,87»</w:t>
      </w:r>
    </w:p>
    <w:p w:rsidR="00556BD3" w:rsidRPr="000331F9" w:rsidRDefault="00556BD3" w:rsidP="00556BD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                  подпункт 2) цифру «</w:t>
      </w:r>
      <w:r>
        <w:rPr>
          <w:color w:val="000000" w:themeColor="text1"/>
          <w:sz w:val="26"/>
          <w:szCs w:val="26"/>
        </w:rPr>
        <w:t>9 019 392,87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«9 </w:t>
      </w:r>
      <w:r w:rsidR="003D376F">
        <w:rPr>
          <w:color w:val="000000" w:themeColor="text1"/>
          <w:sz w:val="26"/>
          <w:szCs w:val="26"/>
        </w:rPr>
        <w:t>374</w:t>
      </w:r>
      <w:r w:rsidRPr="000331F9">
        <w:rPr>
          <w:color w:val="000000" w:themeColor="text1"/>
          <w:sz w:val="26"/>
          <w:szCs w:val="26"/>
        </w:rPr>
        <w:t> 392,87»</w:t>
      </w:r>
    </w:p>
    <w:p w:rsidR="00C0096F" w:rsidRPr="00C0096F" w:rsidRDefault="00556BD3" w:rsidP="00C0096F">
      <w:pPr>
        <w:jc w:val="both"/>
        <w:rPr>
          <w:color w:val="000000"/>
          <w:sz w:val="26"/>
          <w:szCs w:val="26"/>
        </w:rPr>
      </w:pPr>
      <w:r w:rsidRPr="00AD5D14">
        <w:t xml:space="preserve">                     </w:t>
      </w:r>
      <w:r w:rsidR="00C0096F">
        <w:t xml:space="preserve"> </w:t>
      </w:r>
      <w:r w:rsidR="00C0096F" w:rsidRPr="00C0096F">
        <w:rPr>
          <w:sz w:val="26"/>
          <w:szCs w:val="26"/>
        </w:rPr>
        <w:t xml:space="preserve">подпункт </w:t>
      </w:r>
      <w:r w:rsidR="00C0096F" w:rsidRPr="00C0096F">
        <w:rPr>
          <w:color w:val="000000"/>
          <w:sz w:val="26"/>
          <w:szCs w:val="26"/>
        </w:rPr>
        <w:t>3 изложить в следующей редакции «дефицит бюджета сельского  поселения в 2021 году составляет «142 900,00» рублей</w:t>
      </w:r>
    </w:p>
    <w:p w:rsidR="00864F98" w:rsidRPr="000331F9" w:rsidRDefault="00864F98" w:rsidP="00864F98">
      <w:pPr>
        <w:ind w:right="57"/>
        <w:jc w:val="both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Приложения: </w:t>
      </w:r>
      <w:r w:rsidR="00C0096F">
        <w:rPr>
          <w:color w:val="000000" w:themeColor="text1"/>
          <w:sz w:val="26"/>
          <w:szCs w:val="26"/>
        </w:rPr>
        <w:t>1,5,</w:t>
      </w:r>
      <w:r w:rsidR="00695DC3" w:rsidRPr="000331F9">
        <w:rPr>
          <w:color w:val="000000" w:themeColor="text1"/>
          <w:sz w:val="26"/>
          <w:szCs w:val="26"/>
        </w:rPr>
        <w:t>7</w:t>
      </w:r>
      <w:r w:rsidR="00B64BBF" w:rsidRPr="000331F9">
        <w:rPr>
          <w:color w:val="000000" w:themeColor="text1"/>
          <w:sz w:val="26"/>
          <w:szCs w:val="26"/>
        </w:rPr>
        <w:t>,</w:t>
      </w:r>
      <w:r w:rsidR="00695DC3" w:rsidRPr="000331F9">
        <w:rPr>
          <w:color w:val="000000" w:themeColor="text1"/>
          <w:sz w:val="26"/>
          <w:szCs w:val="26"/>
        </w:rPr>
        <w:t>9</w:t>
      </w:r>
      <w:r w:rsidR="00A20B66" w:rsidRPr="000331F9">
        <w:rPr>
          <w:color w:val="000000" w:themeColor="text1"/>
          <w:sz w:val="26"/>
          <w:szCs w:val="26"/>
        </w:rPr>
        <w:t>,</w:t>
      </w:r>
      <w:r w:rsidR="005914C3">
        <w:rPr>
          <w:color w:val="000000" w:themeColor="text1"/>
          <w:sz w:val="26"/>
          <w:szCs w:val="26"/>
        </w:rPr>
        <w:t>11</w:t>
      </w:r>
      <w:r w:rsidRPr="000331F9">
        <w:rPr>
          <w:color w:val="000000" w:themeColor="text1"/>
          <w:sz w:val="26"/>
          <w:szCs w:val="26"/>
        </w:rPr>
        <w:t xml:space="preserve">  изложить в следующей редакции (прилагается)</w:t>
      </w: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jc w:val="both"/>
        <w:rPr>
          <w:color w:val="000000" w:themeColor="text1"/>
          <w:sz w:val="26"/>
          <w:szCs w:val="26"/>
        </w:rPr>
      </w:pPr>
    </w:p>
    <w:p w:rsidR="00AF57C9" w:rsidRPr="000331F9" w:rsidRDefault="00AF57C9" w:rsidP="00864F98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Глава администрации </w:t>
      </w:r>
      <w:r w:rsidR="00864F98" w:rsidRPr="000331F9">
        <w:rPr>
          <w:color w:val="000000" w:themeColor="text1"/>
          <w:sz w:val="26"/>
          <w:szCs w:val="26"/>
        </w:rPr>
        <w:t>сельского</w:t>
      </w:r>
    </w:p>
    <w:p w:rsidR="00864F98" w:rsidRPr="000331F9" w:rsidRDefault="00AF57C9" w:rsidP="00864F98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п</w:t>
      </w:r>
      <w:r w:rsidR="00864F98" w:rsidRPr="000331F9">
        <w:rPr>
          <w:color w:val="000000" w:themeColor="text1"/>
          <w:sz w:val="26"/>
          <w:szCs w:val="26"/>
        </w:rPr>
        <w:t xml:space="preserve">оселения Пушкинский сельсовет           </w:t>
      </w:r>
      <w:r w:rsidRPr="000331F9">
        <w:rPr>
          <w:color w:val="000000" w:themeColor="text1"/>
          <w:sz w:val="26"/>
          <w:szCs w:val="26"/>
        </w:rPr>
        <w:t xml:space="preserve">                      </w:t>
      </w:r>
      <w:r w:rsidR="00864F98" w:rsidRPr="000331F9">
        <w:rPr>
          <w:color w:val="000000" w:themeColor="text1"/>
          <w:sz w:val="26"/>
          <w:szCs w:val="26"/>
        </w:rPr>
        <w:t xml:space="preserve">                             </w:t>
      </w:r>
      <w:r w:rsidRPr="000331F9">
        <w:rPr>
          <w:color w:val="000000" w:themeColor="text1"/>
          <w:sz w:val="26"/>
          <w:szCs w:val="26"/>
        </w:rPr>
        <w:t>Н.Г. Демихова</w:t>
      </w:r>
      <w:r w:rsidR="00864F98" w:rsidRPr="000331F9">
        <w:rPr>
          <w:color w:val="000000" w:themeColor="text1"/>
          <w:sz w:val="26"/>
          <w:szCs w:val="26"/>
        </w:rPr>
        <w:t xml:space="preserve">     </w:t>
      </w:r>
    </w:p>
    <w:p w:rsidR="00864F98" w:rsidRPr="000331F9" w:rsidRDefault="00864F98" w:rsidP="00864F98">
      <w:pPr>
        <w:rPr>
          <w:color w:val="000000" w:themeColor="text1"/>
          <w:sz w:val="26"/>
          <w:szCs w:val="26"/>
        </w:rPr>
      </w:pPr>
    </w:p>
    <w:p w:rsidR="00864F98" w:rsidRPr="000331F9" w:rsidRDefault="00864F98" w:rsidP="00864F98">
      <w:pPr>
        <w:rPr>
          <w:color w:val="000000" w:themeColor="text1"/>
        </w:rPr>
      </w:pPr>
    </w:p>
    <w:p w:rsidR="00864F98" w:rsidRPr="000331F9" w:rsidRDefault="00864F98" w:rsidP="00864F98">
      <w:pPr>
        <w:rPr>
          <w:noProof/>
          <w:color w:val="000000" w:themeColor="text1"/>
        </w:rPr>
      </w:pPr>
    </w:p>
    <w:p w:rsidR="00864F98" w:rsidRPr="000331F9" w:rsidRDefault="00864F98" w:rsidP="00864F98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F27DB1" w:rsidRPr="000331F9" w:rsidRDefault="00864F98" w:rsidP="00A972B4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556BD3" w:rsidRPr="00A071BF" w:rsidRDefault="00556BD3" w:rsidP="00556BD3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1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Пушкинский сельсовет Добринского 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муниципального района Липецкой области </w:t>
      </w:r>
    </w:p>
    <w:p w:rsidR="00556BD3" w:rsidRPr="00A071BF" w:rsidRDefault="00556BD3" w:rsidP="00556BD3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Российской Федерации на 2021 год и </w:t>
      </w:r>
    </w:p>
    <w:p w:rsidR="00556BD3" w:rsidRPr="00A071BF" w:rsidRDefault="00556BD3" w:rsidP="00556BD3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sz w:val="22"/>
          <w:szCs w:val="22"/>
        </w:rPr>
        <w:t xml:space="preserve"> плановый период 2022 и 2023 годов</w:t>
      </w:r>
    </w:p>
    <w:p w:rsidR="00556BD3" w:rsidRPr="00A071BF" w:rsidRDefault="00556BD3" w:rsidP="00556BD3">
      <w:pPr>
        <w:spacing w:line="240" w:lineRule="atLeast"/>
        <w:jc w:val="both"/>
        <w:rPr>
          <w:bCs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both"/>
        <w:rPr>
          <w:bCs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both"/>
        <w:rPr>
          <w:bCs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ИСТОЧНИКИ ФИНАНСИРОВАНИЯ ДЕФИЦИТА</w:t>
      </w:r>
    </w:p>
    <w:p w:rsidR="00556BD3" w:rsidRPr="00A071BF" w:rsidRDefault="00556BD3" w:rsidP="00556BD3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БЮДЖЕТА СЕЛЬСКОГО ПОСЕЛЕНИЯ НА 2021ГОД </w:t>
      </w:r>
    </w:p>
    <w:p w:rsidR="00556BD3" w:rsidRPr="00A071BF" w:rsidRDefault="00556BD3" w:rsidP="00556BD3">
      <w:pPr>
        <w:spacing w:line="240" w:lineRule="atLeast"/>
        <w:jc w:val="center"/>
        <w:rPr>
          <w:sz w:val="22"/>
          <w:szCs w:val="22"/>
        </w:rPr>
      </w:pPr>
      <w:r w:rsidRPr="00A071BF">
        <w:rPr>
          <w:b/>
          <w:sz w:val="22"/>
          <w:szCs w:val="22"/>
        </w:rPr>
        <w:t>И НА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556BD3" w:rsidRPr="00A071BF" w:rsidRDefault="00556BD3" w:rsidP="00556BD3">
      <w:pPr>
        <w:spacing w:line="240" w:lineRule="atLeast"/>
        <w:jc w:val="both"/>
        <w:rPr>
          <w:color w:val="FF0000"/>
          <w:sz w:val="22"/>
          <w:szCs w:val="22"/>
        </w:rPr>
      </w:pPr>
    </w:p>
    <w:p w:rsidR="00556BD3" w:rsidRPr="00A071BF" w:rsidRDefault="00556BD3" w:rsidP="00556BD3">
      <w:pPr>
        <w:spacing w:line="240" w:lineRule="atLeast"/>
        <w:jc w:val="both"/>
        <w:rPr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1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BD3" w:rsidRPr="00A071BF" w:rsidRDefault="00556BD3" w:rsidP="00C0096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071BF">
              <w:rPr>
                <w:sz w:val="22"/>
                <w:szCs w:val="22"/>
              </w:rPr>
              <w:t xml:space="preserve"> год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>
              <w:rPr>
                <w:sz w:val="22"/>
                <w:szCs w:val="22"/>
              </w:rPr>
              <w:t>150000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-150 000,00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01 05 00 </w:t>
            </w:r>
            <w:proofErr w:type="spellStart"/>
            <w:r w:rsidRPr="00A071BF">
              <w:rPr>
                <w:sz w:val="22"/>
                <w:szCs w:val="22"/>
              </w:rPr>
              <w:t>00</w:t>
            </w:r>
            <w:proofErr w:type="spellEnd"/>
            <w:r w:rsidRPr="00A071BF">
              <w:rPr>
                <w:sz w:val="22"/>
                <w:szCs w:val="22"/>
              </w:rPr>
              <w:t xml:space="preserve">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556BD3" w:rsidRPr="00A071BF" w:rsidTr="00C0096F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3" w:rsidRPr="00A071BF" w:rsidRDefault="00556BD3" w:rsidP="00C0096F">
            <w:pPr>
              <w:spacing w:line="240" w:lineRule="atLeast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D3" w:rsidRPr="00A071BF" w:rsidRDefault="00556BD3" w:rsidP="00C0096F">
            <w:pPr>
              <w:spacing w:line="240" w:lineRule="atLeas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D3" w:rsidRPr="00A071BF" w:rsidRDefault="00556BD3" w:rsidP="00C0096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</w:tbl>
    <w:p w:rsidR="00556BD3" w:rsidRPr="00A071BF" w:rsidRDefault="00556BD3" w:rsidP="00556BD3">
      <w:pPr>
        <w:spacing w:line="240" w:lineRule="atLeast"/>
        <w:jc w:val="both"/>
        <w:rPr>
          <w:color w:val="FF0000"/>
          <w:sz w:val="22"/>
          <w:szCs w:val="22"/>
        </w:rPr>
      </w:pPr>
    </w:p>
    <w:p w:rsidR="00556BD3" w:rsidRDefault="00556BD3" w:rsidP="00556BD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5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Пушкинский сельсовет Добринского</w:t>
      </w:r>
    </w:p>
    <w:p w:rsidR="00556BD3" w:rsidRPr="000331F9" w:rsidRDefault="00556BD3" w:rsidP="00556BD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556BD3" w:rsidRPr="000331F9" w:rsidTr="00C0096F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556BD3" w:rsidRPr="000331F9" w:rsidTr="00C0096F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</w:tr>
      <w:tr w:rsidR="00556BD3" w:rsidRPr="000331F9" w:rsidTr="00C009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556BD3" w:rsidRPr="000331F9" w:rsidTr="00C0096F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</w:tr>
      <w:tr w:rsidR="00556BD3" w:rsidRPr="000331F9" w:rsidTr="00C009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C0096F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3 533</w:t>
            </w:r>
            <w:r w:rsidR="00556BD3"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556BD3" w:rsidRPr="000331F9" w:rsidTr="00C0096F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1 192 500,00</w:t>
            </w:r>
          </w:p>
        </w:tc>
      </w:tr>
      <w:tr w:rsidR="00556BD3" w:rsidRPr="000331F9" w:rsidTr="00C009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C0096F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270</w:t>
            </w:r>
            <w:r w:rsidR="00556BD3" w:rsidRPr="000331F9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556BD3" w:rsidRPr="000331F9" w:rsidTr="00C0096F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556BD3" w:rsidRPr="000331F9" w:rsidTr="00C0096F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87 000,00</w:t>
            </w:r>
          </w:p>
        </w:tc>
      </w:tr>
      <w:tr w:rsidR="00556BD3" w:rsidRPr="000331F9" w:rsidTr="00C0096F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1 976 000,00</w:t>
            </w:r>
          </w:p>
        </w:tc>
      </w:tr>
      <w:tr w:rsidR="00556BD3" w:rsidRPr="000331F9" w:rsidTr="00C0096F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556BD3" w:rsidRPr="000331F9" w:rsidTr="00C009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3 </w:t>
            </w:r>
            <w:r w:rsidR="00C0096F">
              <w:rPr>
                <w:b/>
                <w:color w:val="000000" w:themeColor="text1"/>
                <w:sz w:val="22"/>
                <w:szCs w:val="22"/>
              </w:rPr>
              <w:t>534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959 000,00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984 290,00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229 500,00</w:t>
            </w:r>
          </w:p>
        </w:tc>
      </w:tr>
      <w:tr w:rsidR="00556BD3" w:rsidRPr="000331F9" w:rsidTr="00C009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1 959 880,31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9 691,68</w:t>
            </w:r>
          </w:p>
        </w:tc>
      </w:tr>
      <w:tr w:rsidR="00556BD3" w:rsidRPr="000331F9" w:rsidTr="00C0096F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556BD3" w:rsidRPr="000331F9" w:rsidTr="00C009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D3" w:rsidRPr="000331F9" w:rsidRDefault="00556BD3" w:rsidP="00C0096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885 137,88</w:t>
            </w:r>
          </w:p>
        </w:tc>
      </w:tr>
      <w:tr w:rsidR="00556BD3" w:rsidRPr="000331F9" w:rsidTr="00C009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BD3" w:rsidRPr="000331F9" w:rsidRDefault="00556BD3" w:rsidP="00C0096F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582 093,00</w:t>
            </w:r>
          </w:p>
        </w:tc>
      </w:tr>
      <w:tr w:rsidR="00556BD3" w:rsidRPr="000331F9" w:rsidTr="00C0096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5 697 492,87</w:t>
            </w:r>
          </w:p>
        </w:tc>
      </w:tr>
      <w:tr w:rsidR="00556BD3" w:rsidRPr="000331F9" w:rsidTr="00C009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BD3" w:rsidRPr="000331F9" w:rsidRDefault="00556BD3" w:rsidP="00C00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9 </w:t>
            </w:r>
            <w:r w:rsidR="00C0096F">
              <w:rPr>
                <w:b/>
                <w:bCs/>
                <w:color w:val="000000" w:themeColor="text1"/>
                <w:sz w:val="22"/>
                <w:szCs w:val="22"/>
              </w:rPr>
              <w:t>231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492,87</w:t>
            </w:r>
          </w:p>
        </w:tc>
      </w:tr>
    </w:tbl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Pr="000331F9" w:rsidRDefault="00556BD3" w:rsidP="0055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556BD3" w:rsidRDefault="00556BD3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7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A33938" w:rsidRPr="000331F9" w:rsidRDefault="00A33938" w:rsidP="00A33938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33938" w:rsidRPr="000331F9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0331F9" w:rsidRDefault="001A0EEF" w:rsidP="003D376F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9 </w:t>
            </w:r>
            <w:r w:rsidR="003D376F"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392,87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3D376F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1 871 711,68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C0096F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D376F" w:rsidP="008011D9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1 061 626</w:t>
            </w:r>
            <w:r w:rsidR="008C56DD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5F3B96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5F3B96" w:rsidRPr="000331F9"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 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D2A1C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87 9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D2A1C" w:rsidP="005D2A1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87 9</w:t>
            </w:r>
            <w:r w:rsidR="00A33938" w:rsidRPr="000331F9">
              <w:rPr>
                <w:bCs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344579" w:rsidRPr="000331F9" w:rsidTr="00A36B58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6B58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5D2A1C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344579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5D2A1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1A0BE4" w:rsidP="00A33938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1A0BE4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D376F" w:rsidP="001A0EEF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4 069 884,19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5F3B96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A33938" w:rsidRPr="000331F9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3D376F" w:rsidP="00C0096F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A33938" w:rsidRPr="000331F9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8C56DD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8C56DD" w:rsidP="00873980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2 466 394,00</w:t>
            </w:r>
          </w:p>
        </w:tc>
      </w:tr>
      <w:tr w:rsidR="00A33938" w:rsidRPr="000331F9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0331F9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государственного (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82AF3"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внутреннего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A33938" w:rsidRPr="000331F9" w:rsidRDefault="00A33938" w:rsidP="00A33938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A33938" w:rsidRPr="000331F9" w:rsidRDefault="00A33938" w:rsidP="00A33938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9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A33938" w:rsidRPr="000331F9" w:rsidRDefault="00A33938" w:rsidP="00A33938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A33938" w:rsidRPr="000331F9" w:rsidRDefault="00A33938" w:rsidP="00A33938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0331F9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0331F9" w:rsidRDefault="00A33938" w:rsidP="00A33938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A33938" w:rsidRPr="000331F9" w:rsidRDefault="00A33938" w:rsidP="00A33938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0331F9" w:rsidRDefault="00A33938" w:rsidP="00A33938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E1BA9" w:rsidP="003D376F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 w:rsidR="003D376F"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="000A4524" w:rsidRPr="000331F9">
              <w:rPr>
                <w:b/>
                <w:bCs/>
                <w:color w:val="000000" w:themeColor="text1"/>
                <w:sz w:val="22"/>
                <w:szCs w:val="22"/>
              </w:rPr>
              <w:t> 3</w:t>
            </w:r>
            <w:r w:rsidR="00182C25"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  <w:r w:rsidR="000A4524" w:rsidRPr="000331F9">
              <w:rPr>
                <w:b/>
                <w:bCs/>
                <w:color w:val="000000" w:themeColor="text1"/>
                <w:sz w:val="22"/>
                <w:szCs w:val="22"/>
              </w:rPr>
              <w:t>,87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4836BE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1 871 771,68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664 924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664 924,00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0A4524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4836BE" w:rsidP="008C56DD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1 061 626</w:t>
            </w:r>
            <w:r w:rsidR="00A33938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8C56DD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1 061 626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938" w:rsidRPr="000331F9" w:rsidRDefault="00DB75CC" w:rsidP="004836BE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</w:t>
            </w:r>
            <w:r w:rsidR="004836BE">
              <w:rPr>
                <w:color w:val="000000" w:themeColor="text1"/>
                <w:sz w:val="22"/>
                <w:szCs w:val="22"/>
              </w:rPr>
              <w:t> 061 626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4836BE" w:rsidP="000A452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4836BE" w:rsidP="000A4524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8C56DD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511 576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8C56DD" w:rsidP="00A33938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405 299</w:t>
            </w:r>
            <w:r w:rsidR="00A33938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33938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106 277,00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0A4524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0A4524"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1C09D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1C09D5" w:rsidRPr="000331F9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B72B31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B72B31" w:rsidRPr="000331F9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15 691,68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0331F9" w:rsidRDefault="00A33938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873980" w:rsidRPr="000331F9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873980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FB5005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</w:p>
          <w:p w:rsidR="00FB5005" w:rsidRPr="000331F9" w:rsidRDefault="00FB5005" w:rsidP="00A43E36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873980" w:rsidRPr="000331F9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BF6DB6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</w:t>
            </w:r>
            <w:r w:rsidR="000A4524" w:rsidRPr="000331F9">
              <w:rPr>
                <w:color w:val="000000" w:themeColor="text1"/>
              </w:rPr>
              <w:t xml:space="preserve"> </w:t>
            </w:r>
            <w:r w:rsidRPr="000331F9">
              <w:rPr>
                <w:color w:val="000000" w:themeColor="text1"/>
              </w:rPr>
              <w:t>000,00</w:t>
            </w:r>
          </w:p>
        </w:tc>
      </w:tr>
      <w:tr w:rsidR="00873980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873980" w:rsidP="00394D9C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бюджету муниципального района </w:t>
            </w:r>
            <w:r w:rsidRPr="000331F9">
              <w:rPr>
                <w:color w:val="000000" w:themeColor="text1"/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0331F9">
              <w:rPr>
                <w:color w:val="000000" w:themeColor="text1"/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0331F9" w:rsidRDefault="00873980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94D9C" w:rsidRPr="000331F9" w:rsidRDefault="00394D9C" w:rsidP="00394D9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</w:t>
            </w:r>
            <w:r w:rsidR="000A4524" w:rsidRPr="000331F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873980" w:rsidRPr="000331F9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873980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873980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873980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873980" w:rsidRPr="000331F9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873980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80 400,00</w:t>
            </w:r>
          </w:p>
        </w:tc>
      </w:tr>
      <w:tr w:rsidR="00873980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0331F9" w:rsidRDefault="00873980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0331F9" w:rsidRDefault="00873980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3607B3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0331F9" w:rsidRDefault="003607B3" w:rsidP="00F87E18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3607B3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0331F9" w:rsidRDefault="003607B3" w:rsidP="00F87E18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3607B3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0331F9" w:rsidRDefault="003607B3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0331F9" w:rsidRDefault="003607B3" w:rsidP="00F87E1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3607B3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0331F9" w:rsidRDefault="003607B3" w:rsidP="003607B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3607B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0331F9" w:rsidRDefault="003607B3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3607B3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0331F9" w:rsidRDefault="003607B3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3607B3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0331F9" w:rsidRDefault="003607B3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0331F9" w:rsidRDefault="003607B3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344579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344579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F87E18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3607B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683 003,00 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79" w:rsidRPr="000331F9" w:rsidRDefault="00344579" w:rsidP="00A33938">
            <w:pPr>
              <w:rPr>
                <w:b/>
                <w:bCs/>
                <w:color w:val="000000" w:themeColor="text1"/>
              </w:rPr>
            </w:pPr>
          </w:p>
          <w:p w:rsidR="00344579" w:rsidRPr="000331F9" w:rsidRDefault="00344579" w:rsidP="00A33938">
            <w:pPr>
              <w:rPr>
                <w:b/>
                <w:bCs/>
                <w:color w:val="000000" w:themeColor="text1"/>
              </w:rPr>
            </w:pPr>
          </w:p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79" w:rsidRPr="000331F9" w:rsidRDefault="00344579" w:rsidP="00A33938">
            <w:pPr>
              <w:rPr>
                <w:b/>
                <w:bCs/>
                <w:color w:val="000000" w:themeColor="text1"/>
              </w:rPr>
            </w:pPr>
          </w:p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</w:p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4836BE" w:rsidP="00AE1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4 069 884,19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3607B3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14 534,88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79" w:rsidRPr="000331F9" w:rsidRDefault="00344579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4836BE" w:rsidP="00AE1BA9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4836BE" w:rsidP="00925D31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4836BE" w:rsidP="004836BE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4 055 349</w:t>
            </w:r>
            <w:r w:rsidR="008C56DD">
              <w:rPr>
                <w:color w:val="000000" w:themeColor="text1"/>
                <w:sz w:val="22"/>
                <w:szCs w:val="22"/>
              </w:rPr>
              <w:t>,31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7D51EE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="00344579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79" w:rsidRPr="000331F9" w:rsidRDefault="007D51EE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="00344579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44579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79" w:rsidRPr="000331F9" w:rsidRDefault="00344579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B72B31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44579" w:rsidRPr="000331F9" w:rsidRDefault="007D51EE" w:rsidP="00B72B31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="00344579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6B5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6B5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6B58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6B5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6B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035977" w:rsidRPr="000331F9" w:rsidRDefault="007D51EE" w:rsidP="005914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7D51EE" w:rsidP="00F87E18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F87E18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F87E18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7D51EE" w:rsidP="00F87E18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035977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925D31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035977" w:rsidRPr="000331F9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925D31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5914C3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</w:t>
            </w:r>
            <w:r w:rsidR="00035977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5914C3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5914C3" w:rsidP="00A33938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5914C3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035977" w:rsidRPr="000331F9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8011D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B64BBF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B64BBF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B64BBF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5914C3" w:rsidP="00B64BBF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  <w:p w:rsidR="00035977" w:rsidRPr="000331F9" w:rsidRDefault="005914C3" w:rsidP="00B64B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977" w:rsidRPr="000331F9" w:rsidRDefault="00035977" w:rsidP="00B64BBF">
            <w:pPr>
              <w:jc w:val="center"/>
              <w:rPr>
                <w:color w:val="000000" w:themeColor="text1"/>
              </w:rPr>
            </w:pPr>
          </w:p>
          <w:p w:rsidR="00035977" w:rsidRPr="000331F9" w:rsidRDefault="005914C3" w:rsidP="00B64B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="00035977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682AF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682AF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035977" w:rsidRPr="000331F9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925D31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77" w:rsidRPr="000331F9" w:rsidRDefault="00035977" w:rsidP="00A33938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0331F9" w:rsidRDefault="00A33938" w:rsidP="00A33938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AE1BA9" w:rsidRPr="000331F9" w:rsidRDefault="00AE1BA9">
      <w:pPr>
        <w:spacing w:before="240"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A33938" w:rsidRPr="000331F9" w:rsidRDefault="00A33938" w:rsidP="00A33938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11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A33938" w:rsidRPr="000331F9" w:rsidRDefault="00A33938" w:rsidP="00A33938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A33938" w:rsidRPr="000331F9" w:rsidRDefault="00A33938" w:rsidP="00A33938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31F9">
        <w:rPr>
          <w:b/>
          <w:color w:val="000000" w:themeColor="text1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31F9">
        <w:rPr>
          <w:b/>
          <w:color w:val="000000" w:themeColor="text1"/>
          <w:sz w:val="22"/>
          <w:szCs w:val="22"/>
        </w:rPr>
        <w:t xml:space="preserve">   на 2021 год</w:t>
      </w:r>
    </w:p>
    <w:p w:rsidR="007D51EE" w:rsidRPr="000331F9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8"/>
        <w:gridCol w:w="1589"/>
      </w:tblGrid>
      <w:tr w:rsidR="007D51EE" w:rsidRPr="000331F9" w:rsidTr="007D51EE">
        <w:trPr>
          <w:cantSplit/>
          <w:trHeight w:val="1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7D51EE" w:rsidRPr="000331F9" w:rsidRDefault="007D51EE" w:rsidP="00010EA5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1EE" w:rsidRPr="000331F9" w:rsidRDefault="007D51EE" w:rsidP="00010EA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1EE" w:rsidRPr="000331F9" w:rsidRDefault="007D51EE" w:rsidP="00010EA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1EE" w:rsidRPr="000331F9" w:rsidRDefault="007D51EE" w:rsidP="00010EA5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1EE" w:rsidRPr="000331F9" w:rsidRDefault="007D51EE" w:rsidP="00010EA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,87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1 871 771,68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664 924,00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1 061 626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1 061 626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061 626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511 576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405 299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106 277,00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7D51EE" w:rsidRPr="000331F9" w:rsidTr="007D51EE">
        <w:trPr>
          <w:trHeight w:val="1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29 691,68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15 691,68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7D51EE" w:rsidRPr="000331F9" w:rsidTr="007D51EE">
        <w:trPr>
          <w:trHeight w:val="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3 000,00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3 000,00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7D51EE" w:rsidRPr="000331F9" w:rsidTr="007D51EE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7D51EE" w:rsidRPr="000331F9" w:rsidTr="007D51EE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7D51EE" w:rsidRPr="000331F9" w:rsidTr="007D51EE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7D51EE" w:rsidRPr="000331F9" w:rsidTr="007D51EE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7D51EE" w:rsidRPr="000331F9" w:rsidTr="007D51EE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80 400,00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683 003,00 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4 069 884,19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14 534,88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4 055 349,31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7D51EE" w:rsidRPr="000331F9" w:rsidTr="007D51EE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6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7D51EE" w:rsidRPr="000331F9" w:rsidTr="007D51EE">
        <w:trPr>
          <w:trHeight w:val="16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</w:p>
          <w:p w:rsidR="007D51EE" w:rsidRPr="000331F9" w:rsidRDefault="007D51EE" w:rsidP="00010E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7D51EE" w:rsidRPr="000331F9" w:rsidTr="007D51EE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EE" w:rsidRPr="000331F9" w:rsidRDefault="007D51EE" w:rsidP="00010EA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5914C3" w:rsidRDefault="005914C3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7D51EE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7D51EE" w:rsidRDefault="007D51EE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925D31" w:rsidRPr="000331F9" w:rsidRDefault="00925D31" w:rsidP="00A33938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sectPr w:rsidR="00925D31" w:rsidRPr="000331F9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31F9"/>
    <w:rsid w:val="000346B0"/>
    <w:rsid w:val="000347D3"/>
    <w:rsid w:val="00034CA5"/>
    <w:rsid w:val="00035977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524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D77F5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2184"/>
    <w:rsid w:val="00132F8C"/>
    <w:rsid w:val="00134A68"/>
    <w:rsid w:val="00137268"/>
    <w:rsid w:val="00137D0E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676DA"/>
    <w:rsid w:val="001747E4"/>
    <w:rsid w:val="00175D80"/>
    <w:rsid w:val="00177877"/>
    <w:rsid w:val="00180A9E"/>
    <w:rsid w:val="00181917"/>
    <w:rsid w:val="00181A8F"/>
    <w:rsid w:val="00182C25"/>
    <w:rsid w:val="0019273A"/>
    <w:rsid w:val="00192DDD"/>
    <w:rsid w:val="001933DB"/>
    <w:rsid w:val="0019434F"/>
    <w:rsid w:val="0019528D"/>
    <w:rsid w:val="001A03A5"/>
    <w:rsid w:val="001A0BE4"/>
    <w:rsid w:val="001A0EEF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09D5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02C6"/>
    <w:rsid w:val="0029166A"/>
    <w:rsid w:val="002929C7"/>
    <w:rsid w:val="00292C89"/>
    <w:rsid w:val="00295285"/>
    <w:rsid w:val="002970F6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33A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4579"/>
    <w:rsid w:val="00345026"/>
    <w:rsid w:val="00345295"/>
    <w:rsid w:val="00350026"/>
    <w:rsid w:val="0035035A"/>
    <w:rsid w:val="00355E73"/>
    <w:rsid w:val="003607B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76F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36BE"/>
    <w:rsid w:val="00484A9F"/>
    <w:rsid w:val="00486645"/>
    <w:rsid w:val="004868AA"/>
    <w:rsid w:val="00487379"/>
    <w:rsid w:val="0048737A"/>
    <w:rsid w:val="004902DC"/>
    <w:rsid w:val="004926CA"/>
    <w:rsid w:val="004941E0"/>
    <w:rsid w:val="00495547"/>
    <w:rsid w:val="004A3473"/>
    <w:rsid w:val="004A7C59"/>
    <w:rsid w:val="004B1E3B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4F6698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696"/>
    <w:rsid w:val="005237C7"/>
    <w:rsid w:val="005239A8"/>
    <w:rsid w:val="0052515B"/>
    <w:rsid w:val="00525EEA"/>
    <w:rsid w:val="005277F8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BD3"/>
    <w:rsid w:val="00556DCC"/>
    <w:rsid w:val="00560BE5"/>
    <w:rsid w:val="00560EDD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14C3"/>
    <w:rsid w:val="00592BCE"/>
    <w:rsid w:val="00592E8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D2A1C"/>
    <w:rsid w:val="005D316A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3B96"/>
    <w:rsid w:val="005F463F"/>
    <w:rsid w:val="005F5016"/>
    <w:rsid w:val="005F6365"/>
    <w:rsid w:val="005F6F82"/>
    <w:rsid w:val="0060076B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AD5"/>
    <w:rsid w:val="006524A6"/>
    <w:rsid w:val="00652BE4"/>
    <w:rsid w:val="0065368F"/>
    <w:rsid w:val="00656B7F"/>
    <w:rsid w:val="00660793"/>
    <w:rsid w:val="00661033"/>
    <w:rsid w:val="006618F5"/>
    <w:rsid w:val="00661AC5"/>
    <w:rsid w:val="00661EE8"/>
    <w:rsid w:val="00662D58"/>
    <w:rsid w:val="006632B6"/>
    <w:rsid w:val="0066351A"/>
    <w:rsid w:val="00664DF7"/>
    <w:rsid w:val="006709D9"/>
    <w:rsid w:val="006717B7"/>
    <w:rsid w:val="006727A2"/>
    <w:rsid w:val="00672908"/>
    <w:rsid w:val="006744DC"/>
    <w:rsid w:val="00680376"/>
    <w:rsid w:val="00682AF3"/>
    <w:rsid w:val="00682EA7"/>
    <w:rsid w:val="00685A3B"/>
    <w:rsid w:val="00687035"/>
    <w:rsid w:val="006875E9"/>
    <w:rsid w:val="006929D1"/>
    <w:rsid w:val="00692AB5"/>
    <w:rsid w:val="006935F2"/>
    <w:rsid w:val="00694E60"/>
    <w:rsid w:val="0069581B"/>
    <w:rsid w:val="00695DC3"/>
    <w:rsid w:val="00696BF1"/>
    <w:rsid w:val="0069785D"/>
    <w:rsid w:val="006A1CDA"/>
    <w:rsid w:val="006A3BD7"/>
    <w:rsid w:val="006A42A3"/>
    <w:rsid w:val="006A57AF"/>
    <w:rsid w:val="006B0B9E"/>
    <w:rsid w:val="006B16F3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5F76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4CD8"/>
    <w:rsid w:val="007666DA"/>
    <w:rsid w:val="00766A78"/>
    <w:rsid w:val="00770092"/>
    <w:rsid w:val="00772A56"/>
    <w:rsid w:val="00777220"/>
    <w:rsid w:val="007815E8"/>
    <w:rsid w:val="00781FE5"/>
    <w:rsid w:val="00782AA7"/>
    <w:rsid w:val="00785372"/>
    <w:rsid w:val="007875C7"/>
    <w:rsid w:val="007912EB"/>
    <w:rsid w:val="00791B44"/>
    <w:rsid w:val="00793B09"/>
    <w:rsid w:val="00793C8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1EE"/>
    <w:rsid w:val="007D528B"/>
    <w:rsid w:val="007D7AED"/>
    <w:rsid w:val="007E3625"/>
    <w:rsid w:val="007E42B6"/>
    <w:rsid w:val="007E645D"/>
    <w:rsid w:val="007E66B0"/>
    <w:rsid w:val="007F3F0D"/>
    <w:rsid w:val="007F5C34"/>
    <w:rsid w:val="007F6CFB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4E02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7696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6DD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66B3"/>
    <w:rsid w:val="008E77FB"/>
    <w:rsid w:val="008E7AB6"/>
    <w:rsid w:val="008F3C55"/>
    <w:rsid w:val="008F4487"/>
    <w:rsid w:val="008F4B43"/>
    <w:rsid w:val="008F5DFA"/>
    <w:rsid w:val="008F7880"/>
    <w:rsid w:val="009011CD"/>
    <w:rsid w:val="00902454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5FFA"/>
    <w:rsid w:val="009D7152"/>
    <w:rsid w:val="009E0781"/>
    <w:rsid w:val="009E2C54"/>
    <w:rsid w:val="009E32FC"/>
    <w:rsid w:val="009E7FC0"/>
    <w:rsid w:val="009E7FF4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6F4F"/>
    <w:rsid w:val="00A175BC"/>
    <w:rsid w:val="00A20B66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6B58"/>
    <w:rsid w:val="00A37116"/>
    <w:rsid w:val="00A424BB"/>
    <w:rsid w:val="00A43B0D"/>
    <w:rsid w:val="00A43E36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06F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1BA9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3A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4CC7"/>
    <w:rsid w:val="00B46852"/>
    <w:rsid w:val="00B47A0E"/>
    <w:rsid w:val="00B51C7D"/>
    <w:rsid w:val="00B51E32"/>
    <w:rsid w:val="00B53A0B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2B31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43C"/>
    <w:rsid w:val="00BB60B9"/>
    <w:rsid w:val="00BB6F90"/>
    <w:rsid w:val="00BC0464"/>
    <w:rsid w:val="00BC06E9"/>
    <w:rsid w:val="00BC0C8D"/>
    <w:rsid w:val="00BC2DDA"/>
    <w:rsid w:val="00BC58EC"/>
    <w:rsid w:val="00BD12DA"/>
    <w:rsid w:val="00BD2A84"/>
    <w:rsid w:val="00BD3CA5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096F"/>
    <w:rsid w:val="00C00FC8"/>
    <w:rsid w:val="00C018B1"/>
    <w:rsid w:val="00C02599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0CF5"/>
    <w:rsid w:val="00C42A5D"/>
    <w:rsid w:val="00C47BF6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6E96"/>
    <w:rsid w:val="00C976C4"/>
    <w:rsid w:val="00CA389B"/>
    <w:rsid w:val="00CA5797"/>
    <w:rsid w:val="00CB07F1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0960"/>
    <w:rsid w:val="00D23B95"/>
    <w:rsid w:val="00D269D9"/>
    <w:rsid w:val="00D272B4"/>
    <w:rsid w:val="00D27DF7"/>
    <w:rsid w:val="00D3071B"/>
    <w:rsid w:val="00D363CF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53EA"/>
    <w:rsid w:val="00D664BE"/>
    <w:rsid w:val="00D66621"/>
    <w:rsid w:val="00D67ABB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4B6"/>
    <w:rsid w:val="00E16AC4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1144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369A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87E18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5005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  <w:style w:type="character" w:customStyle="1" w:styleId="blk1">
    <w:name w:val="blk1"/>
    <w:basedOn w:val="a0"/>
    <w:rsid w:val="00C40CF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0CB4-06A4-4E84-B190-8A84E53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15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Администратор</cp:lastModifiedBy>
  <cp:revision>105</cp:revision>
  <cp:lastPrinted>2020-07-29T05:24:00Z</cp:lastPrinted>
  <dcterms:created xsi:type="dcterms:W3CDTF">2020-06-29T05:15:00Z</dcterms:created>
  <dcterms:modified xsi:type="dcterms:W3CDTF">2021-06-29T06:05:00Z</dcterms:modified>
</cp:coreProperties>
</file>