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EC" w:rsidRPr="00DC4DB0" w:rsidRDefault="005176EC" w:rsidP="005176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Информационное сообщение для </w:t>
      </w:r>
      <w:r w:rsidRPr="00DC4D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сайта:</w:t>
      </w:r>
    </w:p>
    <w:p w:rsidR="005176EC" w:rsidRDefault="005176EC" w:rsidP="005176E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8B" w:rsidRDefault="00BC46A9" w:rsidP="005176E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Предупреждение налоговых правонарушений является главной задачей налогового органа </w:t>
      </w:r>
      <w:r w:rsidR="00E47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пояснили липецкие налоговики на </w:t>
      </w:r>
      <w:proofErr w:type="spellStart"/>
      <w:r w:rsidR="00E47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вебинаре</w:t>
      </w:r>
      <w:proofErr w:type="spellEnd"/>
    </w:p>
    <w:p w:rsidR="00EE24BE" w:rsidRDefault="00057796" w:rsidP="00EE24BE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Липецкой области прошел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начальник отела выездных налоговых проверок №</w:t>
      </w:r>
      <w:r w:rsidR="00E361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 Гетманский рассказал, что приоритетным направление</w:t>
      </w:r>
      <w:r w:rsidR="002766D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контрольной работе налогового органа являе</w:t>
      </w:r>
      <w:r w:rsidR="00EE2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профилактика правонарушений, легализация налоговой базы и налаживание открытого диалога между налогоплательщиком и налоговым органом.  </w:t>
      </w:r>
    </w:p>
    <w:p w:rsidR="00EE24BE" w:rsidRDefault="00D95774" w:rsidP="00EE2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2C3668">
        <w:rPr>
          <w:rFonts w:ascii="Times New Roman" w:hAnsi="Times New Roman" w:cs="Times New Roman"/>
          <w:sz w:val="26"/>
          <w:szCs w:val="26"/>
        </w:rPr>
        <w:t>логовый орган</w:t>
      </w:r>
      <w:r>
        <w:rPr>
          <w:rFonts w:ascii="Times New Roman" w:hAnsi="Times New Roman" w:cs="Times New Roman"/>
          <w:sz w:val="26"/>
          <w:szCs w:val="26"/>
        </w:rPr>
        <w:t xml:space="preserve"> сегодня</w:t>
      </w:r>
      <w:r w:rsidR="002C3668">
        <w:rPr>
          <w:rFonts w:ascii="Times New Roman" w:hAnsi="Times New Roman" w:cs="Times New Roman"/>
          <w:sz w:val="26"/>
          <w:szCs w:val="26"/>
        </w:rPr>
        <w:t xml:space="preserve"> использует</w:t>
      </w:r>
      <w:r w:rsidR="00EE24BE">
        <w:rPr>
          <w:rFonts w:ascii="Times New Roman" w:hAnsi="Times New Roman" w:cs="Times New Roman"/>
          <w:sz w:val="26"/>
          <w:szCs w:val="26"/>
        </w:rPr>
        <w:t xml:space="preserve"> риск</w:t>
      </w:r>
      <w:r>
        <w:rPr>
          <w:rFonts w:ascii="Times New Roman" w:hAnsi="Times New Roman" w:cs="Times New Roman"/>
          <w:sz w:val="26"/>
          <w:szCs w:val="26"/>
        </w:rPr>
        <w:t>-ориентированный подход</w:t>
      </w:r>
      <w:r w:rsidR="00EE24BE">
        <w:rPr>
          <w:rFonts w:ascii="Times New Roman" w:hAnsi="Times New Roman" w:cs="Times New Roman"/>
          <w:sz w:val="26"/>
          <w:szCs w:val="26"/>
        </w:rPr>
        <w:t xml:space="preserve">, который позволяет </w:t>
      </w:r>
      <w:r w:rsidR="00E47B7E">
        <w:rPr>
          <w:rFonts w:ascii="Times New Roman" w:hAnsi="Times New Roman" w:cs="Times New Roman"/>
          <w:sz w:val="26"/>
          <w:szCs w:val="26"/>
        </w:rPr>
        <w:t>сократить</w:t>
      </w:r>
      <w:r>
        <w:rPr>
          <w:rFonts w:ascii="Times New Roman" w:hAnsi="Times New Roman" w:cs="Times New Roman"/>
          <w:sz w:val="26"/>
          <w:szCs w:val="26"/>
        </w:rPr>
        <w:t xml:space="preserve"> количество выездных налоговых проверок</w:t>
      </w:r>
      <w:r w:rsidR="00EE24BE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 xml:space="preserve">апример, в 2017 году было проведено 155 налоговых проверок, в 2022 году – 43, а в </w:t>
      </w:r>
      <w:r w:rsidR="00EE24BE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EE24BE">
        <w:rPr>
          <w:rFonts w:ascii="Times New Roman" w:hAnsi="Times New Roman" w:cs="Times New Roman"/>
          <w:sz w:val="26"/>
          <w:szCs w:val="26"/>
        </w:rPr>
        <w:t>лишь</w:t>
      </w:r>
      <w:r>
        <w:rPr>
          <w:rFonts w:ascii="Times New Roman" w:hAnsi="Times New Roman" w:cs="Times New Roman"/>
          <w:sz w:val="26"/>
          <w:szCs w:val="26"/>
        </w:rPr>
        <w:t xml:space="preserve"> 21 проверка. Но при этом эффективность контрольной работы растет, так в 2022 году сумма средств, поступивших по результатам контрольной работы, составляет 1 550 </w:t>
      </w:r>
      <w:r w:rsidR="00EE24BE">
        <w:rPr>
          <w:rFonts w:ascii="Times New Roman" w:hAnsi="Times New Roman" w:cs="Times New Roman"/>
          <w:sz w:val="26"/>
          <w:szCs w:val="26"/>
        </w:rPr>
        <w:t>млн</w:t>
      </w:r>
      <w:r>
        <w:rPr>
          <w:rFonts w:ascii="Times New Roman" w:hAnsi="Times New Roman" w:cs="Times New Roman"/>
          <w:sz w:val="26"/>
          <w:szCs w:val="26"/>
        </w:rPr>
        <w:t xml:space="preserve"> рублей, а в 2023 году – 2 518 млн рублей. </w:t>
      </w:r>
    </w:p>
    <w:p w:rsidR="005176EC" w:rsidRDefault="00EE24BE" w:rsidP="00EE2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5774">
        <w:rPr>
          <w:rFonts w:ascii="Times New Roman" w:hAnsi="Times New Roman" w:cs="Times New Roman"/>
          <w:sz w:val="26"/>
          <w:szCs w:val="26"/>
        </w:rPr>
        <w:t xml:space="preserve">Хочется </w:t>
      </w:r>
      <w:r>
        <w:rPr>
          <w:rFonts w:ascii="Times New Roman" w:hAnsi="Times New Roman" w:cs="Times New Roman"/>
          <w:sz w:val="26"/>
          <w:szCs w:val="26"/>
        </w:rPr>
        <w:t xml:space="preserve">обратить </w:t>
      </w:r>
      <w:r w:rsidR="00D95774">
        <w:rPr>
          <w:rFonts w:ascii="Times New Roman" w:hAnsi="Times New Roman" w:cs="Times New Roman"/>
          <w:sz w:val="26"/>
          <w:szCs w:val="26"/>
        </w:rPr>
        <w:t xml:space="preserve">внимание, что в данных отражены поступления не только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D95774">
        <w:rPr>
          <w:rFonts w:ascii="Times New Roman" w:hAnsi="Times New Roman" w:cs="Times New Roman"/>
          <w:sz w:val="26"/>
          <w:szCs w:val="26"/>
        </w:rPr>
        <w:t>резуль</w:t>
      </w:r>
      <w:r>
        <w:rPr>
          <w:rFonts w:ascii="Times New Roman" w:hAnsi="Times New Roman" w:cs="Times New Roman"/>
          <w:sz w:val="26"/>
          <w:szCs w:val="26"/>
        </w:rPr>
        <w:t>татам</w:t>
      </w:r>
      <w:r w:rsidR="00D95774">
        <w:rPr>
          <w:rFonts w:ascii="Times New Roman" w:hAnsi="Times New Roman" w:cs="Times New Roman"/>
          <w:sz w:val="26"/>
          <w:szCs w:val="26"/>
        </w:rPr>
        <w:t xml:space="preserve"> выездных налоговых пр</w:t>
      </w:r>
      <w:r w:rsidR="0013230B">
        <w:rPr>
          <w:rFonts w:ascii="Times New Roman" w:hAnsi="Times New Roman" w:cs="Times New Roman"/>
          <w:sz w:val="26"/>
          <w:szCs w:val="26"/>
        </w:rPr>
        <w:t xml:space="preserve">оверок, </w:t>
      </w:r>
      <w:r w:rsidR="006635FD">
        <w:rPr>
          <w:rFonts w:ascii="Times New Roman" w:hAnsi="Times New Roman" w:cs="Times New Roman"/>
          <w:sz w:val="26"/>
          <w:szCs w:val="26"/>
        </w:rPr>
        <w:t>но и поступления</w:t>
      </w:r>
      <w:r w:rsidR="00D95774">
        <w:rPr>
          <w:rFonts w:ascii="Times New Roman" w:hAnsi="Times New Roman" w:cs="Times New Roman"/>
          <w:sz w:val="26"/>
          <w:szCs w:val="26"/>
        </w:rPr>
        <w:t xml:space="preserve"> </w:t>
      </w:r>
      <w:r w:rsidR="00EB2B5E">
        <w:rPr>
          <w:rFonts w:ascii="Times New Roman" w:hAnsi="Times New Roman" w:cs="Times New Roman"/>
          <w:sz w:val="26"/>
          <w:szCs w:val="26"/>
        </w:rPr>
        <w:t xml:space="preserve">от </w:t>
      </w:r>
      <w:r w:rsidR="0013230B">
        <w:rPr>
          <w:rFonts w:ascii="Times New Roman" w:hAnsi="Times New Roman" w:cs="Times New Roman"/>
          <w:sz w:val="26"/>
          <w:szCs w:val="26"/>
        </w:rPr>
        <w:t>налогоплательщиков, которые самостоятельно</w:t>
      </w:r>
      <w:r w:rsidR="00D95774">
        <w:rPr>
          <w:rFonts w:ascii="Times New Roman" w:hAnsi="Times New Roman" w:cs="Times New Roman"/>
          <w:sz w:val="26"/>
          <w:szCs w:val="26"/>
        </w:rPr>
        <w:t xml:space="preserve"> уточняют свои налоговые обязательства и </w:t>
      </w:r>
      <w:r w:rsidR="0013230B">
        <w:rPr>
          <w:rFonts w:ascii="Times New Roman" w:hAnsi="Times New Roman" w:cs="Times New Roman"/>
          <w:sz w:val="26"/>
          <w:szCs w:val="26"/>
        </w:rPr>
        <w:t>узакониваю</w:t>
      </w:r>
      <w:r w:rsidR="006635FD">
        <w:rPr>
          <w:rFonts w:ascii="Times New Roman" w:hAnsi="Times New Roman" w:cs="Times New Roman"/>
          <w:sz w:val="26"/>
          <w:szCs w:val="26"/>
        </w:rPr>
        <w:t>т</w:t>
      </w:r>
      <w:r w:rsidR="00BE6A80">
        <w:rPr>
          <w:rFonts w:ascii="Times New Roman" w:hAnsi="Times New Roman" w:cs="Times New Roman"/>
          <w:sz w:val="26"/>
          <w:szCs w:val="26"/>
        </w:rPr>
        <w:t xml:space="preserve"> налогооблагаемую базу. Сегодня</w:t>
      </w:r>
      <w:r w:rsidR="0013230B">
        <w:rPr>
          <w:rFonts w:ascii="Times New Roman" w:hAnsi="Times New Roman" w:cs="Times New Roman"/>
          <w:sz w:val="26"/>
          <w:szCs w:val="26"/>
        </w:rPr>
        <w:t xml:space="preserve"> проведение выездной</w:t>
      </w:r>
      <w:r w:rsidR="002C3668">
        <w:rPr>
          <w:rFonts w:ascii="Times New Roman" w:hAnsi="Times New Roman" w:cs="Times New Roman"/>
          <w:sz w:val="26"/>
          <w:szCs w:val="26"/>
        </w:rPr>
        <w:t xml:space="preserve"> налоговой проверки</w:t>
      </w:r>
      <w:r w:rsidR="00BE6A80">
        <w:rPr>
          <w:rFonts w:ascii="Times New Roman" w:hAnsi="Times New Roman" w:cs="Times New Roman"/>
          <w:sz w:val="26"/>
          <w:szCs w:val="26"/>
        </w:rPr>
        <w:t xml:space="preserve"> не является </w:t>
      </w:r>
      <w:r w:rsidR="0013230B">
        <w:rPr>
          <w:rFonts w:ascii="Times New Roman" w:hAnsi="Times New Roman" w:cs="Times New Roman"/>
          <w:sz w:val="26"/>
          <w:szCs w:val="26"/>
        </w:rPr>
        <w:t>главной целью,</w:t>
      </w:r>
      <w:r w:rsidR="00BE6A80">
        <w:rPr>
          <w:rFonts w:ascii="Times New Roman" w:hAnsi="Times New Roman" w:cs="Times New Roman"/>
          <w:sz w:val="26"/>
          <w:szCs w:val="26"/>
        </w:rPr>
        <w:t xml:space="preserve"> мы боремся за чистоту среды</w:t>
      </w:r>
      <w:r w:rsidR="0013230B">
        <w:rPr>
          <w:rFonts w:ascii="Times New Roman" w:hAnsi="Times New Roman" w:cs="Times New Roman"/>
          <w:sz w:val="26"/>
          <w:szCs w:val="26"/>
        </w:rPr>
        <w:t>. И</w:t>
      </w:r>
      <w:r w:rsidR="00BE6A80">
        <w:rPr>
          <w:rFonts w:ascii="Times New Roman" w:hAnsi="Times New Roman" w:cs="Times New Roman"/>
          <w:sz w:val="26"/>
          <w:szCs w:val="26"/>
        </w:rPr>
        <w:t xml:space="preserve"> нашей основной работой является побуждение к добровольному отказу </w:t>
      </w:r>
      <w:r w:rsidR="0013230B">
        <w:rPr>
          <w:rFonts w:ascii="Times New Roman" w:hAnsi="Times New Roman" w:cs="Times New Roman"/>
          <w:sz w:val="26"/>
          <w:szCs w:val="26"/>
        </w:rPr>
        <w:t xml:space="preserve">от </w:t>
      </w:r>
      <w:r w:rsidR="00BE6A80">
        <w:rPr>
          <w:rFonts w:ascii="Times New Roman" w:hAnsi="Times New Roman" w:cs="Times New Roman"/>
          <w:sz w:val="26"/>
          <w:szCs w:val="26"/>
        </w:rPr>
        <w:t xml:space="preserve">применения схем </w:t>
      </w:r>
      <w:r w:rsidR="0013230B">
        <w:rPr>
          <w:rFonts w:ascii="Times New Roman" w:hAnsi="Times New Roman" w:cs="Times New Roman"/>
          <w:sz w:val="26"/>
          <w:szCs w:val="26"/>
        </w:rPr>
        <w:t>по уклонению от уплаты налогов и добровольному уточнению</w:t>
      </w:r>
      <w:r w:rsidR="00BE6A80">
        <w:rPr>
          <w:rFonts w:ascii="Times New Roman" w:hAnsi="Times New Roman" w:cs="Times New Roman"/>
          <w:sz w:val="26"/>
          <w:szCs w:val="26"/>
        </w:rPr>
        <w:t xml:space="preserve"> своих налоговых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30B">
        <w:rPr>
          <w:rFonts w:ascii="Times New Roman" w:hAnsi="Times New Roman" w:cs="Times New Roman"/>
          <w:sz w:val="26"/>
          <w:szCs w:val="26"/>
        </w:rPr>
        <w:t xml:space="preserve">и </w:t>
      </w:r>
      <w:r w:rsidR="00143B7F">
        <w:rPr>
          <w:rFonts w:ascii="Times New Roman" w:hAnsi="Times New Roman" w:cs="Times New Roman"/>
          <w:sz w:val="26"/>
          <w:szCs w:val="26"/>
        </w:rPr>
        <w:t>уплате</w:t>
      </w:r>
      <w:r w:rsidR="0013230B">
        <w:rPr>
          <w:rFonts w:ascii="Times New Roman" w:hAnsi="Times New Roman" w:cs="Times New Roman"/>
          <w:sz w:val="26"/>
          <w:szCs w:val="26"/>
        </w:rPr>
        <w:t xml:space="preserve"> налогов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пояснил Вячеслав Гетманский.</w:t>
      </w:r>
    </w:p>
    <w:p w:rsidR="00EE24BE" w:rsidRDefault="00EE24BE" w:rsidP="005176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6A80" w:rsidRDefault="00BE6A80" w:rsidP="00143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81513D">
        <w:rPr>
          <w:rFonts w:ascii="Times New Roman" w:hAnsi="Times New Roman" w:cs="Times New Roman"/>
          <w:sz w:val="26"/>
          <w:szCs w:val="26"/>
        </w:rPr>
        <w:t xml:space="preserve">реализации данной задачи </w:t>
      </w:r>
      <w:r>
        <w:rPr>
          <w:rFonts w:ascii="Times New Roman" w:hAnsi="Times New Roman" w:cs="Times New Roman"/>
          <w:sz w:val="26"/>
          <w:szCs w:val="26"/>
        </w:rPr>
        <w:t>проводятся мероприятия в нескольких направлениях. В первую очередь, налогоплательщика проверяют по 40 критериям риска: общий анализ организаций, анализ регистрационных данных, анали</w:t>
      </w:r>
      <w:r w:rsidR="00057796">
        <w:rPr>
          <w:rFonts w:ascii="Times New Roman" w:hAnsi="Times New Roman" w:cs="Times New Roman"/>
          <w:sz w:val="26"/>
          <w:szCs w:val="26"/>
        </w:rPr>
        <w:t>з налоговой истории организации, анализ бенефициаров и иные критерии.</w:t>
      </w:r>
      <w:r w:rsidR="0081513D">
        <w:rPr>
          <w:rFonts w:ascii="Times New Roman" w:hAnsi="Times New Roman" w:cs="Times New Roman"/>
          <w:sz w:val="26"/>
          <w:szCs w:val="26"/>
        </w:rPr>
        <w:t xml:space="preserve"> После чего организации относят к определенному уровню налоговых рисков.</w:t>
      </w:r>
    </w:p>
    <w:p w:rsidR="00057796" w:rsidRDefault="00057796" w:rsidP="00143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796" w:rsidRDefault="0081513D" w:rsidP="00143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зоне с низким</w:t>
      </w:r>
      <w:r w:rsidR="00143B7F">
        <w:rPr>
          <w:rFonts w:ascii="Times New Roman" w:hAnsi="Times New Roman" w:cs="Times New Roman"/>
          <w:sz w:val="26"/>
          <w:szCs w:val="26"/>
        </w:rPr>
        <w:t xml:space="preserve"> уровнем</w:t>
      </w:r>
      <w:r>
        <w:rPr>
          <w:rFonts w:ascii="Times New Roman" w:hAnsi="Times New Roman" w:cs="Times New Roman"/>
          <w:sz w:val="26"/>
          <w:szCs w:val="26"/>
        </w:rPr>
        <w:t xml:space="preserve"> рисков находятся п</w:t>
      </w:r>
      <w:r w:rsidR="00057796">
        <w:rPr>
          <w:rFonts w:ascii="Times New Roman" w:hAnsi="Times New Roman" w:cs="Times New Roman"/>
          <w:sz w:val="26"/>
          <w:szCs w:val="26"/>
        </w:rPr>
        <w:t>лательщики</w:t>
      </w:r>
      <w:r w:rsidR="00EB2B5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7796">
        <w:rPr>
          <w:rFonts w:ascii="Times New Roman" w:hAnsi="Times New Roman" w:cs="Times New Roman"/>
          <w:sz w:val="26"/>
          <w:szCs w:val="26"/>
        </w:rPr>
        <w:t xml:space="preserve">своевременно и полно </w:t>
      </w:r>
      <w:r>
        <w:rPr>
          <w:rFonts w:ascii="Times New Roman" w:hAnsi="Times New Roman" w:cs="Times New Roman"/>
          <w:sz w:val="26"/>
          <w:szCs w:val="26"/>
        </w:rPr>
        <w:t xml:space="preserve">исполняющие </w:t>
      </w:r>
      <w:r w:rsidR="00057796">
        <w:rPr>
          <w:rFonts w:ascii="Times New Roman" w:hAnsi="Times New Roman" w:cs="Times New Roman"/>
          <w:sz w:val="26"/>
          <w:szCs w:val="26"/>
        </w:rPr>
        <w:t>налоговые обязательства</w:t>
      </w:r>
      <w:r w:rsidR="002C3668">
        <w:rPr>
          <w:rFonts w:ascii="Times New Roman" w:hAnsi="Times New Roman" w:cs="Times New Roman"/>
          <w:sz w:val="26"/>
          <w:szCs w:val="26"/>
        </w:rPr>
        <w:t>.</w:t>
      </w:r>
      <w:r w:rsidR="00057796">
        <w:rPr>
          <w:rFonts w:ascii="Times New Roman" w:hAnsi="Times New Roman" w:cs="Times New Roman"/>
          <w:sz w:val="26"/>
          <w:szCs w:val="26"/>
        </w:rPr>
        <w:t xml:space="preserve"> </w:t>
      </w:r>
      <w:r w:rsidR="002C3668">
        <w:rPr>
          <w:rFonts w:ascii="Times New Roman" w:hAnsi="Times New Roman" w:cs="Times New Roman"/>
          <w:sz w:val="26"/>
          <w:szCs w:val="26"/>
        </w:rPr>
        <w:t xml:space="preserve">Для них проводятся такие мероприятия, как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57796">
        <w:rPr>
          <w:rFonts w:ascii="Times New Roman" w:hAnsi="Times New Roman" w:cs="Times New Roman"/>
          <w:sz w:val="26"/>
          <w:szCs w:val="26"/>
        </w:rPr>
        <w:t>и</w:t>
      </w:r>
      <w:r w:rsidR="002C3668">
        <w:rPr>
          <w:rFonts w:ascii="Times New Roman" w:hAnsi="Times New Roman" w:cs="Times New Roman"/>
          <w:sz w:val="26"/>
          <w:szCs w:val="26"/>
        </w:rPr>
        <w:t>нформирование</w:t>
      </w:r>
      <w:r w:rsidR="00057796">
        <w:rPr>
          <w:rFonts w:ascii="Times New Roman" w:hAnsi="Times New Roman" w:cs="Times New Roman"/>
          <w:sz w:val="26"/>
          <w:szCs w:val="26"/>
        </w:rPr>
        <w:t xml:space="preserve">, консультирование, </w:t>
      </w:r>
      <w:r w:rsidR="002C3668">
        <w:rPr>
          <w:rFonts w:ascii="Times New Roman" w:hAnsi="Times New Roman" w:cs="Times New Roman"/>
          <w:sz w:val="26"/>
          <w:szCs w:val="26"/>
        </w:rPr>
        <w:t xml:space="preserve">создаются </w:t>
      </w:r>
      <w:r w:rsidR="00057796">
        <w:rPr>
          <w:rFonts w:ascii="Times New Roman" w:hAnsi="Times New Roman" w:cs="Times New Roman"/>
          <w:sz w:val="26"/>
          <w:szCs w:val="26"/>
        </w:rPr>
        <w:t xml:space="preserve">комфортные условия для ведения бизнеса и уплаты налогов.  </w:t>
      </w:r>
      <w:r w:rsidR="002C3668">
        <w:rPr>
          <w:rFonts w:ascii="Times New Roman" w:hAnsi="Times New Roman" w:cs="Times New Roman"/>
          <w:sz w:val="26"/>
          <w:szCs w:val="26"/>
        </w:rPr>
        <w:t>В зону средних рисков попадают организации</w:t>
      </w:r>
      <w:r w:rsidR="006635FD">
        <w:rPr>
          <w:rFonts w:ascii="Times New Roman" w:hAnsi="Times New Roman" w:cs="Times New Roman"/>
          <w:sz w:val="26"/>
          <w:szCs w:val="26"/>
        </w:rPr>
        <w:t>,</w:t>
      </w:r>
      <w:r w:rsidR="002C3668">
        <w:rPr>
          <w:rFonts w:ascii="Times New Roman" w:hAnsi="Times New Roman" w:cs="Times New Roman"/>
          <w:sz w:val="26"/>
          <w:szCs w:val="26"/>
        </w:rPr>
        <w:t xml:space="preserve"> допускающие ошибки при определении налоговой базы и исчислении налогов. В этом сл</w:t>
      </w:r>
      <w:r w:rsidR="00143B7F">
        <w:rPr>
          <w:rFonts w:ascii="Times New Roman" w:hAnsi="Times New Roman" w:cs="Times New Roman"/>
          <w:sz w:val="26"/>
          <w:szCs w:val="26"/>
        </w:rPr>
        <w:t>учае осуществляется мониторинг,</w:t>
      </w:r>
      <w:r w:rsidR="002C3668">
        <w:rPr>
          <w:rFonts w:ascii="Times New Roman" w:hAnsi="Times New Roman" w:cs="Times New Roman"/>
          <w:sz w:val="26"/>
          <w:szCs w:val="26"/>
        </w:rPr>
        <w:t xml:space="preserve"> </w:t>
      </w:r>
      <w:r w:rsidR="00143B7F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2C3668">
        <w:rPr>
          <w:rFonts w:ascii="Times New Roman" w:hAnsi="Times New Roman" w:cs="Times New Roman"/>
          <w:sz w:val="26"/>
          <w:szCs w:val="26"/>
        </w:rPr>
        <w:t xml:space="preserve">предупреждение о совершение налогового нарушения, </w:t>
      </w:r>
      <w:r w:rsidR="00143B7F">
        <w:rPr>
          <w:rFonts w:ascii="Times New Roman" w:hAnsi="Times New Roman" w:cs="Times New Roman"/>
          <w:sz w:val="26"/>
          <w:szCs w:val="26"/>
        </w:rPr>
        <w:t xml:space="preserve">идет </w:t>
      </w:r>
      <w:r w:rsidR="002C3668">
        <w:rPr>
          <w:rFonts w:ascii="Times New Roman" w:hAnsi="Times New Roman" w:cs="Times New Roman"/>
          <w:sz w:val="26"/>
          <w:szCs w:val="26"/>
        </w:rPr>
        <w:t xml:space="preserve">разъяснение законодательства, </w:t>
      </w:r>
      <w:proofErr w:type="spellStart"/>
      <w:r w:rsidR="002C3668">
        <w:rPr>
          <w:rFonts w:ascii="Times New Roman" w:hAnsi="Times New Roman" w:cs="Times New Roman"/>
          <w:sz w:val="26"/>
          <w:szCs w:val="26"/>
        </w:rPr>
        <w:t>невзимание</w:t>
      </w:r>
      <w:proofErr w:type="spellEnd"/>
      <w:r w:rsidR="002C3668">
        <w:rPr>
          <w:rFonts w:ascii="Times New Roman" w:hAnsi="Times New Roman" w:cs="Times New Roman"/>
          <w:sz w:val="26"/>
          <w:szCs w:val="26"/>
        </w:rPr>
        <w:t xml:space="preserve"> штрафов при </w:t>
      </w:r>
      <w:r w:rsidR="00EB2B5E">
        <w:rPr>
          <w:rFonts w:ascii="Times New Roman" w:hAnsi="Times New Roman" w:cs="Times New Roman"/>
          <w:sz w:val="26"/>
          <w:szCs w:val="26"/>
        </w:rPr>
        <w:t xml:space="preserve">добровольном уточнении и </w:t>
      </w:r>
      <w:r w:rsidR="002C3668">
        <w:rPr>
          <w:rFonts w:ascii="Times New Roman" w:hAnsi="Times New Roman" w:cs="Times New Roman"/>
          <w:sz w:val="26"/>
          <w:szCs w:val="26"/>
        </w:rPr>
        <w:t>уплате н</w:t>
      </w:r>
      <w:r w:rsidR="00143B7F">
        <w:rPr>
          <w:rFonts w:ascii="Times New Roman" w:hAnsi="Times New Roman" w:cs="Times New Roman"/>
          <w:sz w:val="26"/>
          <w:szCs w:val="26"/>
        </w:rPr>
        <w:t xml:space="preserve">алогов. К зоне высокого риска относятся организации, уклоняющиеся от уплаты налогов либо применяющие агрессивные </w:t>
      </w:r>
      <w:r w:rsidR="00143B7F">
        <w:rPr>
          <w:rFonts w:ascii="Times New Roman" w:hAnsi="Times New Roman" w:cs="Times New Roman"/>
          <w:sz w:val="26"/>
          <w:szCs w:val="26"/>
        </w:rPr>
        <w:lastRenderedPageBreak/>
        <w:t xml:space="preserve">схемы налогового планирования, что приводит к концентрации контрольных мероприятий. </w:t>
      </w:r>
    </w:p>
    <w:p w:rsidR="00143B7F" w:rsidRDefault="00143B7F" w:rsidP="00143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B7F" w:rsidRDefault="00143B7F" w:rsidP="00143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спикер рассказал о </w:t>
      </w:r>
      <w:r w:rsidR="00E47B7E">
        <w:rPr>
          <w:rFonts w:ascii="Times New Roman" w:hAnsi="Times New Roman" w:cs="Times New Roman"/>
          <w:sz w:val="26"/>
          <w:szCs w:val="26"/>
        </w:rPr>
        <w:t>том, как осуществляется выездная налоговая проверка, какие были выявлены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B7E">
        <w:rPr>
          <w:rFonts w:ascii="Times New Roman" w:hAnsi="Times New Roman" w:cs="Times New Roman"/>
          <w:sz w:val="26"/>
          <w:szCs w:val="26"/>
        </w:rPr>
        <w:t xml:space="preserve">наиболее частые нарушения </w:t>
      </w:r>
      <w:r>
        <w:rPr>
          <w:rFonts w:ascii="Times New Roman" w:hAnsi="Times New Roman" w:cs="Times New Roman"/>
          <w:sz w:val="26"/>
          <w:szCs w:val="26"/>
        </w:rPr>
        <w:t>в Липецкой области</w:t>
      </w:r>
      <w:r w:rsidR="006635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B7E">
        <w:rPr>
          <w:rFonts w:ascii="Times New Roman" w:hAnsi="Times New Roman" w:cs="Times New Roman"/>
          <w:sz w:val="26"/>
          <w:szCs w:val="26"/>
        </w:rPr>
        <w:t xml:space="preserve">и какие правомерные действия может принять налогоплательщик для легализации до выхода на выездную налоговую проверку. Подробнее с этой информацией можно ознакомиться из видеозаписи </w:t>
      </w:r>
      <w:proofErr w:type="spellStart"/>
      <w:r w:rsidR="00E47B7E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E47B7E">
        <w:rPr>
          <w:rFonts w:ascii="Times New Roman" w:hAnsi="Times New Roman" w:cs="Times New Roman"/>
          <w:sz w:val="26"/>
          <w:szCs w:val="26"/>
        </w:rPr>
        <w:t xml:space="preserve"> по ссылке. </w:t>
      </w:r>
    </w:p>
    <w:p w:rsidR="005176EC" w:rsidRDefault="005176EC" w:rsidP="00BF5F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BF5FB7" w:rsidRDefault="00BF5FB7" w:rsidP="00BF5F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5FB7" w:rsidRPr="00BF5FB7" w:rsidRDefault="00BF5FB7" w:rsidP="00BF5FB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</w:t>
      </w:r>
      <w:bookmarkStart w:id="0" w:name="_GoBack"/>
      <w:bookmarkEnd w:id="0"/>
      <w:r w:rsidRPr="00BF5FB7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5176EC" w:rsidRDefault="005176EC" w:rsidP="005176EC"/>
    <w:p w:rsidR="00173E8F" w:rsidRDefault="00173E8F"/>
    <w:sectPr w:rsidR="00173E8F" w:rsidSect="00A043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B"/>
    <w:rsid w:val="00057796"/>
    <w:rsid w:val="0013230B"/>
    <w:rsid w:val="00143B7F"/>
    <w:rsid w:val="00173E8F"/>
    <w:rsid w:val="002766D9"/>
    <w:rsid w:val="002C3668"/>
    <w:rsid w:val="003A394B"/>
    <w:rsid w:val="005176EC"/>
    <w:rsid w:val="006635FD"/>
    <w:rsid w:val="0081513D"/>
    <w:rsid w:val="00BC46A9"/>
    <w:rsid w:val="00BE6A80"/>
    <w:rsid w:val="00BF5FB7"/>
    <w:rsid w:val="00D95774"/>
    <w:rsid w:val="00DF608B"/>
    <w:rsid w:val="00E361F2"/>
    <w:rsid w:val="00E36D3A"/>
    <w:rsid w:val="00E47B7E"/>
    <w:rsid w:val="00EB2B5E"/>
    <w:rsid w:val="00E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D93CDF39</Template>
  <TotalTime>226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2024-02-08T06:29:00Z</dcterms:created>
  <dcterms:modified xsi:type="dcterms:W3CDTF">2024-02-15T15:09:00Z</dcterms:modified>
</cp:coreProperties>
</file>