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59" w:rsidRPr="00604A70" w:rsidRDefault="004D7459" w:rsidP="003967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97B2E"/>
          <w:kern w:val="0"/>
          <w:sz w:val="28"/>
          <w:szCs w:val="28"/>
          <w:lang w:eastAsia="ru-RU"/>
        </w:rPr>
      </w:pPr>
      <w:r w:rsidRPr="00604A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Контактные данные</w:t>
      </w:r>
    </w:p>
    <w:p w:rsidR="00601DD2" w:rsidRDefault="00396773" w:rsidP="00396773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ab/>
      </w:r>
      <w:r w:rsidR="004D7459" w:rsidRPr="00604A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Для получения расширенной информации по вопросам имущественной поддер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жки субъектов малого и среднего п</w:t>
      </w:r>
      <w:r w:rsidR="004D7459" w:rsidRPr="00604A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редпринимательства</w:t>
      </w:r>
      <w:r w:rsidR="00604A70" w:rsidRPr="00604A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604A70" w:rsidRPr="00604A7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п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редпринимателям Добринско</w:t>
      </w:r>
      <w: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го муниципального района готова 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помочь заместитель главы администрации – председатель комитета экономики инвестиционной деятельности Галина Михайловна Демидова.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         </w:t>
      </w:r>
      <w:proofErr w:type="gramStart"/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По вопросам ведения своего бизнеса предприниматель может обратиться к куратору лично: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- через сайт центра «Мой 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бизнес» </w:t>
      </w:r>
      <w: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hyperlink r:id="rId4" w:history="1">
        <w:r w:rsidR="00604A70" w:rsidRPr="00604A70">
          <w:rPr>
            <w:rStyle w:val="a3"/>
            <w:rFonts w:ascii="Times New Roman" w:hAnsi="Times New Roman" w:cs="Times New Roman"/>
            <w:color w:val="064C92"/>
            <w:sz w:val="28"/>
            <w:szCs w:val="28"/>
            <w:bdr w:val="none" w:sz="0" w:space="0" w:color="auto" w:frame="1"/>
            <w:shd w:val="clear" w:color="auto" w:fill="FFFFFF"/>
          </w:rPr>
          <w:t>https://мойбизнес48.рф/services/business-kurator/</w:t>
        </w:r>
      </w:hyperlink>
      <w:r w:rsidR="00604A70" w:rsidRPr="00604A70">
        <w:rPr>
          <w:rFonts w:ascii="Times New Roman" w:hAnsi="Times New Roman" w:cs="Times New Roman"/>
          <w:color w:val="4D4D4D"/>
          <w:sz w:val="28"/>
          <w:szCs w:val="28"/>
          <w:u w:val="single"/>
          <w:bdr w:val="none" w:sz="0" w:space="0" w:color="auto" w:frame="1"/>
          <w:shd w:val="clear" w:color="auto" w:fill="FFFFFF"/>
        </w:rPr>
        <w:t>, 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 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- по телефону: 8 </w:t>
      </w:r>
      <w: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(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474 62</w:t>
      </w:r>
      <w: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)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2 18 37 или по электронной почте: </w:t>
      </w:r>
      <w:hyperlink r:id="rId5" w:history="1">
        <w:r w:rsidR="00604A70" w:rsidRPr="00604A70">
          <w:rPr>
            <w:rStyle w:val="a3"/>
            <w:rFonts w:ascii="Times New Roman" w:hAnsi="Times New Roman" w:cs="Times New Roman"/>
            <w:color w:val="064C92"/>
            <w:sz w:val="28"/>
            <w:szCs w:val="28"/>
            <w:bdr w:val="none" w:sz="0" w:space="0" w:color="auto" w:frame="1"/>
            <w:shd w:val="clear" w:color="auto" w:fill="FFFFFF"/>
          </w:rPr>
          <w:t>investdobr@mail.ru</w:t>
        </w:r>
      </w:hyperlink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,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- записаться на личный прием (п. Добринка, ул. М.Горького, 3, по пятницам с 9.00 до 11.00, тел.:</w:t>
      </w:r>
      <w: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8 474 62 2 18 37).</w:t>
      </w:r>
      <w:proofErr w:type="gramEnd"/>
      <w:r w:rsidR="00604A70" w:rsidRPr="00604A70">
        <w:rPr>
          <w:rFonts w:ascii="Times New Roman" w:hAnsi="Times New Roman" w:cs="Times New Roman"/>
          <w:color w:val="4D4D4D"/>
          <w:sz w:val="28"/>
          <w:szCs w:val="28"/>
        </w:rPr>
        <w:br/>
      </w:r>
      <w:r w:rsidR="00604A70" w:rsidRPr="00604A70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        В личном кабинете можно отследить статус своего обращения и оценить решение вопроса.</w:t>
      </w:r>
    </w:p>
    <w:p w:rsidR="00604A70" w:rsidRDefault="00604A70" w:rsidP="00604A7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:rsidR="00604A70" w:rsidRDefault="00604A70" w:rsidP="00604A70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:rsidR="00604A70" w:rsidRDefault="00604A70" w:rsidP="00604A7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На сайте администрации Добринского муниципального района можно посмотреть информацию по предпринимательству:</w:t>
      </w:r>
    </w:p>
    <w:p w:rsidR="00604A70" w:rsidRPr="00604A70" w:rsidRDefault="00604A70" w:rsidP="00604A70">
      <w:pPr>
        <w:rPr>
          <w:rFonts w:ascii="Times New Roman" w:hAnsi="Times New Roman" w:cs="Times New Roman"/>
          <w:sz w:val="28"/>
          <w:szCs w:val="28"/>
        </w:rPr>
      </w:pPr>
      <w:r w:rsidRPr="00604A70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6" w:history="1">
        <w:r w:rsidRPr="00604A70">
          <w:rPr>
            <w:rStyle w:val="a3"/>
            <w:rFonts w:ascii="Times New Roman" w:hAnsi="Times New Roman" w:cs="Times New Roman"/>
            <w:sz w:val="28"/>
            <w:szCs w:val="28"/>
          </w:rPr>
          <w:t>http://www.admdobrinka.ru/index_p_7_p_3.html</w:t>
        </w:r>
      </w:hyperlink>
    </w:p>
    <w:p w:rsidR="00DD5A4B" w:rsidRPr="00604A70" w:rsidRDefault="00DD5A4B" w:rsidP="00604A7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sectPr w:rsidR="00DD5A4B" w:rsidRPr="00604A70" w:rsidSect="003967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2AA2"/>
    <w:rsid w:val="00396773"/>
    <w:rsid w:val="0042547E"/>
    <w:rsid w:val="004D7459"/>
    <w:rsid w:val="00601DD2"/>
    <w:rsid w:val="00604A70"/>
    <w:rsid w:val="009B2AA2"/>
    <w:rsid w:val="00DD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A7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4A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dobrinka.ru/index_p_7_p_3.html" TargetMode="External"/><Relationship Id="rId5" Type="http://schemas.openxmlformats.org/officeDocument/2006/relationships/hyperlink" Target="mailto:investdobr@mail.ru" TargetMode="External"/><Relationship Id="rId4" Type="http://schemas.openxmlformats.org/officeDocument/2006/relationships/hyperlink" Target="https://xn--48-9kcqjffxnf3b.xn--p1ai/services/business-kur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2023-04-26T08:12:00Z</dcterms:created>
  <dcterms:modified xsi:type="dcterms:W3CDTF">2023-05-10T11:35:00Z</dcterms:modified>
</cp:coreProperties>
</file>