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02" w:rsidRDefault="003D4802" w:rsidP="003D4802">
      <w:pPr>
        <w:pStyle w:val="a3"/>
        <w:widowControl/>
        <w:tabs>
          <w:tab w:val="clear" w:pos="4536"/>
          <w:tab w:val="clear" w:pos="9072"/>
        </w:tabs>
      </w:pPr>
    </w:p>
    <w:p w:rsidR="003D4802" w:rsidRPr="00997117" w:rsidRDefault="003D4802" w:rsidP="003D4802">
      <w:pPr>
        <w:widowControl/>
        <w:tabs>
          <w:tab w:val="left" w:pos="9214"/>
        </w:tabs>
        <w:ind w:left="742" w:hanging="2160"/>
        <w:jc w:val="center"/>
        <w:rPr>
          <w:b/>
          <w:bCs/>
          <w:color w:val="auto"/>
          <w:sz w:val="52"/>
          <w:szCs w:val="52"/>
        </w:rPr>
      </w:pPr>
      <w:r>
        <w:rPr>
          <w:b/>
          <w:bCs/>
          <w:color w:val="auto"/>
          <w:sz w:val="52"/>
          <w:szCs w:val="52"/>
        </w:rPr>
        <w:t xml:space="preserve">   </w:t>
      </w:r>
      <w:r>
        <w:rPr>
          <w:b/>
          <w:bCs/>
          <w:noProof/>
          <w:color w:val="auto"/>
          <w:sz w:val="52"/>
          <w:szCs w:val="52"/>
        </w:rPr>
        <w:drawing>
          <wp:inline distT="0" distB="0" distL="0" distR="0">
            <wp:extent cx="504825" cy="628650"/>
            <wp:effectExtent l="1905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5" cstate="print"/>
                    <a:srcRect l="15991" t="23839" r="17639" b="26968"/>
                    <a:stretch>
                      <a:fillRect/>
                    </a:stretch>
                  </pic:blipFill>
                  <pic:spPr bwMode="auto">
                    <a:xfrm>
                      <a:off x="0" y="0"/>
                      <a:ext cx="504825" cy="628650"/>
                    </a:xfrm>
                    <a:prstGeom prst="rect">
                      <a:avLst/>
                    </a:prstGeom>
                    <a:noFill/>
                    <a:ln w="9525">
                      <a:noFill/>
                      <a:miter lim="800000"/>
                      <a:headEnd/>
                      <a:tailEnd/>
                    </a:ln>
                  </pic:spPr>
                </pic:pic>
              </a:graphicData>
            </a:graphic>
          </wp:inline>
        </w:drawing>
      </w:r>
    </w:p>
    <w:p w:rsidR="003D4802" w:rsidRPr="00997117" w:rsidRDefault="003D4802" w:rsidP="003D4802">
      <w:pPr>
        <w:widowControl/>
        <w:ind w:left="2160" w:firstLine="720"/>
        <w:jc w:val="center"/>
        <w:rPr>
          <w:bCs/>
          <w:color w:val="auto"/>
          <w:sz w:val="24"/>
          <w:szCs w:val="24"/>
        </w:rPr>
      </w:pPr>
    </w:p>
    <w:tbl>
      <w:tblPr>
        <w:tblW w:w="10349" w:type="dxa"/>
        <w:tblInd w:w="-885" w:type="dxa"/>
        <w:tblLayout w:type="fixed"/>
        <w:tblLook w:val="04A0"/>
      </w:tblPr>
      <w:tblGrid>
        <w:gridCol w:w="3203"/>
        <w:gridCol w:w="3204"/>
        <w:gridCol w:w="3942"/>
      </w:tblGrid>
      <w:tr w:rsidR="003D4802" w:rsidRPr="003024DD" w:rsidTr="000B64C2">
        <w:trPr>
          <w:cantSplit/>
          <w:trHeight w:val="843"/>
        </w:trPr>
        <w:tc>
          <w:tcPr>
            <w:tcW w:w="10349" w:type="dxa"/>
            <w:gridSpan w:val="3"/>
          </w:tcPr>
          <w:p w:rsidR="003D4802" w:rsidRDefault="003D4802" w:rsidP="000B64C2">
            <w:pPr>
              <w:jc w:val="center"/>
              <w:rPr>
                <w:b/>
                <w:spacing w:val="50"/>
                <w:szCs w:val="28"/>
              </w:rPr>
            </w:pPr>
            <w:r w:rsidRPr="003024DD">
              <w:rPr>
                <w:b/>
                <w:spacing w:val="50"/>
                <w:szCs w:val="28"/>
              </w:rPr>
              <w:t xml:space="preserve">       </w:t>
            </w:r>
          </w:p>
          <w:p w:rsidR="003D4802" w:rsidRPr="003024DD" w:rsidRDefault="003D4802" w:rsidP="000B64C2">
            <w:pPr>
              <w:jc w:val="center"/>
              <w:rPr>
                <w:b/>
                <w:spacing w:val="50"/>
                <w:sz w:val="32"/>
                <w:szCs w:val="28"/>
              </w:rPr>
            </w:pPr>
            <w:r w:rsidRPr="003024DD">
              <w:rPr>
                <w:b/>
                <w:spacing w:val="50"/>
                <w:sz w:val="32"/>
                <w:szCs w:val="28"/>
              </w:rPr>
              <w:t>ПОСТАНОВЛЕНИЕ</w:t>
            </w:r>
          </w:p>
          <w:p w:rsidR="003D4802" w:rsidRPr="003024DD" w:rsidRDefault="003D4802" w:rsidP="000B64C2">
            <w:pPr>
              <w:pStyle w:val="2"/>
              <w:spacing w:line="240" w:lineRule="auto"/>
              <w:ind w:left="-993" w:firstLine="993"/>
              <w:rPr>
                <w:szCs w:val="28"/>
              </w:rPr>
            </w:pPr>
            <w:r w:rsidRPr="003024DD">
              <w:rPr>
                <w:szCs w:val="28"/>
              </w:rPr>
              <w:t xml:space="preserve">   Администрации сельского поселения</w:t>
            </w:r>
          </w:p>
          <w:p w:rsidR="003D4802" w:rsidRPr="003024DD" w:rsidRDefault="003D4802" w:rsidP="000B64C2">
            <w:pPr>
              <w:jc w:val="center"/>
              <w:rPr>
                <w:b/>
                <w:szCs w:val="28"/>
              </w:rPr>
            </w:pPr>
            <w:r w:rsidRPr="003024DD">
              <w:rPr>
                <w:b/>
                <w:szCs w:val="28"/>
              </w:rPr>
              <w:t xml:space="preserve">     </w:t>
            </w:r>
            <w:r>
              <w:rPr>
                <w:b/>
                <w:szCs w:val="28"/>
              </w:rPr>
              <w:t>Пушкинский</w:t>
            </w:r>
            <w:r w:rsidRPr="003024DD">
              <w:rPr>
                <w:b/>
                <w:szCs w:val="28"/>
              </w:rPr>
              <w:t xml:space="preserve"> сельсовет</w:t>
            </w:r>
          </w:p>
          <w:p w:rsidR="003D4802" w:rsidRPr="003024DD" w:rsidRDefault="003D4802" w:rsidP="000B64C2">
            <w:pPr>
              <w:jc w:val="center"/>
              <w:rPr>
                <w:szCs w:val="28"/>
              </w:rPr>
            </w:pPr>
            <w:r w:rsidRPr="003024DD">
              <w:rPr>
                <w:szCs w:val="28"/>
              </w:rPr>
              <w:t>Добринского муниципального района Липецкой области</w:t>
            </w:r>
          </w:p>
          <w:p w:rsidR="003D4802" w:rsidRPr="003024DD" w:rsidRDefault="003D4802" w:rsidP="000B64C2">
            <w:pPr>
              <w:jc w:val="center"/>
              <w:rPr>
                <w:szCs w:val="28"/>
              </w:rPr>
            </w:pPr>
            <w:r w:rsidRPr="003024DD">
              <w:rPr>
                <w:szCs w:val="28"/>
              </w:rPr>
              <w:t xml:space="preserve">   Российской Федерации</w:t>
            </w:r>
          </w:p>
          <w:p w:rsidR="003D4802" w:rsidRPr="003024DD" w:rsidRDefault="003D4802" w:rsidP="000B64C2">
            <w:pPr>
              <w:rPr>
                <w:szCs w:val="28"/>
              </w:rPr>
            </w:pPr>
          </w:p>
        </w:tc>
      </w:tr>
      <w:tr w:rsidR="003D4802" w:rsidRPr="003024DD" w:rsidTr="000B64C2">
        <w:trPr>
          <w:cantSplit/>
          <w:trHeight w:val="465"/>
        </w:trPr>
        <w:tc>
          <w:tcPr>
            <w:tcW w:w="3203" w:type="dxa"/>
          </w:tcPr>
          <w:p w:rsidR="003D4802" w:rsidRPr="003024DD" w:rsidRDefault="003D4802" w:rsidP="000B64C2">
            <w:pPr>
              <w:tabs>
                <w:tab w:val="left" w:pos="420"/>
              </w:tabs>
              <w:spacing w:line="360" w:lineRule="atLeast"/>
              <w:rPr>
                <w:szCs w:val="28"/>
              </w:rPr>
            </w:pPr>
            <w:r>
              <w:rPr>
                <w:szCs w:val="28"/>
              </w:rPr>
              <w:t xml:space="preserve">    </w:t>
            </w:r>
            <w:r w:rsidRPr="003024DD">
              <w:rPr>
                <w:szCs w:val="28"/>
              </w:rPr>
              <w:t xml:space="preserve">  </w:t>
            </w:r>
            <w:r>
              <w:rPr>
                <w:szCs w:val="28"/>
              </w:rPr>
              <w:t xml:space="preserve">   27.11.</w:t>
            </w:r>
            <w:r w:rsidRPr="003024DD">
              <w:rPr>
                <w:szCs w:val="28"/>
              </w:rPr>
              <w:t xml:space="preserve"> 2015г.         </w:t>
            </w:r>
            <w:r>
              <w:rPr>
                <w:szCs w:val="28"/>
              </w:rPr>
              <w:t xml:space="preserve">   </w:t>
            </w:r>
          </w:p>
        </w:tc>
        <w:tc>
          <w:tcPr>
            <w:tcW w:w="3204" w:type="dxa"/>
          </w:tcPr>
          <w:p w:rsidR="003D4802" w:rsidRPr="007D4682" w:rsidRDefault="003D4802" w:rsidP="000B64C2">
            <w:pPr>
              <w:spacing w:line="360" w:lineRule="atLeast"/>
              <w:jc w:val="center"/>
              <w:rPr>
                <w:spacing w:val="50"/>
                <w:sz w:val="22"/>
                <w:szCs w:val="28"/>
              </w:rPr>
            </w:pPr>
            <w:r>
              <w:rPr>
                <w:spacing w:val="50"/>
                <w:sz w:val="22"/>
                <w:szCs w:val="28"/>
              </w:rPr>
              <w:t xml:space="preserve">     с. Пушкино</w:t>
            </w:r>
          </w:p>
          <w:p w:rsidR="003D4802" w:rsidRPr="003024DD" w:rsidRDefault="003D4802" w:rsidP="000B64C2">
            <w:pPr>
              <w:rPr>
                <w:szCs w:val="28"/>
              </w:rPr>
            </w:pPr>
          </w:p>
        </w:tc>
        <w:tc>
          <w:tcPr>
            <w:tcW w:w="3942" w:type="dxa"/>
          </w:tcPr>
          <w:p w:rsidR="003D4802" w:rsidRPr="003024DD" w:rsidRDefault="003D4802" w:rsidP="000B64C2">
            <w:pPr>
              <w:spacing w:line="360" w:lineRule="atLeast"/>
              <w:rPr>
                <w:spacing w:val="50"/>
                <w:szCs w:val="28"/>
              </w:rPr>
            </w:pPr>
            <w:r w:rsidRPr="003024DD">
              <w:rPr>
                <w:spacing w:val="50"/>
                <w:szCs w:val="28"/>
              </w:rPr>
              <w:t xml:space="preserve">                  </w:t>
            </w:r>
            <w:r>
              <w:rPr>
                <w:spacing w:val="50"/>
                <w:szCs w:val="28"/>
              </w:rPr>
              <w:t xml:space="preserve">     </w:t>
            </w:r>
            <w:r w:rsidRPr="003024DD">
              <w:rPr>
                <w:spacing w:val="50"/>
                <w:szCs w:val="28"/>
              </w:rPr>
              <w:t xml:space="preserve">№ </w:t>
            </w:r>
            <w:r>
              <w:rPr>
                <w:spacing w:val="50"/>
                <w:szCs w:val="28"/>
              </w:rPr>
              <w:t>54</w:t>
            </w:r>
          </w:p>
        </w:tc>
      </w:tr>
    </w:tbl>
    <w:p w:rsidR="003D4802" w:rsidRPr="003024DD" w:rsidRDefault="003D4802" w:rsidP="003D4802">
      <w:pPr>
        <w:autoSpaceDE w:val="0"/>
        <w:autoSpaceDN w:val="0"/>
        <w:adjustRightInd w:val="0"/>
        <w:rPr>
          <w:b/>
          <w:bCs/>
          <w:szCs w:val="28"/>
        </w:rPr>
      </w:pPr>
    </w:p>
    <w:p w:rsidR="003D4802" w:rsidRDefault="003D4802" w:rsidP="003D4802">
      <w:pPr>
        <w:rPr>
          <w:sz w:val="27"/>
          <w:szCs w:val="27"/>
        </w:rPr>
      </w:pPr>
      <w:r w:rsidRPr="00993FC7">
        <w:rPr>
          <w:sz w:val="27"/>
          <w:szCs w:val="27"/>
        </w:rPr>
        <w:t xml:space="preserve">Об утверждении Положения о порядке </w:t>
      </w:r>
    </w:p>
    <w:p w:rsidR="003D4802" w:rsidRDefault="003D4802" w:rsidP="003D4802">
      <w:pPr>
        <w:rPr>
          <w:sz w:val="27"/>
          <w:szCs w:val="27"/>
        </w:rPr>
      </w:pPr>
      <w:r w:rsidRPr="00993FC7">
        <w:rPr>
          <w:sz w:val="27"/>
          <w:szCs w:val="27"/>
        </w:rPr>
        <w:t xml:space="preserve">формирования муниципального задания </w:t>
      </w:r>
    </w:p>
    <w:p w:rsidR="003D4802" w:rsidRPr="00993FC7" w:rsidRDefault="003D4802" w:rsidP="003D4802">
      <w:pPr>
        <w:rPr>
          <w:sz w:val="27"/>
          <w:szCs w:val="27"/>
        </w:rPr>
      </w:pPr>
      <w:r w:rsidRPr="00993FC7">
        <w:rPr>
          <w:sz w:val="27"/>
          <w:szCs w:val="27"/>
        </w:rPr>
        <w:t xml:space="preserve">на оказание муниципальных услуг </w:t>
      </w:r>
    </w:p>
    <w:p w:rsidR="003D4802" w:rsidRDefault="003D4802" w:rsidP="003D4802">
      <w:pPr>
        <w:rPr>
          <w:sz w:val="27"/>
          <w:szCs w:val="27"/>
        </w:rPr>
      </w:pPr>
      <w:r w:rsidRPr="00993FC7">
        <w:rPr>
          <w:sz w:val="27"/>
          <w:szCs w:val="27"/>
        </w:rPr>
        <w:t xml:space="preserve">(выполнение работ) в отношении муниципальных </w:t>
      </w:r>
    </w:p>
    <w:p w:rsidR="003D4802" w:rsidRDefault="003D4802" w:rsidP="003D4802">
      <w:pPr>
        <w:rPr>
          <w:sz w:val="27"/>
          <w:szCs w:val="27"/>
        </w:rPr>
      </w:pPr>
      <w:r>
        <w:rPr>
          <w:sz w:val="27"/>
          <w:szCs w:val="27"/>
        </w:rPr>
        <w:t>у</w:t>
      </w:r>
      <w:r w:rsidRPr="00993FC7">
        <w:rPr>
          <w:sz w:val="27"/>
          <w:szCs w:val="27"/>
        </w:rPr>
        <w:t>чреждений</w:t>
      </w:r>
      <w:r>
        <w:rPr>
          <w:sz w:val="27"/>
          <w:szCs w:val="27"/>
        </w:rPr>
        <w:t xml:space="preserve"> сельского поселения Пушкинский сельсовет</w:t>
      </w:r>
    </w:p>
    <w:p w:rsidR="003D4802" w:rsidRPr="00993FC7" w:rsidRDefault="003D4802" w:rsidP="003D4802">
      <w:pPr>
        <w:rPr>
          <w:sz w:val="27"/>
          <w:szCs w:val="27"/>
        </w:rPr>
      </w:pPr>
      <w:r w:rsidRPr="00993FC7">
        <w:rPr>
          <w:sz w:val="27"/>
          <w:szCs w:val="27"/>
        </w:rPr>
        <w:t>и финансового обеспечения выполнения муниципального задания</w:t>
      </w:r>
    </w:p>
    <w:p w:rsidR="003D4802" w:rsidRPr="00993FC7" w:rsidRDefault="003D4802" w:rsidP="003D4802">
      <w:pPr>
        <w:rPr>
          <w:sz w:val="27"/>
          <w:szCs w:val="27"/>
        </w:rPr>
      </w:pPr>
    </w:p>
    <w:p w:rsidR="003D4802" w:rsidRPr="00993FC7" w:rsidRDefault="003D4802" w:rsidP="003D4802">
      <w:pPr>
        <w:rPr>
          <w:sz w:val="27"/>
          <w:szCs w:val="27"/>
        </w:rPr>
      </w:pPr>
    </w:p>
    <w:p w:rsidR="003D4802" w:rsidRPr="00993FC7" w:rsidRDefault="003D4802" w:rsidP="003D4802">
      <w:pPr>
        <w:ind w:firstLine="1080"/>
        <w:jc w:val="both"/>
        <w:rPr>
          <w:sz w:val="27"/>
          <w:szCs w:val="27"/>
        </w:rPr>
      </w:pPr>
      <w:r w:rsidRPr="00993FC7">
        <w:rPr>
          <w:sz w:val="27"/>
          <w:szCs w:val="27"/>
        </w:rPr>
        <w:t>В соответствии с пунктом 3 и 4 статьи 69.2 Бюджетного кодекса Российской</w:t>
      </w:r>
      <w:r>
        <w:rPr>
          <w:sz w:val="27"/>
          <w:szCs w:val="27"/>
        </w:rPr>
        <w:t xml:space="preserve"> Федерации, подпунктом 3</w:t>
      </w:r>
      <w:r w:rsidRPr="00993FC7">
        <w:rPr>
          <w:sz w:val="27"/>
          <w:szCs w:val="27"/>
        </w:rPr>
        <w:t xml:space="preserve"> пункта 7 статьи 9.2 Федерального закона от 12 января 1996 года №</w:t>
      </w:r>
      <w:r>
        <w:rPr>
          <w:sz w:val="27"/>
          <w:szCs w:val="27"/>
        </w:rPr>
        <w:t xml:space="preserve"> </w:t>
      </w:r>
      <w:r w:rsidRPr="00993FC7">
        <w:rPr>
          <w:sz w:val="27"/>
          <w:szCs w:val="27"/>
        </w:rPr>
        <w:t>7-ФЗ «О некоммерческих организациях» и частью 5 статьи 4 Федерального закона от 3 ноября 2006 года №</w:t>
      </w:r>
      <w:r>
        <w:rPr>
          <w:sz w:val="27"/>
          <w:szCs w:val="27"/>
        </w:rPr>
        <w:t xml:space="preserve"> </w:t>
      </w:r>
      <w:r w:rsidRPr="00993FC7">
        <w:rPr>
          <w:sz w:val="27"/>
          <w:szCs w:val="27"/>
        </w:rPr>
        <w:t>174-ФЗ</w:t>
      </w:r>
      <w:r>
        <w:rPr>
          <w:sz w:val="27"/>
          <w:szCs w:val="27"/>
        </w:rPr>
        <w:t xml:space="preserve"> </w:t>
      </w:r>
      <w:r w:rsidRPr="00993FC7">
        <w:rPr>
          <w:sz w:val="27"/>
          <w:szCs w:val="27"/>
        </w:rPr>
        <w:t xml:space="preserve">«Об автономных учреждениях»   администрация </w:t>
      </w:r>
      <w:r>
        <w:rPr>
          <w:sz w:val="27"/>
          <w:szCs w:val="27"/>
        </w:rPr>
        <w:t>сельского поселения Пушкинский сельсовет</w:t>
      </w:r>
    </w:p>
    <w:p w:rsidR="003D4802" w:rsidRPr="00993FC7" w:rsidRDefault="003D4802" w:rsidP="003D4802">
      <w:pPr>
        <w:ind w:firstLine="1080"/>
        <w:jc w:val="both"/>
        <w:rPr>
          <w:sz w:val="24"/>
          <w:szCs w:val="24"/>
        </w:rPr>
      </w:pPr>
    </w:p>
    <w:p w:rsidR="003D4802" w:rsidRDefault="003D4802" w:rsidP="003D4802">
      <w:pPr>
        <w:jc w:val="both"/>
      </w:pPr>
      <w:r>
        <w:t xml:space="preserve">                                                   ПОСТАНОВЛЯЕТ:</w:t>
      </w:r>
    </w:p>
    <w:p w:rsidR="003D4802" w:rsidRPr="00993FC7" w:rsidRDefault="003D4802" w:rsidP="003D4802">
      <w:pPr>
        <w:jc w:val="both"/>
        <w:rPr>
          <w:sz w:val="24"/>
          <w:szCs w:val="24"/>
        </w:rPr>
      </w:pPr>
    </w:p>
    <w:p w:rsidR="003D4802" w:rsidRPr="00993FC7" w:rsidRDefault="003D4802" w:rsidP="003D4802">
      <w:pPr>
        <w:numPr>
          <w:ilvl w:val="0"/>
          <w:numId w:val="1"/>
        </w:numPr>
        <w:autoSpaceDE w:val="0"/>
        <w:autoSpaceDN w:val="0"/>
        <w:adjustRightInd w:val="0"/>
        <w:ind w:left="48" w:firstLine="1086"/>
        <w:jc w:val="both"/>
        <w:rPr>
          <w:sz w:val="27"/>
          <w:szCs w:val="27"/>
        </w:rPr>
      </w:pPr>
      <w:r w:rsidRPr="00993FC7">
        <w:rPr>
          <w:sz w:val="27"/>
          <w:szCs w:val="27"/>
        </w:rPr>
        <w:t>Утвердить Положение о порядке формирования муниципального задания на оказание муниципальных услуг (выполнение работ) в отношении муниципальных учреждений</w:t>
      </w:r>
      <w:r>
        <w:rPr>
          <w:sz w:val="27"/>
          <w:szCs w:val="27"/>
        </w:rPr>
        <w:t xml:space="preserve"> сельского поселения Пушкинский сельсовет</w:t>
      </w:r>
      <w:r w:rsidRPr="00993FC7">
        <w:rPr>
          <w:sz w:val="27"/>
          <w:szCs w:val="27"/>
        </w:rPr>
        <w:t xml:space="preserve"> и финансового обеспечения выполнения муниципального задания (далее – Положение) согласно приложению.</w:t>
      </w:r>
    </w:p>
    <w:p w:rsidR="003D4802" w:rsidRPr="00E3169B" w:rsidRDefault="003D4802" w:rsidP="003D4802">
      <w:pPr>
        <w:rPr>
          <w:color w:val="auto"/>
          <w:sz w:val="26"/>
          <w:szCs w:val="26"/>
        </w:rPr>
      </w:pPr>
      <w:r>
        <w:rPr>
          <w:sz w:val="27"/>
          <w:szCs w:val="27"/>
        </w:rPr>
        <w:t xml:space="preserve">                </w:t>
      </w:r>
      <w:r w:rsidRPr="00993FC7">
        <w:rPr>
          <w:sz w:val="27"/>
          <w:szCs w:val="27"/>
        </w:rPr>
        <w:t>2</w:t>
      </w:r>
      <w:r>
        <w:rPr>
          <w:sz w:val="27"/>
          <w:szCs w:val="27"/>
        </w:rPr>
        <w:t xml:space="preserve">. </w:t>
      </w:r>
      <w:r w:rsidRPr="00993FC7">
        <w:rPr>
          <w:sz w:val="27"/>
          <w:szCs w:val="27"/>
        </w:rPr>
        <w:t xml:space="preserve">Признать утратившим силу </w:t>
      </w:r>
      <w:r>
        <w:rPr>
          <w:sz w:val="27"/>
          <w:szCs w:val="27"/>
        </w:rPr>
        <w:t>постановление администрации сельского поселения Пушкинский сельсовет Добр</w:t>
      </w:r>
      <w:r w:rsidRPr="00993FC7">
        <w:rPr>
          <w:sz w:val="27"/>
          <w:szCs w:val="27"/>
        </w:rPr>
        <w:t>инского муниципального района</w:t>
      </w:r>
      <w:r>
        <w:rPr>
          <w:sz w:val="27"/>
          <w:szCs w:val="27"/>
        </w:rPr>
        <w:t xml:space="preserve"> Липецкой области </w:t>
      </w:r>
      <w:r w:rsidRPr="008376C4">
        <w:rPr>
          <w:sz w:val="27"/>
          <w:szCs w:val="27"/>
        </w:rPr>
        <w:t xml:space="preserve">Российской Федерации  от </w:t>
      </w:r>
      <w:r>
        <w:rPr>
          <w:sz w:val="27"/>
          <w:szCs w:val="27"/>
        </w:rPr>
        <w:t>21.10</w:t>
      </w:r>
      <w:r w:rsidRPr="008376C4">
        <w:rPr>
          <w:sz w:val="27"/>
          <w:szCs w:val="27"/>
        </w:rPr>
        <w:t>.201</w:t>
      </w:r>
      <w:r>
        <w:rPr>
          <w:sz w:val="27"/>
          <w:szCs w:val="27"/>
        </w:rPr>
        <w:t>1г. №5</w:t>
      </w:r>
      <w:r w:rsidRPr="008376C4">
        <w:rPr>
          <w:sz w:val="27"/>
          <w:szCs w:val="27"/>
        </w:rPr>
        <w:t xml:space="preserve">9 </w:t>
      </w:r>
      <w:r>
        <w:rPr>
          <w:sz w:val="27"/>
          <w:szCs w:val="27"/>
        </w:rPr>
        <w:t>«О</w:t>
      </w:r>
      <w:r w:rsidRPr="008376C4">
        <w:rPr>
          <w:sz w:val="27"/>
          <w:szCs w:val="27"/>
        </w:rPr>
        <w:t xml:space="preserve">б утверждении Положения </w:t>
      </w:r>
      <w:r>
        <w:rPr>
          <w:sz w:val="27"/>
          <w:szCs w:val="27"/>
        </w:rPr>
        <w:t>о</w:t>
      </w:r>
      <w:r w:rsidRPr="008376C4">
        <w:rPr>
          <w:sz w:val="27"/>
          <w:szCs w:val="27"/>
        </w:rPr>
        <w:t xml:space="preserve">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w:t>
      </w:r>
      <w:r>
        <w:rPr>
          <w:sz w:val="27"/>
          <w:szCs w:val="27"/>
        </w:rPr>
        <w:t>»</w:t>
      </w:r>
      <w:r>
        <w:rPr>
          <w:color w:val="auto"/>
          <w:sz w:val="26"/>
          <w:szCs w:val="26"/>
        </w:rPr>
        <w:t xml:space="preserve"> </w:t>
      </w:r>
      <w:r w:rsidRPr="00993FC7">
        <w:rPr>
          <w:sz w:val="27"/>
          <w:szCs w:val="27"/>
        </w:rPr>
        <w:t>с 1 января 2016 года.</w:t>
      </w:r>
    </w:p>
    <w:p w:rsidR="003D4802" w:rsidRPr="00993FC7" w:rsidRDefault="003D4802" w:rsidP="003D4802">
      <w:pPr>
        <w:pStyle w:val="a3"/>
        <w:widowControl/>
        <w:tabs>
          <w:tab w:val="clear" w:pos="4536"/>
          <w:tab w:val="clear" w:pos="9072"/>
          <w:tab w:val="right" w:pos="0"/>
        </w:tabs>
        <w:ind w:firstLine="993"/>
        <w:jc w:val="both"/>
        <w:rPr>
          <w:sz w:val="27"/>
          <w:szCs w:val="27"/>
        </w:rPr>
      </w:pPr>
      <w:r>
        <w:rPr>
          <w:sz w:val="27"/>
          <w:szCs w:val="27"/>
        </w:rPr>
        <w:t xml:space="preserve"> </w:t>
      </w:r>
      <w:r w:rsidRPr="00993FC7">
        <w:rPr>
          <w:sz w:val="27"/>
          <w:szCs w:val="27"/>
        </w:rPr>
        <w:t>3. Настоящее постановление вступ</w:t>
      </w:r>
      <w:r>
        <w:rPr>
          <w:sz w:val="27"/>
          <w:szCs w:val="27"/>
        </w:rPr>
        <w:t>ает в силу с 1 января 2016 года</w:t>
      </w:r>
      <w:r w:rsidRPr="006C6E36">
        <w:rPr>
          <w:sz w:val="27"/>
          <w:szCs w:val="27"/>
        </w:rPr>
        <w:t>.</w:t>
      </w:r>
    </w:p>
    <w:p w:rsidR="003D4802" w:rsidRPr="00993FC7" w:rsidRDefault="003D4802" w:rsidP="003D4802">
      <w:pPr>
        <w:ind w:firstLine="993"/>
        <w:jc w:val="both"/>
        <w:rPr>
          <w:sz w:val="27"/>
          <w:szCs w:val="27"/>
        </w:rPr>
      </w:pPr>
      <w:r>
        <w:rPr>
          <w:sz w:val="27"/>
          <w:szCs w:val="27"/>
        </w:rPr>
        <w:t xml:space="preserve"> </w:t>
      </w:r>
      <w:r w:rsidRPr="00993FC7">
        <w:rPr>
          <w:sz w:val="27"/>
          <w:szCs w:val="27"/>
        </w:rPr>
        <w:t>4. Действие пункта 8 (за исключением нормативных затрат, связанных с выполнением работ в рамках муниципального задания), пункта 9 (за исключением абзаца второго в части нормативных затрат, связанных с выполнением работ, и абзаца шестого), пунктов 10 – 22, 27 – 31 Положения и приложения</w:t>
      </w:r>
      <w:r>
        <w:rPr>
          <w:sz w:val="27"/>
          <w:szCs w:val="27"/>
        </w:rPr>
        <w:t xml:space="preserve"> № </w:t>
      </w:r>
      <w:r w:rsidRPr="00993FC7">
        <w:rPr>
          <w:sz w:val="27"/>
          <w:szCs w:val="27"/>
        </w:rPr>
        <w:t xml:space="preserve">1 к </w:t>
      </w:r>
      <w:r w:rsidRPr="00993FC7">
        <w:rPr>
          <w:sz w:val="27"/>
          <w:szCs w:val="27"/>
        </w:rPr>
        <w:lastRenderedPageBreak/>
        <w:t>Положению распространяется на правоотношения, возникшие при формировании муниципального задания и расчете объема финансового обеспечения выполнения мун</w:t>
      </w:r>
      <w:r>
        <w:rPr>
          <w:sz w:val="27"/>
          <w:szCs w:val="27"/>
        </w:rPr>
        <w:t>иципального задания на 2016 го</w:t>
      </w:r>
      <w:r w:rsidRPr="006C6E36">
        <w:rPr>
          <w:sz w:val="27"/>
          <w:szCs w:val="27"/>
        </w:rPr>
        <w:t>д.</w:t>
      </w:r>
      <w:r w:rsidRPr="00993FC7">
        <w:rPr>
          <w:sz w:val="27"/>
          <w:szCs w:val="27"/>
        </w:rPr>
        <w:t xml:space="preserve"> </w:t>
      </w:r>
    </w:p>
    <w:p w:rsidR="003D4802" w:rsidRPr="00993FC7" w:rsidRDefault="003D4802" w:rsidP="003D4802">
      <w:pPr>
        <w:jc w:val="both"/>
        <w:rPr>
          <w:sz w:val="27"/>
          <w:szCs w:val="27"/>
        </w:rPr>
      </w:pPr>
      <w:r w:rsidRPr="00993FC7">
        <w:rPr>
          <w:sz w:val="27"/>
          <w:szCs w:val="27"/>
        </w:rPr>
        <w:tab/>
      </w:r>
      <w:r>
        <w:rPr>
          <w:sz w:val="27"/>
          <w:szCs w:val="27"/>
        </w:rPr>
        <w:t xml:space="preserve">    </w:t>
      </w:r>
      <w:r w:rsidRPr="00993FC7">
        <w:rPr>
          <w:sz w:val="27"/>
          <w:szCs w:val="27"/>
        </w:rPr>
        <w:t xml:space="preserve">5.  Пункт 8, абзацы второй и шестой  пункта 9 Положения в части нормативных затрат, связанных с выполнением работ в рамках  муниципального задания, и пункты 23 – 26 Положения применяются при расчете объема финансового обеспечения выполнения муниципального задания, начиная с муниципального задания на 2017 год и </w:t>
      </w:r>
      <w:r>
        <w:rPr>
          <w:sz w:val="27"/>
          <w:szCs w:val="27"/>
        </w:rPr>
        <w:t>плановый период 2018 и 2019 годов</w:t>
      </w:r>
      <w:r w:rsidRPr="00993FC7">
        <w:rPr>
          <w:sz w:val="27"/>
          <w:szCs w:val="27"/>
        </w:rPr>
        <w:t>.</w:t>
      </w:r>
    </w:p>
    <w:p w:rsidR="003D4802" w:rsidRPr="00993FC7" w:rsidRDefault="003D4802" w:rsidP="003D4802">
      <w:pPr>
        <w:jc w:val="both"/>
        <w:rPr>
          <w:sz w:val="27"/>
          <w:szCs w:val="27"/>
        </w:rPr>
      </w:pPr>
      <w:r w:rsidRPr="00993FC7">
        <w:rPr>
          <w:sz w:val="27"/>
          <w:szCs w:val="27"/>
        </w:rPr>
        <w:tab/>
        <w:t xml:space="preserve">    6. Пункт 8, абзацы второй и девятый пункта 9 Положения в части нормативных затрат на содержание используемого для выполнения муниципального задания имущества и пункт 28 Положения не применяются при расчете объема финансового обеспечения выполнения муниципального задания, начиная с муниципального задания на 2019 год и плановый период 2020 и 2021 годов.</w:t>
      </w:r>
    </w:p>
    <w:p w:rsidR="003D4802" w:rsidRPr="00993FC7" w:rsidRDefault="003D4802" w:rsidP="003D4802">
      <w:pPr>
        <w:ind w:firstLine="993"/>
        <w:jc w:val="both"/>
        <w:rPr>
          <w:sz w:val="27"/>
          <w:szCs w:val="27"/>
        </w:rPr>
      </w:pPr>
      <w:r w:rsidRPr="00993FC7">
        <w:rPr>
          <w:sz w:val="27"/>
          <w:szCs w:val="27"/>
        </w:rPr>
        <w:t xml:space="preserve">7.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w:t>
      </w:r>
      <w:r>
        <w:rPr>
          <w:sz w:val="27"/>
          <w:szCs w:val="27"/>
        </w:rPr>
        <w:t xml:space="preserve">местного </w:t>
      </w:r>
      <w:r w:rsidRPr="00993FC7">
        <w:rPr>
          <w:sz w:val="27"/>
          <w:szCs w:val="27"/>
        </w:rPr>
        <w:t xml:space="preserve">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сроков формирования муниципального задания на 2019 год и на плановый период 2020 и 2021 годов) коэффициенты выравнивания, определяемые главными распорядителями средств </w:t>
      </w:r>
      <w:r>
        <w:rPr>
          <w:sz w:val="27"/>
          <w:szCs w:val="27"/>
        </w:rPr>
        <w:t xml:space="preserve">местного </w:t>
      </w:r>
      <w:r w:rsidRPr="00993FC7">
        <w:rPr>
          <w:sz w:val="27"/>
          <w:szCs w:val="27"/>
        </w:rPr>
        <w:t xml:space="preserve">бюджета.     </w:t>
      </w:r>
    </w:p>
    <w:p w:rsidR="003D4802" w:rsidRPr="00993FC7" w:rsidRDefault="003D4802" w:rsidP="003D4802">
      <w:pPr>
        <w:autoSpaceDE w:val="0"/>
        <w:autoSpaceDN w:val="0"/>
        <w:adjustRightInd w:val="0"/>
        <w:ind w:firstLine="993"/>
        <w:jc w:val="both"/>
        <w:rPr>
          <w:bCs/>
          <w:sz w:val="27"/>
          <w:szCs w:val="27"/>
        </w:rPr>
      </w:pPr>
      <w:r w:rsidRPr="00993FC7">
        <w:rPr>
          <w:sz w:val="27"/>
          <w:szCs w:val="27"/>
        </w:rPr>
        <w:t xml:space="preserve">8. </w:t>
      </w:r>
      <w:r w:rsidRPr="00993FC7">
        <w:rPr>
          <w:bCs/>
          <w:sz w:val="27"/>
          <w:szCs w:val="27"/>
        </w:rPr>
        <w:t xml:space="preserve">Контроль за исполнением настоящего постановления возложить на </w:t>
      </w:r>
      <w:r>
        <w:rPr>
          <w:bCs/>
          <w:sz w:val="27"/>
          <w:szCs w:val="27"/>
        </w:rPr>
        <w:t>старшего специалиста 1 разряда Александрину Л.В.</w:t>
      </w:r>
    </w:p>
    <w:p w:rsidR="003D4802" w:rsidRDefault="003D4802" w:rsidP="003D4802">
      <w:pPr>
        <w:tabs>
          <w:tab w:val="right" w:pos="10024"/>
        </w:tabs>
        <w:autoSpaceDE w:val="0"/>
        <w:autoSpaceDN w:val="0"/>
        <w:adjustRightInd w:val="0"/>
        <w:ind w:firstLine="1080"/>
        <w:jc w:val="both"/>
      </w:pPr>
    </w:p>
    <w:p w:rsidR="003D4802" w:rsidRDefault="003D4802" w:rsidP="003D4802">
      <w:pPr>
        <w:autoSpaceDE w:val="0"/>
        <w:autoSpaceDN w:val="0"/>
        <w:adjustRightInd w:val="0"/>
        <w:ind w:firstLine="1080"/>
        <w:jc w:val="both"/>
      </w:pPr>
    </w:p>
    <w:p w:rsidR="003D4802" w:rsidRDefault="003D4802" w:rsidP="003D4802">
      <w:pPr>
        <w:autoSpaceDE w:val="0"/>
        <w:autoSpaceDN w:val="0"/>
        <w:adjustRightInd w:val="0"/>
        <w:ind w:firstLine="1080"/>
        <w:jc w:val="both"/>
      </w:pPr>
    </w:p>
    <w:p w:rsidR="003D4802" w:rsidRDefault="003D4802" w:rsidP="003D4802">
      <w:pPr>
        <w:autoSpaceDE w:val="0"/>
        <w:autoSpaceDN w:val="0"/>
        <w:adjustRightInd w:val="0"/>
        <w:ind w:firstLine="1080"/>
        <w:jc w:val="both"/>
      </w:pPr>
    </w:p>
    <w:p w:rsidR="003D4802" w:rsidRDefault="003D4802" w:rsidP="003D4802">
      <w:pPr>
        <w:autoSpaceDE w:val="0"/>
        <w:autoSpaceDN w:val="0"/>
        <w:adjustRightInd w:val="0"/>
        <w:jc w:val="both"/>
      </w:pPr>
      <w:r>
        <w:t>Глава администрации</w:t>
      </w:r>
    </w:p>
    <w:p w:rsidR="003D4802" w:rsidRDefault="003D4802" w:rsidP="003D4802">
      <w:pPr>
        <w:autoSpaceDE w:val="0"/>
        <w:autoSpaceDN w:val="0"/>
        <w:adjustRightInd w:val="0"/>
        <w:jc w:val="both"/>
      </w:pPr>
      <w:r>
        <w:t xml:space="preserve">сельского поселения </w:t>
      </w:r>
    </w:p>
    <w:p w:rsidR="003D4802" w:rsidRDefault="003D4802" w:rsidP="003D4802">
      <w:pPr>
        <w:autoSpaceDE w:val="0"/>
        <w:autoSpaceDN w:val="0"/>
        <w:adjustRightInd w:val="0"/>
        <w:jc w:val="both"/>
      </w:pPr>
      <w:r>
        <w:t>Пушкинский сельсовет                                                        Н.Г. Демихова</w:t>
      </w: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jc w:val="both"/>
      </w:pPr>
    </w:p>
    <w:p w:rsidR="003D4802" w:rsidRDefault="003D4802" w:rsidP="003D4802">
      <w:pPr>
        <w:autoSpaceDE w:val="0"/>
        <w:autoSpaceDN w:val="0"/>
        <w:adjustRightInd w:val="0"/>
      </w:pPr>
    </w:p>
    <w:p w:rsidR="003D4802" w:rsidRPr="008B375D" w:rsidRDefault="003D4802" w:rsidP="003D4802">
      <w:pPr>
        <w:autoSpaceDE w:val="0"/>
        <w:autoSpaceDN w:val="0"/>
        <w:adjustRightInd w:val="0"/>
        <w:jc w:val="right"/>
        <w:outlineLvl w:val="0"/>
        <w:rPr>
          <w:sz w:val="24"/>
          <w:szCs w:val="24"/>
        </w:rPr>
      </w:pPr>
      <w:r w:rsidRPr="008B375D">
        <w:rPr>
          <w:sz w:val="24"/>
          <w:szCs w:val="24"/>
        </w:rPr>
        <w:lastRenderedPageBreak/>
        <w:t>Приложение</w:t>
      </w:r>
    </w:p>
    <w:p w:rsidR="003D4802" w:rsidRPr="008B375D" w:rsidRDefault="003D4802" w:rsidP="003D4802">
      <w:pPr>
        <w:autoSpaceDE w:val="0"/>
        <w:autoSpaceDN w:val="0"/>
        <w:adjustRightInd w:val="0"/>
        <w:jc w:val="right"/>
        <w:rPr>
          <w:sz w:val="24"/>
          <w:szCs w:val="24"/>
        </w:rPr>
      </w:pPr>
      <w:r w:rsidRPr="008B375D">
        <w:rPr>
          <w:sz w:val="24"/>
          <w:szCs w:val="24"/>
        </w:rPr>
        <w:t>к постановлению</w:t>
      </w:r>
      <w:r>
        <w:rPr>
          <w:sz w:val="24"/>
          <w:szCs w:val="24"/>
        </w:rPr>
        <w:t xml:space="preserve"> администрации</w:t>
      </w:r>
    </w:p>
    <w:p w:rsidR="003D4802" w:rsidRPr="008B375D" w:rsidRDefault="003D4802" w:rsidP="003D4802">
      <w:pPr>
        <w:autoSpaceDE w:val="0"/>
        <w:autoSpaceDN w:val="0"/>
        <w:adjustRightInd w:val="0"/>
        <w:jc w:val="right"/>
        <w:rPr>
          <w:sz w:val="24"/>
          <w:szCs w:val="24"/>
        </w:rPr>
      </w:pPr>
      <w:r>
        <w:rPr>
          <w:sz w:val="24"/>
          <w:szCs w:val="24"/>
        </w:rPr>
        <w:t>сельского поселения Пушкинский сельсовет</w:t>
      </w:r>
    </w:p>
    <w:p w:rsidR="003D4802" w:rsidRPr="008B375D" w:rsidRDefault="003D4802" w:rsidP="003D4802">
      <w:pPr>
        <w:autoSpaceDE w:val="0"/>
        <w:autoSpaceDN w:val="0"/>
        <w:adjustRightInd w:val="0"/>
        <w:jc w:val="right"/>
        <w:rPr>
          <w:sz w:val="24"/>
          <w:szCs w:val="24"/>
        </w:rPr>
      </w:pPr>
      <w:r w:rsidRPr="008B375D">
        <w:rPr>
          <w:sz w:val="24"/>
          <w:szCs w:val="24"/>
        </w:rPr>
        <w:t>от</w:t>
      </w:r>
      <w:r>
        <w:rPr>
          <w:sz w:val="24"/>
          <w:szCs w:val="24"/>
        </w:rPr>
        <w:t xml:space="preserve"> 27.11.</w:t>
      </w:r>
      <w:r w:rsidRPr="008B375D">
        <w:rPr>
          <w:sz w:val="24"/>
          <w:szCs w:val="24"/>
        </w:rPr>
        <w:t xml:space="preserve">2015 г. № </w:t>
      </w:r>
      <w:r>
        <w:rPr>
          <w:sz w:val="24"/>
          <w:szCs w:val="24"/>
        </w:rPr>
        <w:t>54</w:t>
      </w:r>
    </w:p>
    <w:p w:rsidR="003D4802" w:rsidRDefault="003D4802" w:rsidP="003D4802">
      <w:pPr>
        <w:autoSpaceDE w:val="0"/>
        <w:autoSpaceDN w:val="0"/>
        <w:adjustRightInd w:val="0"/>
        <w:ind w:firstLine="540"/>
        <w:jc w:val="both"/>
      </w:pPr>
    </w:p>
    <w:p w:rsidR="003D4802" w:rsidRDefault="003D4802" w:rsidP="003D4802">
      <w:pPr>
        <w:autoSpaceDE w:val="0"/>
        <w:autoSpaceDN w:val="0"/>
        <w:adjustRightInd w:val="0"/>
        <w:ind w:firstLine="540"/>
        <w:jc w:val="both"/>
      </w:pPr>
    </w:p>
    <w:p w:rsidR="003D4802" w:rsidRDefault="003D4802" w:rsidP="003D4802">
      <w:pPr>
        <w:autoSpaceDE w:val="0"/>
        <w:autoSpaceDN w:val="0"/>
        <w:adjustRightInd w:val="0"/>
        <w:ind w:firstLine="540"/>
        <w:jc w:val="both"/>
      </w:pPr>
    </w:p>
    <w:p w:rsidR="003D4802" w:rsidRPr="00DD57A0" w:rsidRDefault="003D4802" w:rsidP="003D4802">
      <w:pPr>
        <w:autoSpaceDE w:val="0"/>
        <w:autoSpaceDN w:val="0"/>
        <w:adjustRightInd w:val="0"/>
        <w:jc w:val="center"/>
        <w:rPr>
          <w:b/>
          <w:bCs/>
          <w:szCs w:val="28"/>
        </w:rPr>
      </w:pPr>
      <w:r>
        <w:rPr>
          <w:b/>
          <w:bCs/>
          <w:szCs w:val="28"/>
        </w:rPr>
        <w:t>ПОЛОЖЕНИЕ</w:t>
      </w:r>
    </w:p>
    <w:p w:rsidR="003D4802" w:rsidRPr="00DD57A0" w:rsidRDefault="003D4802" w:rsidP="003D4802">
      <w:pPr>
        <w:autoSpaceDE w:val="0"/>
        <w:autoSpaceDN w:val="0"/>
        <w:adjustRightInd w:val="0"/>
        <w:jc w:val="center"/>
        <w:rPr>
          <w:b/>
          <w:bCs/>
          <w:szCs w:val="28"/>
        </w:rPr>
      </w:pPr>
      <w:r>
        <w:rPr>
          <w:b/>
          <w:bCs/>
          <w:szCs w:val="28"/>
        </w:rPr>
        <w:t xml:space="preserve">о порядке </w:t>
      </w:r>
      <w:r w:rsidRPr="00DD57A0">
        <w:rPr>
          <w:b/>
          <w:bCs/>
          <w:szCs w:val="28"/>
        </w:rPr>
        <w:t xml:space="preserve">формирования </w:t>
      </w:r>
      <w:r>
        <w:rPr>
          <w:b/>
          <w:bCs/>
          <w:szCs w:val="28"/>
        </w:rPr>
        <w:t>муниципального</w:t>
      </w:r>
      <w:r w:rsidRPr="00DD57A0">
        <w:rPr>
          <w:b/>
          <w:bCs/>
          <w:szCs w:val="28"/>
        </w:rPr>
        <w:t xml:space="preserve"> задания на оказание</w:t>
      </w:r>
    </w:p>
    <w:p w:rsidR="003D4802" w:rsidRPr="00DD57A0" w:rsidRDefault="003D4802" w:rsidP="003D4802">
      <w:pPr>
        <w:autoSpaceDE w:val="0"/>
        <w:autoSpaceDN w:val="0"/>
        <w:adjustRightInd w:val="0"/>
        <w:jc w:val="center"/>
        <w:rPr>
          <w:b/>
          <w:bCs/>
          <w:szCs w:val="28"/>
        </w:rPr>
      </w:pPr>
      <w:r>
        <w:rPr>
          <w:b/>
          <w:bCs/>
          <w:szCs w:val="28"/>
        </w:rPr>
        <w:t>муниципальных</w:t>
      </w:r>
      <w:r w:rsidRPr="00DD57A0">
        <w:rPr>
          <w:b/>
          <w:bCs/>
          <w:szCs w:val="28"/>
        </w:rPr>
        <w:t xml:space="preserve"> услуг (выполнение работ) в отношении </w:t>
      </w:r>
      <w:r>
        <w:rPr>
          <w:b/>
          <w:bCs/>
          <w:szCs w:val="28"/>
        </w:rPr>
        <w:t>муниципальных</w:t>
      </w:r>
      <w:r w:rsidRPr="00DD57A0">
        <w:rPr>
          <w:b/>
          <w:bCs/>
          <w:szCs w:val="28"/>
        </w:rPr>
        <w:t xml:space="preserve"> учреждений</w:t>
      </w:r>
      <w:r>
        <w:rPr>
          <w:b/>
          <w:bCs/>
          <w:szCs w:val="28"/>
        </w:rPr>
        <w:t xml:space="preserve"> сельского поселения Пушкинский сельсовет</w:t>
      </w:r>
      <w:r w:rsidRPr="00DD57A0">
        <w:rPr>
          <w:b/>
          <w:bCs/>
          <w:szCs w:val="28"/>
        </w:rPr>
        <w:t xml:space="preserve"> и финансовом обеспечении выполнения</w:t>
      </w:r>
    </w:p>
    <w:p w:rsidR="003D4802" w:rsidRPr="00DD57A0" w:rsidRDefault="003D4802" w:rsidP="003D4802">
      <w:pPr>
        <w:autoSpaceDE w:val="0"/>
        <w:autoSpaceDN w:val="0"/>
        <w:adjustRightInd w:val="0"/>
        <w:jc w:val="center"/>
        <w:rPr>
          <w:b/>
          <w:bCs/>
          <w:szCs w:val="28"/>
        </w:rPr>
      </w:pPr>
      <w:r>
        <w:rPr>
          <w:b/>
          <w:bCs/>
          <w:szCs w:val="28"/>
        </w:rPr>
        <w:t>муниципального</w:t>
      </w:r>
      <w:r w:rsidRPr="00DD57A0">
        <w:rPr>
          <w:b/>
          <w:bCs/>
          <w:szCs w:val="28"/>
        </w:rPr>
        <w:t xml:space="preserve"> задания</w:t>
      </w:r>
    </w:p>
    <w:p w:rsidR="003D4802" w:rsidRPr="00DD57A0" w:rsidRDefault="003D4802" w:rsidP="003D4802">
      <w:pPr>
        <w:autoSpaceDE w:val="0"/>
        <w:autoSpaceDN w:val="0"/>
        <w:adjustRightInd w:val="0"/>
        <w:rPr>
          <w:szCs w:val="28"/>
        </w:rPr>
      </w:pPr>
    </w:p>
    <w:p w:rsidR="003D4802" w:rsidRPr="008B375D" w:rsidRDefault="003D4802" w:rsidP="003D4802">
      <w:pPr>
        <w:autoSpaceDE w:val="0"/>
        <w:autoSpaceDN w:val="0"/>
        <w:adjustRightInd w:val="0"/>
        <w:ind w:firstLine="540"/>
        <w:jc w:val="both"/>
        <w:rPr>
          <w:sz w:val="27"/>
          <w:szCs w:val="27"/>
        </w:rPr>
      </w:pPr>
      <w:r w:rsidRPr="008B375D">
        <w:rPr>
          <w:sz w:val="27"/>
          <w:szCs w:val="27"/>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w:t>
      </w:r>
      <w:r>
        <w:rPr>
          <w:sz w:val="27"/>
          <w:szCs w:val="27"/>
        </w:rPr>
        <w:t xml:space="preserve">джетными и </w:t>
      </w:r>
      <w:r w:rsidRPr="008B375D">
        <w:rPr>
          <w:sz w:val="27"/>
          <w:szCs w:val="27"/>
        </w:rPr>
        <w:t xml:space="preserve">автономными учреждениями, а также муниципальными казенными учреждениями, определенными правовыми актами главных распорядителей средств </w:t>
      </w:r>
      <w:r>
        <w:rPr>
          <w:sz w:val="27"/>
          <w:szCs w:val="27"/>
        </w:rPr>
        <w:t>местного</w:t>
      </w:r>
      <w:r w:rsidRPr="008B375D">
        <w:rPr>
          <w:sz w:val="27"/>
          <w:szCs w:val="27"/>
        </w:rPr>
        <w:t xml:space="preserve"> бюджета, в ведении которых находятся муниципальные казенные учреждения.  </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                                                                                                                                                                                                                                                                                                                                                                                                                                                                                                                                                                                    </w:t>
      </w:r>
    </w:p>
    <w:p w:rsidR="003D4802" w:rsidRPr="00FA7D6C" w:rsidRDefault="003D4802" w:rsidP="003D4802">
      <w:pPr>
        <w:autoSpaceDE w:val="0"/>
        <w:autoSpaceDN w:val="0"/>
        <w:adjustRightInd w:val="0"/>
        <w:jc w:val="center"/>
        <w:outlineLvl w:val="1"/>
        <w:rPr>
          <w:b/>
          <w:sz w:val="27"/>
          <w:szCs w:val="27"/>
        </w:rPr>
      </w:pPr>
      <w:bookmarkStart w:id="0" w:name="Par52"/>
      <w:bookmarkEnd w:id="0"/>
      <w:r w:rsidRPr="00FA7D6C">
        <w:rPr>
          <w:b/>
          <w:sz w:val="27"/>
          <w:szCs w:val="27"/>
        </w:rPr>
        <w:t>I. Формирование (изменение) муниципального задания</w:t>
      </w:r>
    </w:p>
    <w:p w:rsidR="003D4802" w:rsidRPr="008B375D" w:rsidRDefault="003D4802" w:rsidP="003D4802">
      <w:pPr>
        <w:autoSpaceDE w:val="0"/>
        <w:autoSpaceDN w:val="0"/>
        <w:adjustRightInd w:val="0"/>
        <w:jc w:val="both"/>
        <w:rPr>
          <w:sz w:val="27"/>
          <w:szCs w:val="27"/>
        </w:rPr>
      </w:pPr>
    </w:p>
    <w:p w:rsidR="003D4802" w:rsidRPr="008B375D" w:rsidRDefault="003D4802" w:rsidP="003D4802">
      <w:pPr>
        <w:autoSpaceDE w:val="0"/>
        <w:autoSpaceDN w:val="0"/>
        <w:adjustRightInd w:val="0"/>
        <w:ind w:firstLine="540"/>
        <w:jc w:val="both"/>
        <w:rPr>
          <w:sz w:val="27"/>
          <w:szCs w:val="27"/>
        </w:rPr>
      </w:pPr>
      <w:r w:rsidRPr="008B375D">
        <w:rPr>
          <w:sz w:val="27"/>
          <w:szCs w:val="27"/>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w:t>
      </w:r>
      <w:r>
        <w:rPr>
          <w:sz w:val="27"/>
          <w:szCs w:val="27"/>
        </w:rPr>
        <w:t xml:space="preserve"> а также показателей выполнения</w:t>
      </w:r>
      <w:r w:rsidRPr="008B375D">
        <w:rPr>
          <w:sz w:val="27"/>
          <w:szCs w:val="27"/>
        </w:rPr>
        <w:t xml:space="preserve"> муниципальным учреждением муниципального задания в отчетном финансовом году.</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w:t>
      </w:r>
      <w:r w:rsidRPr="00252EFC">
        <w:rPr>
          <w:sz w:val="27"/>
          <w:szCs w:val="27"/>
        </w:rPr>
        <w:t>Российской Федерации</w:t>
      </w:r>
      <w:r>
        <w:rPr>
          <w:sz w:val="27"/>
          <w:szCs w:val="27"/>
        </w:rPr>
        <w:t xml:space="preserve"> </w:t>
      </w:r>
      <w:r w:rsidRPr="008B375D">
        <w:rPr>
          <w:sz w:val="27"/>
          <w:szCs w:val="27"/>
        </w:rPr>
        <w:t>предусмотрено их оказание на платной основе, либо порядок установления указанных цен (тарифов) в случаях, установленных законодательством</w:t>
      </w:r>
      <w:r>
        <w:rPr>
          <w:sz w:val="27"/>
          <w:szCs w:val="27"/>
        </w:rPr>
        <w:t xml:space="preserve"> Российской Федерации</w:t>
      </w:r>
      <w:r w:rsidRPr="008B375D">
        <w:rPr>
          <w:sz w:val="27"/>
          <w:szCs w:val="27"/>
        </w:rPr>
        <w:t>, порядок контроля за исполнением муниципального задания и требования к отчетности о выполнении муниципального задания.</w:t>
      </w:r>
    </w:p>
    <w:p w:rsidR="003D4802" w:rsidRPr="008B375D" w:rsidRDefault="003D4802" w:rsidP="003D4802">
      <w:pPr>
        <w:autoSpaceDE w:val="0"/>
        <w:autoSpaceDN w:val="0"/>
        <w:adjustRightInd w:val="0"/>
        <w:ind w:firstLine="567"/>
        <w:jc w:val="both"/>
        <w:rPr>
          <w:sz w:val="27"/>
          <w:szCs w:val="27"/>
        </w:rPr>
      </w:pPr>
      <w:r w:rsidRPr="008B375D">
        <w:rPr>
          <w:sz w:val="27"/>
          <w:szCs w:val="27"/>
        </w:rPr>
        <w:t xml:space="preserve">Муниципальное задание формируется согласно </w:t>
      </w:r>
      <w:hyperlink w:anchor="Par345" w:history="1">
        <w:r w:rsidRPr="008B375D">
          <w:rPr>
            <w:sz w:val="27"/>
            <w:szCs w:val="27"/>
          </w:rPr>
          <w:t xml:space="preserve">приложению </w:t>
        </w:r>
      </w:hyperlink>
      <w:r w:rsidRPr="008B375D">
        <w:rPr>
          <w:sz w:val="27"/>
          <w:szCs w:val="27"/>
        </w:rPr>
        <w:t xml:space="preserve"> </w:t>
      </w:r>
      <w:r>
        <w:rPr>
          <w:sz w:val="27"/>
          <w:szCs w:val="27"/>
        </w:rPr>
        <w:t xml:space="preserve">№ </w:t>
      </w:r>
      <w:r w:rsidRPr="008B375D">
        <w:rPr>
          <w:sz w:val="27"/>
          <w:szCs w:val="27"/>
        </w:rPr>
        <w:t>1  к настоящему Положению.</w:t>
      </w:r>
    </w:p>
    <w:p w:rsidR="003D4802" w:rsidRPr="008B375D" w:rsidRDefault="003D4802" w:rsidP="003D4802">
      <w:pPr>
        <w:autoSpaceDE w:val="0"/>
        <w:autoSpaceDN w:val="0"/>
        <w:adjustRightInd w:val="0"/>
        <w:ind w:firstLine="540"/>
        <w:jc w:val="both"/>
        <w:rPr>
          <w:sz w:val="27"/>
          <w:szCs w:val="27"/>
        </w:rPr>
      </w:pPr>
      <w:r>
        <w:rPr>
          <w:sz w:val="27"/>
          <w:szCs w:val="27"/>
        </w:rPr>
        <w:t>При установлении</w:t>
      </w:r>
      <w:r w:rsidRPr="008B375D">
        <w:rPr>
          <w:sz w:val="27"/>
          <w:szCs w:val="27"/>
        </w:rPr>
        <w:t xml:space="preserve">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w:t>
      </w:r>
      <w:r w:rsidRPr="008B375D">
        <w:rPr>
          <w:sz w:val="27"/>
          <w:szCs w:val="27"/>
        </w:rPr>
        <w:lastRenderedPageBreak/>
        <w:t>содержит требования к оказанию одной муниципальной услуги (выполнению одной работы).</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ar345" w:history="1">
        <w:r w:rsidRPr="008B375D">
          <w:rPr>
            <w:sz w:val="27"/>
            <w:szCs w:val="27"/>
          </w:rPr>
          <w:t>задание</w:t>
        </w:r>
      </w:hyperlink>
      <w:r w:rsidRPr="008B375D">
        <w:rPr>
          <w:sz w:val="27"/>
          <w:szCs w:val="27"/>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r w:rsidRPr="008B375D">
        <w:rPr>
          <w:vanish/>
          <w:sz w:val="27"/>
          <w:szCs w:val="27"/>
        </w:rPr>
        <w:cr/>
        <w:t xml:space="preserve">ластномую Nударственныедарственными казенными учреждениями                                                                     </w:t>
      </w:r>
      <w:hyperlink w:anchor="Par768" w:history="1">
        <w:r w:rsidRPr="008B375D">
          <w:rPr>
            <w:sz w:val="27"/>
            <w:szCs w:val="27"/>
          </w:rPr>
          <w:t>3-ю часть</w:t>
        </w:r>
      </w:hyperlink>
      <w:r w:rsidRPr="008B375D">
        <w:rPr>
          <w:sz w:val="27"/>
          <w:szCs w:val="27"/>
        </w:rPr>
        <w:t xml:space="preserve"> муниципального задания.</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w:t>
      </w:r>
      <w:r>
        <w:rPr>
          <w:sz w:val="27"/>
          <w:szCs w:val="27"/>
        </w:rPr>
        <w:t xml:space="preserve">государственными и </w:t>
      </w:r>
      <w:r w:rsidRPr="008B375D">
        <w:rPr>
          <w:sz w:val="27"/>
          <w:szCs w:val="27"/>
        </w:rPr>
        <w:t>муниципальными финансами.</w:t>
      </w:r>
    </w:p>
    <w:p w:rsidR="003D4802" w:rsidRPr="008B375D" w:rsidRDefault="003D4802" w:rsidP="003D4802">
      <w:pPr>
        <w:autoSpaceDE w:val="0"/>
        <w:autoSpaceDN w:val="0"/>
        <w:adjustRightInd w:val="0"/>
        <w:ind w:firstLine="540"/>
        <w:jc w:val="both"/>
        <w:rPr>
          <w:sz w:val="27"/>
          <w:szCs w:val="27"/>
        </w:rPr>
      </w:pPr>
      <w:r w:rsidRPr="008B375D">
        <w:rPr>
          <w:sz w:val="27"/>
          <w:szCs w:val="27"/>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4. Муниципальное </w:t>
      </w:r>
      <w:hyperlink w:anchor="Par345" w:history="1">
        <w:r w:rsidRPr="008B375D">
          <w:rPr>
            <w:sz w:val="27"/>
            <w:szCs w:val="27"/>
          </w:rPr>
          <w:t>задание</w:t>
        </w:r>
      </w:hyperlink>
      <w:r w:rsidRPr="008B375D">
        <w:rPr>
          <w:sz w:val="27"/>
          <w:szCs w:val="27"/>
        </w:rPr>
        <w:t xml:space="preserve"> формируется главным распорядителем средств </w:t>
      </w:r>
      <w:r>
        <w:rPr>
          <w:sz w:val="27"/>
          <w:szCs w:val="27"/>
        </w:rPr>
        <w:t>местного</w:t>
      </w:r>
      <w:r w:rsidRPr="008B375D">
        <w:rPr>
          <w:sz w:val="27"/>
          <w:szCs w:val="27"/>
        </w:rPr>
        <w:t xml:space="preserve"> бюджета, осуществляющим функции и полномочия учредителя в отношении муниципальных бюджетных, автономных и казенных учреждений (далее – главным распорядителям средств </w:t>
      </w:r>
      <w:r>
        <w:rPr>
          <w:sz w:val="27"/>
          <w:szCs w:val="27"/>
        </w:rPr>
        <w:t>местного</w:t>
      </w:r>
      <w:r w:rsidRPr="008B375D">
        <w:rPr>
          <w:sz w:val="27"/>
          <w:szCs w:val="27"/>
        </w:rPr>
        <w:t xml:space="preserve"> бюджета) в процессе формирования </w:t>
      </w:r>
      <w:r>
        <w:rPr>
          <w:sz w:val="27"/>
          <w:szCs w:val="27"/>
        </w:rPr>
        <w:t>местного</w:t>
      </w:r>
      <w:r w:rsidRPr="008B375D">
        <w:rPr>
          <w:sz w:val="27"/>
          <w:szCs w:val="27"/>
        </w:rPr>
        <w:t xml:space="preserve"> бюджета на очередной финансовый год и плановый период и утверждается не позднее 15 рабочих дней со дня утверждения главным распорядителям средств </w:t>
      </w:r>
      <w:r>
        <w:rPr>
          <w:sz w:val="27"/>
          <w:szCs w:val="27"/>
        </w:rPr>
        <w:t>местного</w:t>
      </w:r>
      <w:r w:rsidRPr="008B375D">
        <w:rPr>
          <w:sz w:val="27"/>
          <w:szCs w:val="27"/>
        </w:rPr>
        <w:t xml:space="preserve"> бюджета лимитов бюджетных обязательств на предоставление субсидии на финансовое обеспечение выполнения муниципального задания (далее - субсидия).      </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5.  В случае внесения изменений в показатели муниципального задания формируется новое муниципальное </w:t>
      </w:r>
      <w:hyperlink w:anchor="Par345" w:history="1">
        <w:r w:rsidRPr="008B375D">
          <w:rPr>
            <w:sz w:val="27"/>
            <w:szCs w:val="27"/>
          </w:rPr>
          <w:t>задание</w:t>
        </w:r>
      </w:hyperlink>
      <w:r w:rsidRPr="008B375D">
        <w:rPr>
          <w:sz w:val="27"/>
          <w:szCs w:val="27"/>
        </w:rPr>
        <w:t xml:space="preserve"> (с учетом внесенных изменений) в соответствии с положениями настоящего раздела.</w:t>
      </w:r>
      <w:bookmarkStart w:id="1" w:name="Par68"/>
      <w:bookmarkEnd w:id="1"/>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6. Муниципальное </w:t>
      </w:r>
      <w:hyperlink w:anchor="Par345" w:history="1">
        <w:r w:rsidRPr="008B375D">
          <w:rPr>
            <w:sz w:val="27"/>
            <w:szCs w:val="27"/>
          </w:rPr>
          <w:t>задание</w:t>
        </w:r>
      </w:hyperlink>
      <w:r w:rsidRPr="008B375D">
        <w:rPr>
          <w:sz w:val="27"/>
          <w:szCs w:val="27"/>
        </w:rPr>
        <w:t xml:space="preserve"> формируется в соответствии с утвержденным главным распорядителем средств </w:t>
      </w:r>
      <w:r>
        <w:rPr>
          <w:sz w:val="27"/>
          <w:szCs w:val="27"/>
        </w:rPr>
        <w:t>местного</w:t>
      </w:r>
      <w:r w:rsidRPr="008B375D">
        <w:rPr>
          <w:sz w:val="27"/>
          <w:szCs w:val="27"/>
        </w:rPr>
        <w:t xml:space="preserve"> бюджета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информативно-правовому регулированию в установленных сферах деятельности (далее - базовый (отраслевой) перечень).</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7. Муниципальное задание и отчет о выполнении муниципального задания, формируемый согласно </w:t>
      </w:r>
      <w:hyperlink w:anchor="Par822" w:history="1">
        <w:r w:rsidRPr="008B375D">
          <w:rPr>
            <w:sz w:val="27"/>
            <w:szCs w:val="27"/>
          </w:rPr>
          <w:t xml:space="preserve">приложению </w:t>
        </w:r>
        <w:r>
          <w:rPr>
            <w:sz w:val="27"/>
            <w:szCs w:val="27"/>
          </w:rPr>
          <w:t xml:space="preserve">№ </w:t>
        </w:r>
        <w:r w:rsidRPr="008B375D">
          <w:rPr>
            <w:sz w:val="27"/>
            <w:szCs w:val="27"/>
          </w:rPr>
          <w:t>2</w:t>
        </w:r>
      </w:hyperlink>
      <w:r w:rsidRPr="008B375D">
        <w:rPr>
          <w:sz w:val="27"/>
          <w:szCs w:val="27"/>
        </w:rPr>
        <w:t xml:space="preserve"> к настоящему Положению,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w:t>
      </w:r>
      <w:r>
        <w:rPr>
          <w:sz w:val="27"/>
          <w:szCs w:val="27"/>
        </w:rPr>
        <w:t>местного</w:t>
      </w:r>
      <w:r w:rsidRPr="008B375D">
        <w:rPr>
          <w:sz w:val="27"/>
          <w:szCs w:val="27"/>
        </w:rPr>
        <w:t xml:space="preserve"> бюджета и на официальных сайтах в информационно-телекоммуникационной сети "Интернет" районных муниципальных учреждений.</w:t>
      </w:r>
    </w:p>
    <w:p w:rsidR="003D4802" w:rsidRDefault="003D4802" w:rsidP="003D4802">
      <w:pPr>
        <w:autoSpaceDE w:val="0"/>
        <w:autoSpaceDN w:val="0"/>
        <w:adjustRightInd w:val="0"/>
        <w:jc w:val="both"/>
        <w:rPr>
          <w:sz w:val="27"/>
          <w:szCs w:val="27"/>
        </w:rPr>
      </w:pPr>
    </w:p>
    <w:p w:rsidR="003D4802" w:rsidRDefault="003D4802" w:rsidP="003D4802">
      <w:pPr>
        <w:autoSpaceDE w:val="0"/>
        <w:autoSpaceDN w:val="0"/>
        <w:adjustRightInd w:val="0"/>
        <w:jc w:val="both"/>
        <w:rPr>
          <w:sz w:val="27"/>
          <w:szCs w:val="27"/>
        </w:rPr>
      </w:pPr>
    </w:p>
    <w:p w:rsidR="003D4802" w:rsidRPr="008B375D" w:rsidRDefault="003D4802" w:rsidP="003D4802">
      <w:pPr>
        <w:autoSpaceDE w:val="0"/>
        <w:autoSpaceDN w:val="0"/>
        <w:adjustRightInd w:val="0"/>
        <w:jc w:val="both"/>
        <w:rPr>
          <w:sz w:val="27"/>
          <w:szCs w:val="27"/>
        </w:rPr>
      </w:pPr>
    </w:p>
    <w:p w:rsidR="003D4802" w:rsidRPr="00FA7D6C" w:rsidRDefault="003D4802" w:rsidP="003D4802">
      <w:pPr>
        <w:autoSpaceDE w:val="0"/>
        <w:autoSpaceDN w:val="0"/>
        <w:adjustRightInd w:val="0"/>
        <w:jc w:val="center"/>
        <w:outlineLvl w:val="1"/>
        <w:rPr>
          <w:b/>
          <w:sz w:val="27"/>
          <w:szCs w:val="27"/>
        </w:rPr>
      </w:pPr>
      <w:bookmarkStart w:id="2" w:name="Par73"/>
      <w:bookmarkEnd w:id="2"/>
      <w:r w:rsidRPr="00FA7D6C">
        <w:rPr>
          <w:b/>
          <w:sz w:val="27"/>
          <w:szCs w:val="27"/>
        </w:rPr>
        <w:t>II. Финансовое обеспечение выполнения муниципального задания</w:t>
      </w:r>
    </w:p>
    <w:p w:rsidR="003D4802" w:rsidRPr="008B375D" w:rsidRDefault="003D4802" w:rsidP="003D4802">
      <w:pPr>
        <w:autoSpaceDE w:val="0"/>
        <w:autoSpaceDN w:val="0"/>
        <w:adjustRightInd w:val="0"/>
        <w:jc w:val="both"/>
        <w:rPr>
          <w:sz w:val="27"/>
          <w:szCs w:val="27"/>
        </w:rPr>
      </w:pPr>
    </w:p>
    <w:p w:rsidR="003D4802" w:rsidRPr="008B375D" w:rsidRDefault="003D4802" w:rsidP="003D4802">
      <w:pPr>
        <w:autoSpaceDE w:val="0"/>
        <w:autoSpaceDN w:val="0"/>
        <w:adjustRightInd w:val="0"/>
        <w:ind w:firstLine="540"/>
        <w:jc w:val="both"/>
        <w:rPr>
          <w:sz w:val="27"/>
          <w:szCs w:val="27"/>
        </w:rPr>
      </w:pPr>
      <w:bookmarkStart w:id="3" w:name="Par82"/>
      <w:bookmarkEnd w:id="3"/>
      <w:r w:rsidRPr="008B375D">
        <w:rPr>
          <w:sz w:val="27"/>
          <w:szCs w:val="27"/>
        </w:rPr>
        <w:t>8.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w:t>
      </w:r>
      <w:r>
        <w:rPr>
          <w:sz w:val="27"/>
          <w:szCs w:val="27"/>
        </w:rPr>
        <w:t xml:space="preserve"> им за счет средств, выделенных</w:t>
      </w:r>
      <w:r w:rsidRPr="008B375D">
        <w:rPr>
          <w:sz w:val="27"/>
          <w:szCs w:val="27"/>
        </w:rPr>
        <w:t xml:space="preserve">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3D4802" w:rsidRPr="008B375D" w:rsidRDefault="003D4802" w:rsidP="003D4802">
      <w:pPr>
        <w:autoSpaceDE w:val="0"/>
        <w:autoSpaceDN w:val="0"/>
        <w:adjustRightInd w:val="0"/>
        <w:ind w:firstLine="540"/>
        <w:jc w:val="both"/>
        <w:rPr>
          <w:sz w:val="27"/>
          <w:szCs w:val="27"/>
        </w:rPr>
      </w:pPr>
      <w:bookmarkStart w:id="4" w:name="Par87"/>
      <w:bookmarkEnd w:id="4"/>
      <w:r w:rsidRPr="008B375D">
        <w:rPr>
          <w:sz w:val="27"/>
          <w:szCs w:val="27"/>
        </w:rPr>
        <w:t>9. Объем финансового обеспечения выполнения муниципального задания (R) определяется по формуле:</w:t>
      </w:r>
    </w:p>
    <w:p w:rsidR="003D4802" w:rsidRPr="008B375D" w:rsidRDefault="003D4802" w:rsidP="003D4802">
      <w:pPr>
        <w:autoSpaceDE w:val="0"/>
        <w:autoSpaceDN w:val="0"/>
        <w:adjustRightInd w:val="0"/>
        <w:jc w:val="both"/>
        <w:rPr>
          <w:sz w:val="27"/>
          <w:szCs w:val="27"/>
        </w:rPr>
      </w:pPr>
    </w:p>
    <w:p w:rsidR="003D4802" w:rsidRPr="008B375D" w:rsidRDefault="003D4802" w:rsidP="003D4802">
      <w:pPr>
        <w:autoSpaceDE w:val="0"/>
        <w:autoSpaceDN w:val="0"/>
        <w:adjustRightInd w:val="0"/>
        <w:jc w:val="both"/>
        <w:rPr>
          <w:sz w:val="27"/>
          <w:szCs w:val="27"/>
        </w:rPr>
      </w:pPr>
      <w:bookmarkStart w:id="5" w:name="Par95"/>
      <w:bookmarkEnd w:id="5"/>
      <w:r>
        <w:rPr>
          <w:noProof/>
          <w:position w:val="-28"/>
          <w:sz w:val="27"/>
          <w:szCs w:val="27"/>
        </w:rPr>
        <w:drawing>
          <wp:inline distT="0" distB="0" distL="0" distR="0">
            <wp:extent cx="3552825" cy="381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552825" cy="381000"/>
                    </a:xfrm>
                    <a:prstGeom prst="rect">
                      <a:avLst/>
                    </a:prstGeom>
                    <a:noFill/>
                    <a:ln w="9525">
                      <a:noFill/>
                      <a:miter lim="800000"/>
                      <a:headEnd/>
                      <a:tailEnd/>
                    </a:ln>
                  </pic:spPr>
                </pic:pic>
              </a:graphicData>
            </a:graphic>
          </wp:inline>
        </w:drawing>
      </w:r>
      <w:r w:rsidRPr="008B375D">
        <w:rPr>
          <w:sz w:val="27"/>
          <w:szCs w:val="27"/>
        </w:rPr>
        <w:t>,</w:t>
      </w:r>
    </w:p>
    <w:p w:rsidR="003D4802" w:rsidRPr="008B375D" w:rsidRDefault="003D4802" w:rsidP="003D4802">
      <w:pPr>
        <w:autoSpaceDE w:val="0"/>
        <w:autoSpaceDN w:val="0"/>
        <w:adjustRightInd w:val="0"/>
        <w:jc w:val="both"/>
        <w:rPr>
          <w:sz w:val="27"/>
          <w:szCs w:val="27"/>
        </w:rPr>
      </w:pPr>
    </w:p>
    <w:p w:rsidR="003D4802" w:rsidRPr="008B375D" w:rsidRDefault="003D4802" w:rsidP="003D4802">
      <w:pPr>
        <w:autoSpaceDE w:val="0"/>
        <w:autoSpaceDN w:val="0"/>
        <w:adjustRightInd w:val="0"/>
        <w:ind w:firstLine="540"/>
        <w:jc w:val="both"/>
        <w:rPr>
          <w:sz w:val="27"/>
          <w:szCs w:val="27"/>
        </w:rPr>
      </w:pPr>
      <w:r w:rsidRPr="008B375D">
        <w:rPr>
          <w:sz w:val="27"/>
          <w:szCs w:val="27"/>
        </w:rPr>
        <w:t>где:</w:t>
      </w:r>
    </w:p>
    <w:p w:rsidR="003D4802" w:rsidRPr="008B375D" w:rsidRDefault="003D4802" w:rsidP="003D4802">
      <w:pPr>
        <w:autoSpaceDE w:val="0"/>
        <w:autoSpaceDN w:val="0"/>
        <w:adjustRightInd w:val="0"/>
        <w:ind w:firstLine="540"/>
        <w:jc w:val="both"/>
        <w:rPr>
          <w:sz w:val="27"/>
          <w:szCs w:val="27"/>
        </w:rPr>
      </w:pPr>
      <w:r>
        <w:rPr>
          <w:noProof/>
          <w:position w:val="-12"/>
          <w:sz w:val="27"/>
          <w:szCs w:val="27"/>
        </w:rPr>
        <w:drawing>
          <wp:inline distT="0" distB="0" distL="0" distR="0">
            <wp:extent cx="209550"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8B375D">
        <w:rPr>
          <w:sz w:val="27"/>
          <w:szCs w:val="27"/>
        </w:rPr>
        <w:t xml:space="preserve"> - нормативные затраты на оказание i-й муниципальной услуги, включенной в ведомственный перечень;</w:t>
      </w:r>
    </w:p>
    <w:p w:rsidR="003D4802" w:rsidRPr="008B375D" w:rsidRDefault="003D4802" w:rsidP="003D4802">
      <w:pPr>
        <w:autoSpaceDE w:val="0"/>
        <w:autoSpaceDN w:val="0"/>
        <w:adjustRightInd w:val="0"/>
        <w:ind w:firstLine="540"/>
        <w:jc w:val="both"/>
        <w:rPr>
          <w:sz w:val="27"/>
          <w:szCs w:val="27"/>
        </w:rPr>
      </w:pPr>
      <w:r>
        <w:rPr>
          <w:noProof/>
          <w:position w:val="-12"/>
          <w:sz w:val="27"/>
          <w:szCs w:val="27"/>
        </w:rPr>
        <w:drawing>
          <wp:inline distT="0" distB="0" distL="0" distR="0">
            <wp:extent cx="200025"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8B375D">
        <w:rPr>
          <w:sz w:val="27"/>
          <w:szCs w:val="27"/>
        </w:rPr>
        <w:t xml:space="preserve"> - объем i-й муниципальной услуги, установленной муниципальным заданием;</w:t>
      </w:r>
    </w:p>
    <w:p w:rsidR="003D4802" w:rsidRPr="008B375D" w:rsidRDefault="003D4802" w:rsidP="003D4802">
      <w:pPr>
        <w:autoSpaceDE w:val="0"/>
        <w:autoSpaceDN w:val="0"/>
        <w:adjustRightInd w:val="0"/>
        <w:ind w:firstLine="540"/>
        <w:jc w:val="both"/>
        <w:rPr>
          <w:sz w:val="27"/>
          <w:szCs w:val="27"/>
        </w:rPr>
      </w:pPr>
      <w:bookmarkStart w:id="6" w:name="Par104"/>
      <w:bookmarkEnd w:id="6"/>
      <w:r>
        <w:rPr>
          <w:noProof/>
          <w:position w:val="-12"/>
          <w:sz w:val="27"/>
          <w:szCs w:val="27"/>
        </w:rPr>
        <w:drawing>
          <wp:inline distT="0" distB="0" distL="0" distR="0">
            <wp:extent cx="276225"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B375D">
        <w:rPr>
          <w:sz w:val="27"/>
          <w:szCs w:val="27"/>
        </w:rPr>
        <w:t xml:space="preserve"> - нормативные затраты на выполнение w-й работы, включенной в ведомственный перечень;</w:t>
      </w:r>
    </w:p>
    <w:p w:rsidR="003D4802" w:rsidRPr="008B375D" w:rsidRDefault="003D4802" w:rsidP="003D4802">
      <w:pPr>
        <w:autoSpaceDE w:val="0"/>
        <w:autoSpaceDN w:val="0"/>
        <w:adjustRightInd w:val="0"/>
        <w:ind w:firstLine="540"/>
        <w:jc w:val="both"/>
        <w:rPr>
          <w:sz w:val="27"/>
          <w:szCs w:val="27"/>
        </w:rPr>
      </w:pPr>
      <w:r>
        <w:rPr>
          <w:noProof/>
          <w:position w:val="-12"/>
          <w:sz w:val="27"/>
          <w:szCs w:val="27"/>
        </w:rPr>
        <w:drawing>
          <wp:inline distT="0" distB="0" distL="0" distR="0">
            <wp:extent cx="1714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8B375D">
        <w:rPr>
          <w:sz w:val="27"/>
          <w:szCs w:val="27"/>
        </w:rPr>
        <w:t xml:space="preserve"> - размер платы (тариф и цена) за оказание i-й муниципальной услуги в соответствии с пунктом 33 настоящего Положения;  </w:t>
      </w:r>
    </w:p>
    <w:p w:rsidR="003D4802" w:rsidRPr="008B375D" w:rsidRDefault="003D4802" w:rsidP="003D4802">
      <w:pPr>
        <w:autoSpaceDE w:val="0"/>
        <w:autoSpaceDN w:val="0"/>
        <w:adjustRightInd w:val="0"/>
        <w:ind w:firstLine="540"/>
        <w:jc w:val="both"/>
        <w:rPr>
          <w:sz w:val="27"/>
          <w:szCs w:val="27"/>
        </w:rPr>
      </w:pPr>
      <w:r>
        <w:rPr>
          <w:noProof/>
          <w:position w:val="-6"/>
          <w:sz w:val="27"/>
          <w:szCs w:val="27"/>
        </w:rPr>
        <w:drawing>
          <wp:inline distT="0" distB="0" distL="0" distR="0">
            <wp:extent cx="33337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8B375D">
        <w:rPr>
          <w:sz w:val="27"/>
          <w:szCs w:val="27"/>
        </w:rPr>
        <w:t xml:space="preserve"> - затраты на уплату налогов, в качестве объекта налогообложения по которым признается имущество учреждения;</w:t>
      </w:r>
    </w:p>
    <w:p w:rsidR="003D4802" w:rsidRPr="008B375D" w:rsidRDefault="003D4802" w:rsidP="003D4802">
      <w:pPr>
        <w:autoSpaceDE w:val="0"/>
        <w:autoSpaceDN w:val="0"/>
        <w:adjustRightInd w:val="0"/>
        <w:ind w:firstLine="540"/>
        <w:jc w:val="both"/>
        <w:rPr>
          <w:sz w:val="27"/>
          <w:szCs w:val="27"/>
        </w:rPr>
      </w:pPr>
      <w:bookmarkStart w:id="7" w:name="Par111"/>
      <w:bookmarkEnd w:id="7"/>
      <w:r>
        <w:rPr>
          <w:noProof/>
          <w:position w:val="-6"/>
          <w:sz w:val="27"/>
          <w:szCs w:val="27"/>
        </w:rPr>
        <w:drawing>
          <wp:inline distT="0" distB="0" distL="0" distR="0">
            <wp:extent cx="31432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8B375D">
        <w:rPr>
          <w:sz w:val="27"/>
          <w:szCs w:val="27"/>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3D4802" w:rsidRPr="008B375D" w:rsidRDefault="003D4802" w:rsidP="003D4802">
      <w:pPr>
        <w:autoSpaceDE w:val="0"/>
        <w:autoSpaceDN w:val="0"/>
        <w:adjustRightInd w:val="0"/>
        <w:ind w:firstLine="540"/>
        <w:jc w:val="both"/>
        <w:rPr>
          <w:sz w:val="27"/>
          <w:szCs w:val="27"/>
        </w:rPr>
      </w:pPr>
      <w:bookmarkStart w:id="8" w:name="Par116"/>
      <w:bookmarkEnd w:id="8"/>
      <w:r w:rsidRPr="008B375D">
        <w:rPr>
          <w:sz w:val="27"/>
          <w:szCs w:val="27"/>
        </w:rPr>
        <w:t xml:space="preserve">10. Нормативные затраты на оказание муниципальной услуги рассчитываются главными распорядителями средств </w:t>
      </w:r>
      <w:r>
        <w:rPr>
          <w:sz w:val="27"/>
          <w:szCs w:val="27"/>
        </w:rPr>
        <w:t>местного</w:t>
      </w:r>
      <w:r w:rsidRPr="008B375D">
        <w:rPr>
          <w:sz w:val="27"/>
          <w:szCs w:val="27"/>
        </w:rPr>
        <w:t xml:space="preserve"> бюджета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Pr>
          <w:sz w:val="27"/>
          <w:szCs w:val="27"/>
        </w:rPr>
        <w:t>государственных (</w:t>
      </w:r>
      <w:r w:rsidRPr="008B375D">
        <w:rPr>
          <w:sz w:val="27"/>
          <w:szCs w:val="27"/>
        </w:rPr>
        <w:t>муниципальных</w:t>
      </w:r>
      <w:r>
        <w:rPr>
          <w:sz w:val="27"/>
          <w:szCs w:val="27"/>
        </w:rPr>
        <w:t>)</w:t>
      </w:r>
      <w:r w:rsidRPr="008B375D">
        <w:rPr>
          <w:sz w:val="27"/>
          <w:szCs w:val="27"/>
        </w:rPr>
        <w:t xml:space="preserve">  услуг, применяемых при расчете объема финансового обеспечения выполнения </w:t>
      </w:r>
      <w:r>
        <w:rPr>
          <w:sz w:val="27"/>
          <w:szCs w:val="27"/>
        </w:rPr>
        <w:t>государственного (</w:t>
      </w:r>
      <w:r w:rsidRPr="008B375D">
        <w:rPr>
          <w:sz w:val="27"/>
          <w:szCs w:val="27"/>
        </w:rPr>
        <w:t>муниципального</w:t>
      </w:r>
      <w:r>
        <w:rPr>
          <w:sz w:val="27"/>
          <w:szCs w:val="27"/>
        </w:rPr>
        <w:t>)</w:t>
      </w:r>
      <w:r w:rsidRPr="008B375D">
        <w:rPr>
          <w:sz w:val="27"/>
          <w:szCs w:val="27"/>
        </w:rPr>
        <w:t xml:space="preserve"> задания на оказание </w:t>
      </w:r>
      <w:r>
        <w:rPr>
          <w:sz w:val="27"/>
          <w:szCs w:val="27"/>
        </w:rPr>
        <w:t>государственных (</w:t>
      </w:r>
      <w:r w:rsidRPr="008B375D">
        <w:rPr>
          <w:sz w:val="27"/>
          <w:szCs w:val="27"/>
        </w:rPr>
        <w:t>муниципальных</w:t>
      </w:r>
      <w:r>
        <w:rPr>
          <w:sz w:val="27"/>
          <w:szCs w:val="27"/>
        </w:rPr>
        <w:t>)</w:t>
      </w:r>
      <w:r w:rsidRPr="008B375D">
        <w:rPr>
          <w:sz w:val="27"/>
          <w:szCs w:val="27"/>
        </w:rPr>
        <w:t xml:space="preserve">  услуг (выполнение работ) </w:t>
      </w:r>
      <w:r>
        <w:rPr>
          <w:sz w:val="27"/>
          <w:szCs w:val="27"/>
        </w:rPr>
        <w:t>государственным (</w:t>
      </w:r>
      <w:r w:rsidRPr="008B375D">
        <w:rPr>
          <w:sz w:val="27"/>
          <w:szCs w:val="27"/>
        </w:rPr>
        <w:t>муниципальным</w:t>
      </w:r>
      <w:r>
        <w:rPr>
          <w:sz w:val="27"/>
          <w:szCs w:val="27"/>
        </w:rPr>
        <w:t>)</w:t>
      </w:r>
      <w:r w:rsidRPr="008B375D">
        <w:rPr>
          <w:sz w:val="27"/>
          <w:szCs w:val="27"/>
        </w:rPr>
        <w:t xml:space="preserve">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Pr="008B375D">
        <w:rPr>
          <w:sz w:val="27"/>
          <w:szCs w:val="27"/>
        </w:rPr>
        <w:lastRenderedPageBreak/>
        <w:t xml:space="preserve">государственной политики и нормативно-правовому регулированию в установленной сфере деятельности.  </w:t>
      </w:r>
    </w:p>
    <w:p w:rsidR="003D4802" w:rsidRPr="008B375D" w:rsidRDefault="003D4802" w:rsidP="003D4802">
      <w:pPr>
        <w:autoSpaceDE w:val="0"/>
        <w:autoSpaceDN w:val="0"/>
        <w:adjustRightInd w:val="0"/>
        <w:ind w:firstLine="540"/>
        <w:jc w:val="both"/>
        <w:rPr>
          <w:sz w:val="27"/>
          <w:szCs w:val="27"/>
        </w:rPr>
      </w:pPr>
      <w:bookmarkStart w:id="9" w:name="Par117"/>
      <w:bookmarkEnd w:id="9"/>
      <w:r w:rsidRPr="008B375D">
        <w:rPr>
          <w:sz w:val="27"/>
          <w:szCs w:val="27"/>
        </w:rPr>
        <w:t xml:space="preserve">11. Для  муниципальных бюджетных,  автономных, казенных учреждений значения нормативных затрат на оказание муниципальной услуги утверждаются главным распорядителем средств </w:t>
      </w:r>
      <w:r>
        <w:rPr>
          <w:sz w:val="27"/>
          <w:szCs w:val="27"/>
        </w:rPr>
        <w:t xml:space="preserve">местного </w:t>
      </w:r>
      <w:r w:rsidRPr="008B375D">
        <w:rPr>
          <w:sz w:val="27"/>
          <w:szCs w:val="27"/>
        </w:rPr>
        <w:t xml:space="preserve">бюджета.   </w:t>
      </w:r>
    </w:p>
    <w:p w:rsidR="003D4802" w:rsidRPr="008B375D" w:rsidRDefault="003D4802" w:rsidP="003D4802">
      <w:pPr>
        <w:autoSpaceDE w:val="0"/>
        <w:autoSpaceDN w:val="0"/>
        <w:adjustRightInd w:val="0"/>
        <w:ind w:firstLine="540"/>
        <w:jc w:val="both"/>
        <w:rPr>
          <w:sz w:val="27"/>
          <w:szCs w:val="27"/>
        </w:rPr>
      </w:pPr>
      <w:bookmarkStart w:id="10" w:name="Par130"/>
      <w:bookmarkEnd w:id="10"/>
      <w:r w:rsidRPr="008B375D">
        <w:rPr>
          <w:sz w:val="27"/>
          <w:szCs w:val="27"/>
        </w:rPr>
        <w:t>12. Базовый норматив затрат на оказание муниципальной услуги состоит из базового норматива:</w:t>
      </w:r>
    </w:p>
    <w:p w:rsidR="003D4802" w:rsidRPr="008B375D" w:rsidRDefault="003D4802" w:rsidP="003D4802">
      <w:pPr>
        <w:autoSpaceDE w:val="0"/>
        <w:autoSpaceDN w:val="0"/>
        <w:adjustRightInd w:val="0"/>
        <w:ind w:firstLine="540"/>
        <w:jc w:val="both"/>
        <w:rPr>
          <w:sz w:val="27"/>
          <w:szCs w:val="27"/>
        </w:rPr>
      </w:pPr>
      <w:r w:rsidRPr="008B375D">
        <w:rPr>
          <w:sz w:val="27"/>
          <w:szCs w:val="27"/>
        </w:rPr>
        <w:t>а) затрат, непосредственно связанных с оказанием муниципальной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б) затрат на общехозяйственные нужды на оказание муниципальной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13.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3D4802" w:rsidRPr="008B375D" w:rsidRDefault="003D4802" w:rsidP="003D4802">
      <w:pPr>
        <w:autoSpaceDE w:val="0"/>
        <w:autoSpaceDN w:val="0"/>
        <w:adjustRightInd w:val="0"/>
        <w:ind w:firstLine="540"/>
        <w:jc w:val="both"/>
        <w:rPr>
          <w:sz w:val="27"/>
          <w:szCs w:val="27"/>
        </w:rPr>
      </w:pPr>
      <w:bookmarkStart w:id="11" w:name="Par147"/>
      <w:bookmarkEnd w:id="11"/>
      <w:r w:rsidRPr="008B375D">
        <w:rPr>
          <w:sz w:val="27"/>
          <w:szCs w:val="27"/>
        </w:rPr>
        <w:t>14.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3D4802" w:rsidRPr="008B375D" w:rsidRDefault="003D4802" w:rsidP="003D4802">
      <w:pPr>
        <w:autoSpaceDE w:val="0"/>
        <w:autoSpaceDN w:val="0"/>
        <w:adjustRightInd w:val="0"/>
        <w:ind w:firstLine="540"/>
        <w:jc w:val="both"/>
        <w:rPr>
          <w:sz w:val="27"/>
          <w:szCs w:val="27"/>
        </w:rPr>
      </w:pPr>
      <w:bookmarkStart w:id="12" w:name="Par152"/>
      <w:bookmarkEnd w:id="12"/>
      <w:r w:rsidRPr="008B375D">
        <w:rPr>
          <w:sz w:val="27"/>
          <w:szCs w:val="27"/>
        </w:rPr>
        <w:t>15. В базовый норматив затрат, непосредственно связанных с оказанием муниципальной услуги, включаются:</w:t>
      </w:r>
    </w:p>
    <w:p w:rsidR="003D4802" w:rsidRPr="008B375D" w:rsidRDefault="003D4802" w:rsidP="003D4802">
      <w:pPr>
        <w:autoSpaceDE w:val="0"/>
        <w:autoSpaceDN w:val="0"/>
        <w:adjustRightInd w:val="0"/>
        <w:ind w:firstLine="540"/>
        <w:jc w:val="both"/>
        <w:rPr>
          <w:sz w:val="27"/>
          <w:szCs w:val="27"/>
        </w:rPr>
      </w:pPr>
      <w:r w:rsidRPr="008B375D">
        <w:rPr>
          <w:sz w:val="27"/>
          <w:szCs w:val="27"/>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3D4802" w:rsidRPr="008B375D" w:rsidRDefault="003D4802" w:rsidP="003D4802">
      <w:pPr>
        <w:autoSpaceDE w:val="0"/>
        <w:autoSpaceDN w:val="0"/>
        <w:adjustRightInd w:val="0"/>
        <w:ind w:firstLine="540"/>
        <w:jc w:val="both"/>
        <w:rPr>
          <w:sz w:val="27"/>
          <w:szCs w:val="27"/>
        </w:rPr>
      </w:pPr>
      <w:r w:rsidRPr="008B375D">
        <w:rPr>
          <w:sz w:val="27"/>
          <w:szCs w:val="27"/>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3D4802" w:rsidRPr="008B375D" w:rsidRDefault="003D4802" w:rsidP="003D4802">
      <w:pPr>
        <w:autoSpaceDE w:val="0"/>
        <w:autoSpaceDN w:val="0"/>
        <w:adjustRightInd w:val="0"/>
        <w:ind w:firstLine="540"/>
        <w:jc w:val="both"/>
        <w:rPr>
          <w:sz w:val="27"/>
          <w:szCs w:val="27"/>
        </w:rPr>
      </w:pPr>
      <w:r w:rsidRPr="008B375D">
        <w:rPr>
          <w:sz w:val="27"/>
          <w:szCs w:val="27"/>
        </w:rPr>
        <w:t>в) иные затраты, непосредственно связанные с оказанием муниципальной услуги.</w:t>
      </w:r>
    </w:p>
    <w:p w:rsidR="003D4802" w:rsidRPr="008B375D" w:rsidRDefault="003D4802" w:rsidP="003D4802">
      <w:pPr>
        <w:autoSpaceDE w:val="0"/>
        <w:autoSpaceDN w:val="0"/>
        <w:adjustRightInd w:val="0"/>
        <w:ind w:firstLine="540"/>
        <w:jc w:val="both"/>
        <w:rPr>
          <w:sz w:val="27"/>
          <w:szCs w:val="27"/>
        </w:rPr>
      </w:pPr>
      <w:bookmarkStart w:id="13" w:name="Par160"/>
      <w:bookmarkEnd w:id="13"/>
      <w:r w:rsidRPr="008B375D">
        <w:rPr>
          <w:sz w:val="27"/>
          <w:szCs w:val="27"/>
        </w:rPr>
        <w:t>16. В базовый норматив затрат на общехозяйственные нужды на оказание муниципальной услуги включаются:</w:t>
      </w:r>
    </w:p>
    <w:p w:rsidR="003D4802" w:rsidRPr="008B375D" w:rsidRDefault="003D4802" w:rsidP="003D4802">
      <w:pPr>
        <w:autoSpaceDE w:val="0"/>
        <w:autoSpaceDN w:val="0"/>
        <w:adjustRightInd w:val="0"/>
        <w:ind w:firstLine="540"/>
        <w:jc w:val="both"/>
        <w:rPr>
          <w:sz w:val="27"/>
          <w:szCs w:val="27"/>
        </w:rPr>
      </w:pPr>
      <w:bookmarkStart w:id="14" w:name="Par161"/>
      <w:bookmarkEnd w:id="14"/>
      <w:r w:rsidRPr="008B375D">
        <w:rPr>
          <w:sz w:val="27"/>
          <w:szCs w:val="27"/>
        </w:rPr>
        <w:t>а) затраты на коммунальные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б) затраты на содержание объектов недвижимого имущества (в том числе затраты на арендные платежи);</w:t>
      </w:r>
    </w:p>
    <w:p w:rsidR="003D4802" w:rsidRPr="008B375D" w:rsidRDefault="003D4802" w:rsidP="003D4802">
      <w:pPr>
        <w:autoSpaceDE w:val="0"/>
        <w:autoSpaceDN w:val="0"/>
        <w:adjustRightInd w:val="0"/>
        <w:ind w:firstLine="540"/>
        <w:jc w:val="both"/>
        <w:rPr>
          <w:sz w:val="27"/>
          <w:szCs w:val="27"/>
        </w:rPr>
      </w:pPr>
      <w:bookmarkStart w:id="15" w:name="Par163"/>
      <w:bookmarkEnd w:id="15"/>
      <w:r w:rsidRPr="008B375D">
        <w:rPr>
          <w:sz w:val="27"/>
          <w:szCs w:val="27"/>
        </w:rPr>
        <w:t>в) затраты на содержание объектов особо ценного движимого имущества</w:t>
      </w:r>
      <w:bookmarkStart w:id="16" w:name="Par168"/>
      <w:bookmarkEnd w:id="16"/>
      <w:r w:rsidRPr="008B375D">
        <w:rPr>
          <w:sz w:val="27"/>
          <w:szCs w:val="27"/>
        </w:rPr>
        <w:t xml:space="preserve"> (в </w:t>
      </w:r>
      <w:r w:rsidRPr="008B375D">
        <w:rPr>
          <w:sz w:val="27"/>
          <w:szCs w:val="27"/>
        </w:rPr>
        <w:lastRenderedPageBreak/>
        <w:t>том числе затраты на арендные платежи);</w:t>
      </w:r>
    </w:p>
    <w:p w:rsidR="003D4802" w:rsidRPr="008B375D" w:rsidRDefault="003D4802" w:rsidP="003D4802">
      <w:pPr>
        <w:autoSpaceDE w:val="0"/>
        <w:autoSpaceDN w:val="0"/>
        <w:adjustRightInd w:val="0"/>
        <w:ind w:firstLine="540"/>
        <w:jc w:val="both"/>
        <w:rPr>
          <w:sz w:val="27"/>
          <w:szCs w:val="27"/>
        </w:rPr>
      </w:pPr>
      <w:r w:rsidRPr="008B375D">
        <w:rPr>
          <w:sz w:val="27"/>
          <w:szCs w:val="27"/>
        </w:rPr>
        <w:t>г) затраты на приобретение услуг связи;</w:t>
      </w:r>
    </w:p>
    <w:p w:rsidR="003D4802" w:rsidRPr="008B375D" w:rsidRDefault="003D4802" w:rsidP="003D4802">
      <w:pPr>
        <w:autoSpaceDE w:val="0"/>
        <w:autoSpaceDN w:val="0"/>
        <w:adjustRightInd w:val="0"/>
        <w:ind w:firstLine="540"/>
        <w:jc w:val="both"/>
        <w:rPr>
          <w:sz w:val="27"/>
          <w:szCs w:val="27"/>
        </w:rPr>
      </w:pPr>
      <w:r w:rsidRPr="008B375D">
        <w:rPr>
          <w:sz w:val="27"/>
          <w:szCs w:val="27"/>
        </w:rPr>
        <w:t>д) затраты на приобретение транспортных услуг;</w:t>
      </w:r>
    </w:p>
    <w:p w:rsidR="003D4802" w:rsidRPr="008B375D" w:rsidRDefault="003D4802" w:rsidP="003D4802">
      <w:pPr>
        <w:autoSpaceDE w:val="0"/>
        <w:autoSpaceDN w:val="0"/>
        <w:adjustRightInd w:val="0"/>
        <w:ind w:firstLine="540"/>
        <w:jc w:val="both"/>
        <w:rPr>
          <w:sz w:val="27"/>
          <w:szCs w:val="27"/>
        </w:rPr>
      </w:pPr>
      <w:r w:rsidRPr="008B375D">
        <w:rPr>
          <w:sz w:val="27"/>
          <w:szCs w:val="27"/>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ж) затраты на прочие общехозяйственные нужды.</w:t>
      </w:r>
    </w:p>
    <w:p w:rsidR="003D4802" w:rsidRPr="008B375D" w:rsidRDefault="003D4802" w:rsidP="003D4802">
      <w:pPr>
        <w:autoSpaceDE w:val="0"/>
        <w:autoSpaceDN w:val="0"/>
        <w:adjustRightInd w:val="0"/>
        <w:ind w:firstLine="540"/>
        <w:jc w:val="both"/>
        <w:rPr>
          <w:sz w:val="27"/>
          <w:szCs w:val="27"/>
        </w:rPr>
      </w:pPr>
      <w:bookmarkStart w:id="17" w:name="Par177"/>
      <w:bookmarkEnd w:id="17"/>
      <w:r w:rsidRPr="008B375D">
        <w:rPr>
          <w:sz w:val="27"/>
          <w:szCs w:val="27"/>
        </w:rPr>
        <w:t xml:space="preserve">17. В затраты, указанные в </w:t>
      </w:r>
      <w:hyperlink w:anchor="Par161" w:history="1">
        <w:r w:rsidRPr="008B375D">
          <w:rPr>
            <w:sz w:val="27"/>
            <w:szCs w:val="27"/>
          </w:rPr>
          <w:t>подпунктах "а"</w:t>
        </w:r>
      </w:hyperlink>
      <w:r w:rsidRPr="008B375D">
        <w:rPr>
          <w:sz w:val="27"/>
          <w:szCs w:val="27"/>
        </w:rPr>
        <w:t xml:space="preserve"> и "в" пункта </w:t>
      </w:r>
      <w:hyperlink w:anchor="Par163" w:history="1">
        <w:r w:rsidRPr="008B375D">
          <w:rPr>
            <w:sz w:val="27"/>
            <w:szCs w:val="27"/>
          </w:rPr>
          <w:t>1</w:t>
        </w:r>
      </w:hyperlink>
      <w:r w:rsidRPr="008B375D">
        <w:rPr>
          <w:sz w:val="27"/>
          <w:szCs w:val="27"/>
        </w:rPr>
        <w:t>6 настоящего По</w:t>
      </w:r>
      <w:r>
        <w:rPr>
          <w:sz w:val="27"/>
          <w:szCs w:val="27"/>
        </w:rPr>
        <w:t>ложения</w:t>
      </w:r>
      <w:r w:rsidRPr="008B375D">
        <w:rPr>
          <w:sz w:val="27"/>
          <w:szCs w:val="27"/>
        </w:rPr>
        <w:t>,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18. Значение базового норматива затрат на оказание муниципальной услуги утверждается главными распорядителями средств </w:t>
      </w:r>
      <w:r>
        <w:rPr>
          <w:sz w:val="27"/>
          <w:szCs w:val="27"/>
        </w:rPr>
        <w:t>местного</w:t>
      </w:r>
      <w:r w:rsidRPr="008B375D">
        <w:rPr>
          <w:sz w:val="27"/>
          <w:szCs w:val="27"/>
        </w:rPr>
        <w:t xml:space="preserve"> бюджета (уточняется при необходимости при формировании обоснований бюджетных ассигнований </w:t>
      </w:r>
      <w:r>
        <w:rPr>
          <w:sz w:val="27"/>
          <w:szCs w:val="27"/>
        </w:rPr>
        <w:t xml:space="preserve">местного </w:t>
      </w:r>
      <w:r w:rsidRPr="008B375D">
        <w:rPr>
          <w:sz w:val="27"/>
          <w:szCs w:val="27"/>
        </w:rPr>
        <w:t xml:space="preserve">бюджета на очередной финансовый год и плановый период), в сроки, установленные  нормативным правовым  актом администрации </w:t>
      </w:r>
      <w:r>
        <w:rPr>
          <w:sz w:val="27"/>
          <w:szCs w:val="27"/>
        </w:rPr>
        <w:t>сельского поселения Пушкинский сельсовет</w:t>
      </w:r>
      <w:r w:rsidRPr="008B375D">
        <w:rPr>
          <w:sz w:val="27"/>
          <w:szCs w:val="27"/>
        </w:rPr>
        <w:t xml:space="preserve">  о порядке составления проекта </w:t>
      </w:r>
      <w:r>
        <w:rPr>
          <w:sz w:val="27"/>
          <w:szCs w:val="27"/>
        </w:rPr>
        <w:t xml:space="preserve">местного </w:t>
      </w:r>
      <w:r w:rsidRPr="008B375D">
        <w:rPr>
          <w:sz w:val="27"/>
          <w:szCs w:val="27"/>
        </w:rPr>
        <w:t>бюджета на очередной финансовый год и плановый период, общей суммой, с выделением:</w:t>
      </w:r>
    </w:p>
    <w:p w:rsidR="003D4802" w:rsidRPr="008B375D" w:rsidRDefault="003D4802" w:rsidP="003D4802">
      <w:pPr>
        <w:autoSpaceDE w:val="0"/>
        <w:autoSpaceDN w:val="0"/>
        <w:adjustRightInd w:val="0"/>
        <w:ind w:firstLine="540"/>
        <w:jc w:val="both"/>
        <w:rPr>
          <w:sz w:val="27"/>
          <w:szCs w:val="27"/>
        </w:rPr>
      </w:pPr>
      <w:r w:rsidRPr="008B375D">
        <w:rPr>
          <w:sz w:val="27"/>
          <w:szCs w:val="27"/>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19.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3D4802" w:rsidRPr="008B375D" w:rsidRDefault="003D4802" w:rsidP="003D4802">
      <w:pPr>
        <w:autoSpaceDE w:val="0"/>
        <w:autoSpaceDN w:val="0"/>
        <w:adjustRightInd w:val="0"/>
        <w:ind w:firstLine="540"/>
        <w:jc w:val="both"/>
        <w:rPr>
          <w:sz w:val="27"/>
          <w:szCs w:val="27"/>
        </w:rPr>
      </w:pPr>
      <w:r w:rsidRPr="008B375D">
        <w:rPr>
          <w:sz w:val="27"/>
          <w:szCs w:val="27"/>
        </w:rPr>
        <w:t>20. В территориальный корректирующий коэффициент включаются территориальный корректирующий коэффициент   на коммунальные услуги и на содержание недвижимого имущества.</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Значение территориального корректирующего коэффициента утверждается главными распорядителями средств </w:t>
      </w:r>
      <w:r>
        <w:rPr>
          <w:sz w:val="27"/>
          <w:szCs w:val="27"/>
        </w:rPr>
        <w:t>местного</w:t>
      </w:r>
      <w:r w:rsidRPr="008B375D">
        <w:rPr>
          <w:sz w:val="27"/>
          <w:szCs w:val="27"/>
        </w:rPr>
        <w:t xml:space="preserve"> бюджета в отношении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с соблюдением общих требований. </w:t>
      </w:r>
    </w:p>
    <w:p w:rsidR="003D4802" w:rsidRPr="008B375D" w:rsidRDefault="003D4802" w:rsidP="003D4802">
      <w:pPr>
        <w:autoSpaceDE w:val="0"/>
        <w:autoSpaceDN w:val="0"/>
        <w:adjustRightInd w:val="0"/>
        <w:ind w:firstLine="540"/>
        <w:jc w:val="both"/>
        <w:rPr>
          <w:sz w:val="27"/>
          <w:szCs w:val="27"/>
        </w:rPr>
      </w:pPr>
      <w:r w:rsidRPr="008B375D">
        <w:rPr>
          <w:sz w:val="27"/>
          <w:szCs w:val="27"/>
        </w:rPr>
        <w:t>21.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Значение отраслевого корректирующего коэффициента утверждается главными распорядителями средств </w:t>
      </w:r>
      <w:r>
        <w:rPr>
          <w:sz w:val="27"/>
          <w:szCs w:val="27"/>
        </w:rPr>
        <w:t>местного</w:t>
      </w:r>
      <w:r w:rsidRPr="008B375D">
        <w:rPr>
          <w:sz w:val="27"/>
          <w:szCs w:val="27"/>
        </w:rPr>
        <w:t xml:space="preserve"> бюджета   (уточняется при необходимости при формировании обоснований бюджетных ассигнований </w:t>
      </w:r>
      <w:r>
        <w:rPr>
          <w:sz w:val="27"/>
          <w:szCs w:val="27"/>
        </w:rPr>
        <w:t>местного</w:t>
      </w:r>
      <w:r w:rsidRPr="008B375D">
        <w:rPr>
          <w:sz w:val="27"/>
          <w:szCs w:val="27"/>
        </w:rPr>
        <w:t xml:space="preserve"> бюджета на очередной финансовый год и плановый период) </w:t>
      </w:r>
      <w:bookmarkStart w:id="18" w:name="Par214"/>
      <w:bookmarkEnd w:id="18"/>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22. Значения базовых нормативов затрат на оказание муниципальных услуг и </w:t>
      </w:r>
      <w:r w:rsidRPr="008B375D">
        <w:rPr>
          <w:sz w:val="27"/>
          <w:szCs w:val="27"/>
        </w:rPr>
        <w:lastRenderedPageBreak/>
        <w:t>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3D4802" w:rsidRPr="008B375D" w:rsidRDefault="003D4802" w:rsidP="003D4802">
      <w:pPr>
        <w:autoSpaceDE w:val="0"/>
        <w:autoSpaceDN w:val="0"/>
        <w:adjustRightInd w:val="0"/>
        <w:ind w:firstLine="540"/>
        <w:jc w:val="both"/>
        <w:rPr>
          <w:sz w:val="27"/>
          <w:szCs w:val="27"/>
        </w:rPr>
      </w:pPr>
      <w:bookmarkStart w:id="19" w:name="Par219"/>
      <w:bookmarkEnd w:id="19"/>
      <w:r w:rsidRPr="008B375D">
        <w:rPr>
          <w:sz w:val="27"/>
          <w:szCs w:val="27"/>
        </w:rPr>
        <w:t xml:space="preserve">23.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w:t>
      </w:r>
      <w:r>
        <w:rPr>
          <w:sz w:val="27"/>
          <w:szCs w:val="27"/>
        </w:rPr>
        <w:t>местного</w:t>
      </w:r>
      <w:r w:rsidRPr="008B375D">
        <w:rPr>
          <w:sz w:val="27"/>
          <w:szCs w:val="27"/>
        </w:rPr>
        <w:t xml:space="preserve"> бюджета</w:t>
      </w:r>
      <w:r>
        <w:rPr>
          <w:sz w:val="27"/>
          <w:szCs w:val="27"/>
        </w:rPr>
        <w:t xml:space="preserve"> в отношении</w:t>
      </w:r>
      <w:r w:rsidRPr="008B375D">
        <w:rPr>
          <w:sz w:val="27"/>
          <w:szCs w:val="27"/>
        </w:rPr>
        <w:t xml:space="preserve"> бюджетных или автономных учреждений, а также по решению главного распорядителя средств </w:t>
      </w:r>
      <w:r>
        <w:rPr>
          <w:sz w:val="27"/>
          <w:szCs w:val="27"/>
        </w:rPr>
        <w:t>местного бюджета в отношении</w:t>
      </w:r>
      <w:r w:rsidRPr="008B375D">
        <w:rPr>
          <w:sz w:val="27"/>
          <w:szCs w:val="27"/>
        </w:rPr>
        <w:t xml:space="preserve"> казенного учреждения.  </w:t>
      </w:r>
    </w:p>
    <w:p w:rsidR="003D4802" w:rsidRPr="008B375D" w:rsidRDefault="003D4802" w:rsidP="003D4802">
      <w:pPr>
        <w:autoSpaceDE w:val="0"/>
        <w:autoSpaceDN w:val="0"/>
        <w:adjustRightInd w:val="0"/>
        <w:ind w:firstLine="540"/>
        <w:jc w:val="both"/>
        <w:rPr>
          <w:sz w:val="27"/>
          <w:szCs w:val="27"/>
        </w:rPr>
      </w:pPr>
      <w:r w:rsidRPr="008B375D">
        <w:rPr>
          <w:sz w:val="27"/>
          <w:szCs w:val="27"/>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3D4802" w:rsidRPr="008B375D" w:rsidRDefault="003D4802" w:rsidP="003D4802">
      <w:pPr>
        <w:autoSpaceDE w:val="0"/>
        <w:autoSpaceDN w:val="0"/>
        <w:adjustRightInd w:val="0"/>
        <w:ind w:firstLine="540"/>
        <w:jc w:val="both"/>
        <w:rPr>
          <w:sz w:val="27"/>
          <w:szCs w:val="27"/>
        </w:rPr>
      </w:pPr>
      <w:r w:rsidRPr="008B375D">
        <w:rPr>
          <w:sz w:val="27"/>
          <w:szCs w:val="27"/>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3D4802" w:rsidRPr="008B375D" w:rsidRDefault="003D4802" w:rsidP="003D4802">
      <w:pPr>
        <w:autoSpaceDE w:val="0"/>
        <w:autoSpaceDN w:val="0"/>
        <w:adjustRightInd w:val="0"/>
        <w:ind w:firstLine="540"/>
        <w:jc w:val="both"/>
        <w:rPr>
          <w:sz w:val="27"/>
          <w:szCs w:val="27"/>
        </w:rPr>
      </w:pPr>
      <w:r w:rsidRPr="008B375D">
        <w:rPr>
          <w:sz w:val="27"/>
          <w:szCs w:val="27"/>
        </w:rPr>
        <w:t>в) затраты на иные расходы, непосредственно связанные с выполнением работы;</w:t>
      </w:r>
    </w:p>
    <w:p w:rsidR="003D4802" w:rsidRPr="008B375D" w:rsidRDefault="003D4802" w:rsidP="003D4802">
      <w:pPr>
        <w:autoSpaceDE w:val="0"/>
        <w:autoSpaceDN w:val="0"/>
        <w:adjustRightInd w:val="0"/>
        <w:ind w:firstLine="540"/>
        <w:jc w:val="both"/>
        <w:rPr>
          <w:sz w:val="27"/>
          <w:szCs w:val="27"/>
        </w:rPr>
      </w:pPr>
      <w:r w:rsidRPr="008B375D">
        <w:rPr>
          <w:sz w:val="27"/>
          <w:szCs w:val="27"/>
        </w:rPr>
        <w:t>г) затраты на оплату коммунальных услуг;</w:t>
      </w:r>
    </w:p>
    <w:p w:rsidR="003D4802" w:rsidRPr="008B375D" w:rsidRDefault="003D4802" w:rsidP="003D4802">
      <w:pPr>
        <w:autoSpaceDE w:val="0"/>
        <w:autoSpaceDN w:val="0"/>
        <w:adjustRightInd w:val="0"/>
        <w:ind w:firstLine="540"/>
        <w:jc w:val="both"/>
        <w:rPr>
          <w:sz w:val="27"/>
          <w:szCs w:val="27"/>
        </w:rPr>
      </w:pPr>
      <w:r w:rsidRPr="008B375D">
        <w:rPr>
          <w:sz w:val="27"/>
          <w:szCs w:val="27"/>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D4802" w:rsidRPr="008B375D" w:rsidRDefault="003D4802" w:rsidP="003D4802">
      <w:pPr>
        <w:autoSpaceDE w:val="0"/>
        <w:autoSpaceDN w:val="0"/>
        <w:adjustRightInd w:val="0"/>
        <w:ind w:firstLine="540"/>
        <w:jc w:val="both"/>
        <w:rPr>
          <w:sz w:val="27"/>
          <w:szCs w:val="27"/>
        </w:rPr>
      </w:pPr>
      <w:r w:rsidRPr="008B375D">
        <w:rPr>
          <w:sz w:val="27"/>
          <w:szCs w:val="27"/>
        </w:rPr>
        <w:t>е) затраты на содержание объектов особо ценного движимого имущества и имущества, необходимого для выполнения муниципального задания;</w:t>
      </w:r>
      <w:bookmarkStart w:id="20" w:name="Par236"/>
      <w:bookmarkEnd w:id="20"/>
    </w:p>
    <w:p w:rsidR="003D4802" w:rsidRPr="008B375D" w:rsidRDefault="003D4802" w:rsidP="003D4802">
      <w:pPr>
        <w:autoSpaceDE w:val="0"/>
        <w:autoSpaceDN w:val="0"/>
        <w:adjustRightInd w:val="0"/>
        <w:ind w:firstLine="540"/>
        <w:jc w:val="both"/>
        <w:rPr>
          <w:sz w:val="27"/>
          <w:szCs w:val="27"/>
        </w:rPr>
      </w:pPr>
      <w:r w:rsidRPr="008B375D">
        <w:rPr>
          <w:sz w:val="27"/>
          <w:szCs w:val="27"/>
        </w:rPr>
        <w:t>ж) затраты на приобретение услуг связи;</w:t>
      </w:r>
    </w:p>
    <w:p w:rsidR="003D4802" w:rsidRPr="008B375D" w:rsidRDefault="003D4802" w:rsidP="003D4802">
      <w:pPr>
        <w:autoSpaceDE w:val="0"/>
        <w:autoSpaceDN w:val="0"/>
        <w:adjustRightInd w:val="0"/>
        <w:ind w:firstLine="540"/>
        <w:jc w:val="both"/>
        <w:rPr>
          <w:sz w:val="27"/>
          <w:szCs w:val="27"/>
        </w:rPr>
      </w:pPr>
      <w:r w:rsidRPr="008B375D">
        <w:rPr>
          <w:sz w:val="27"/>
          <w:szCs w:val="27"/>
        </w:rPr>
        <w:t>з) затраты на приобретение транспортных услуг;</w:t>
      </w:r>
    </w:p>
    <w:p w:rsidR="003D4802" w:rsidRPr="008B375D" w:rsidRDefault="003D4802" w:rsidP="003D4802">
      <w:pPr>
        <w:autoSpaceDE w:val="0"/>
        <w:autoSpaceDN w:val="0"/>
        <w:adjustRightInd w:val="0"/>
        <w:ind w:firstLine="540"/>
        <w:jc w:val="both"/>
        <w:rPr>
          <w:sz w:val="27"/>
          <w:szCs w:val="27"/>
        </w:rPr>
      </w:pPr>
      <w:r w:rsidRPr="008B375D">
        <w:rPr>
          <w:sz w:val="27"/>
          <w:szCs w:val="27"/>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к) затраты на прочие общехозяйственные нужды.</w:t>
      </w:r>
    </w:p>
    <w:p w:rsidR="003D4802" w:rsidRPr="008B375D" w:rsidRDefault="003D4802" w:rsidP="003D4802">
      <w:pPr>
        <w:autoSpaceDE w:val="0"/>
        <w:autoSpaceDN w:val="0"/>
        <w:adjustRightInd w:val="0"/>
        <w:ind w:firstLine="540"/>
        <w:jc w:val="both"/>
        <w:rPr>
          <w:sz w:val="27"/>
          <w:szCs w:val="27"/>
        </w:rPr>
      </w:pPr>
      <w:bookmarkStart w:id="21" w:name="Par250"/>
      <w:bookmarkEnd w:id="21"/>
      <w:r w:rsidRPr="008B375D">
        <w:rPr>
          <w:sz w:val="27"/>
          <w:szCs w:val="27"/>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3D4802" w:rsidRPr="008B375D" w:rsidRDefault="003D4802" w:rsidP="003D4802">
      <w:pPr>
        <w:autoSpaceDE w:val="0"/>
        <w:autoSpaceDN w:val="0"/>
        <w:adjustRightInd w:val="0"/>
        <w:ind w:firstLine="540"/>
        <w:jc w:val="both"/>
        <w:rPr>
          <w:sz w:val="27"/>
          <w:szCs w:val="27"/>
        </w:rPr>
      </w:pPr>
      <w:bookmarkStart w:id="22" w:name="Par255"/>
      <w:bookmarkEnd w:id="22"/>
      <w:r w:rsidRPr="008B375D">
        <w:rPr>
          <w:sz w:val="27"/>
          <w:szCs w:val="27"/>
        </w:rPr>
        <w:t xml:space="preserve">26. Значения нормативных затрат на выполнение работы утверждаются   главным распорядителем средств </w:t>
      </w:r>
      <w:r>
        <w:rPr>
          <w:sz w:val="27"/>
          <w:szCs w:val="27"/>
        </w:rPr>
        <w:t>местного</w:t>
      </w:r>
      <w:r w:rsidRPr="008B375D">
        <w:rPr>
          <w:sz w:val="27"/>
          <w:szCs w:val="27"/>
        </w:rPr>
        <w:t xml:space="preserve"> бюджета</w:t>
      </w:r>
      <w:bookmarkStart w:id="23" w:name="Par261"/>
      <w:bookmarkEnd w:id="23"/>
      <w:r w:rsidRPr="008B375D">
        <w:rPr>
          <w:sz w:val="27"/>
          <w:szCs w:val="27"/>
        </w:rPr>
        <w:t>.</w:t>
      </w:r>
    </w:p>
    <w:p w:rsidR="003D4802" w:rsidRPr="008B375D" w:rsidRDefault="003D4802" w:rsidP="003D4802">
      <w:pPr>
        <w:autoSpaceDE w:val="0"/>
        <w:autoSpaceDN w:val="0"/>
        <w:adjustRightInd w:val="0"/>
        <w:ind w:firstLine="540"/>
        <w:jc w:val="both"/>
        <w:rPr>
          <w:sz w:val="27"/>
          <w:szCs w:val="27"/>
        </w:rPr>
      </w:pPr>
      <w:r w:rsidRPr="008B375D">
        <w:rPr>
          <w:sz w:val="27"/>
          <w:szCs w:val="27"/>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В случае если муниципальное бюджетное или автономное учреждение оказывает муниципальные услуги (выполняет работы) для физических и </w:t>
      </w:r>
      <w:r w:rsidRPr="008B375D">
        <w:rPr>
          <w:sz w:val="27"/>
          <w:szCs w:val="27"/>
        </w:rPr>
        <w:lastRenderedPageBreak/>
        <w:t xml:space="preserve">юридических лиц за плату (далее - платная деятельность) сверх установленного муниципального задания, затраты, указанные в </w:t>
      </w:r>
      <w:hyperlink w:anchor="Par261" w:history="1">
        <w:r w:rsidRPr="008B375D">
          <w:rPr>
            <w:sz w:val="27"/>
            <w:szCs w:val="27"/>
          </w:rPr>
          <w:t>абзаце первом</w:t>
        </w:r>
      </w:hyperlink>
      <w:r w:rsidRPr="008B375D">
        <w:rPr>
          <w:sz w:val="27"/>
          <w:szCs w:val="27"/>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w:t>
      </w:r>
      <w:r>
        <w:rPr>
          <w:sz w:val="27"/>
          <w:szCs w:val="27"/>
        </w:rPr>
        <w:t>местного</w:t>
      </w:r>
      <w:r w:rsidRPr="008B375D">
        <w:rPr>
          <w:sz w:val="27"/>
          <w:szCs w:val="27"/>
        </w:rPr>
        <w:t xml:space="preserve">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3D4802" w:rsidRPr="008B375D" w:rsidRDefault="003D4802" w:rsidP="003D4802">
      <w:pPr>
        <w:autoSpaceDE w:val="0"/>
        <w:autoSpaceDN w:val="0"/>
        <w:adjustRightInd w:val="0"/>
        <w:ind w:firstLine="540"/>
        <w:jc w:val="both"/>
        <w:rPr>
          <w:sz w:val="27"/>
          <w:szCs w:val="27"/>
        </w:rPr>
      </w:pPr>
      <w:bookmarkStart w:id="24" w:name="Par268"/>
      <w:bookmarkEnd w:id="24"/>
      <w:r w:rsidRPr="008B375D">
        <w:rPr>
          <w:sz w:val="27"/>
          <w:szCs w:val="27"/>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3D4802" w:rsidRPr="008B375D" w:rsidRDefault="003D4802" w:rsidP="003D4802">
      <w:pPr>
        <w:autoSpaceDE w:val="0"/>
        <w:autoSpaceDN w:val="0"/>
        <w:adjustRightInd w:val="0"/>
        <w:ind w:firstLine="540"/>
        <w:jc w:val="both"/>
        <w:rPr>
          <w:sz w:val="27"/>
          <w:szCs w:val="27"/>
        </w:rPr>
      </w:pPr>
      <w:r w:rsidRPr="008B375D">
        <w:rPr>
          <w:sz w:val="27"/>
          <w:szCs w:val="27"/>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3D4802" w:rsidRPr="008B375D" w:rsidRDefault="003D4802" w:rsidP="003D4802">
      <w:pPr>
        <w:autoSpaceDE w:val="0"/>
        <w:autoSpaceDN w:val="0"/>
        <w:adjustRightInd w:val="0"/>
        <w:ind w:firstLine="540"/>
        <w:jc w:val="both"/>
        <w:rPr>
          <w:sz w:val="27"/>
          <w:szCs w:val="27"/>
        </w:rPr>
      </w:pPr>
      <w:r w:rsidRPr="008B375D">
        <w:rPr>
          <w:sz w:val="27"/>
          <w:szCs w:val="27"/>
        </w:rPr>
        <w:t>29</w:t>
      </w:r>
      <w:r>
        <w:rPr>
          <w:sz w:val="27"/>
          <w:szCs w:val="27"/>
        </w:rPr>
        <w:t>. В случае если</w:t>
      </w:r>
      <w:r w:rsidRPr="008B375D">
        <w:rPr>
          <w:sz w:val="27"/>
          <w:szCs w:val="27"/>
        </w:rPr>
        <w:t xml:space="preserve">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w:t>
      </w:r>
      <w:hyperlink w:anchor="Par268" w:history="1">
        <w:r w:rsidRPr="008B375D">
          <w:rPr>
            <w:sz w:val="27"/>
            <w:szCs w:val="27"/>
          </w:rPr>
          <w:t>28</w:t>
        </w:r>
      </w:hyperlink>
      <w:r w:rsidRPr="008B375D">
        <w:rPr>
          <w:sz w:val="27"/>
          <w:szCs w:val="27"/>
        </w:rPr>
        <w:t xml:space="preserve"> настоящего Положения, рассчитываются с применением коэффициента платной деятельности.</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главными распорядителями средств </w:t>
      </w:r>
      <w:r>
        <w:rPr>
          <w:sz w:val="27"/>
          <w:szCs w:val="27"/>
        </w:rPr>
        <w:t>местного</w:t>
      </w:r>
      <w:r w:rsidRPr="008B375D">
        <w:rPr>
          <w:sz w:val="27"/>
          <w:szCs w:val="27"/>
        </w:rPr>
        <w:t xml:space="preserve"> бюджета.  </w:t>
      </w:r>
    </w:p>
    <w:p w:rsidR="003D4802" w:rsidRPr="008B375D" w:rsidRDefault="003D4802" w:rsidP="003D4802">
      <w:pPr>
        <w:autoSpaceDE w:val="0"/>
        <w:autoSpaceDN w:val="0"/>
        <w:adjustRightInd w:val="0"/>
        <w:ind w:firstLine="540"/>
        <w:jc w:val="both"/>
        <w:rPr>
          <w:sz w:val="27"/>
          <w:szCs w:val="27"/>
        </w:rPr>
      </w:pPr>
      <w:bookmarkStart w:id="25" w:name="Par281"/>
      <w:bookmarkEnd w:id="25"/>
      <w:r w:rsidRPr="008B375D">
        <w:rPr>
          <w:sz w:val="27"/>
          <w:szCs w:val="27"/>
        </w:rPr>
        <w:t xml:space="preserve">30.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w:t>
      </w:r>
      <w:r w:rsidRPr="008749BF">
        <w:rPr>
          <w:sz w:val="27"/>
          <w:szCs w:val="27"/>
        </w:rPr>
        <w:t>законодательством</w:t>
      </w:r>
      <w:r w:rsidRPr="008B375D">
        <w:rPr>
          <w:sz w:val="27"/>
          <w:szCs w:val="27"/>
        </w:rPr>
        <w:t xml:space="preserve">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муниципального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w:t>
      </w:r>
      <w:r>
        <w:rPr>
          <w:sz w:val="27"/>
          <w:szCs w:val="27"/>
        </w:rPr>
        <w:t>местного</w:t>
      </w:r>
      <w:r w:rsidRPr="008B375D">
        <w:rPr>
          <w:sz w:val="27"/>
          <w:szCs w:val="27"/>
        </w:rPr>
        <w:t xml:space="preserve"> бюджета.  </w:t>
      </w:r>
    </w:p>
    <w:p w:rsidR="003D4802" w:rsidRPr="008B375D" w:rsidRDefault="003D4802" w:rsidP="003D4802">
      <w:pPr>
        <w:autoSpaceDE w:val="0"/>
        <w:autoSpaceDN w:val="0"/>
        <w:adjustRightInd w:val="0"/>
        <w:ind w:firstLine="540"/>
        <w:jc w:val="both"/>
        <w:rPr>
          <w:sz w:val="27"/>
          <w:szCs w:val="27"/>
        </w:rPr>
      </w:pPr>
      <w:bookmarkStart w:id="26" w:name="Par291"/>
      <w:bookmarkEnd w:id="26"/>
      <w:r w:rsidRPr="008B375D">
        <w:rPr>
          <w:sz w:val="27"/>
          <w:szCs w:val="27"/>
        </w:rPr>
        <w:t xml:space="preserve">31.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Pr>
          <w:sz w:val="27"/>
          <w:szCs w:val="27"/>
        </w:rPr>
        <w:t>местного</w:t>
      </w:r>
      <w:r w:rsidRPr="008B375D">
        <w:rPr>
          <w:sz w:val="27"/>
          <w:szCs w:val="27"/>
        </w:rPr>
        <w:t xml:space="preserve"> бюджета на очередной финансовый год и плановый период.</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32. Финансовое обеспечение выполнения муниципального задания осуществляется в пределах бюджетных ассигнований, предусмотренных в </w:t>
      </w:r>
      <w:r>
        <w:rPr>
          <w:sz w:val="27"/>
          <w:szCs w:val="27"/>
        </w:rPr>
        <w:t>местном</w:t>
      </w:r>
      <w:r w:rsidRPr="008B375D">
        <w:rPr>
          <w:sz w:val="27"/>
          <w:szCs w:val="27"/>
        </w:rPr>
        <w:t xml:space="preserve"> бюджете на указанные цели.</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Финансовое обеспечение выполнения муниципального задания </w:t>
      </w:r>
      <w:r>
        <w:rPr>
          <w:sz w:val="27"/>
          <w:szCs w:val="27"/>
        </w:rPr>
        <w:t xml:space="preserve">муниципальным </w:t>
      </w:r>
      <w:r w:rsidRPr="008B375D">
        <w:rPr>
          <w:sz w:val="27"/>
          <w:szCs w:val="27"/>
        </w:rPr>
        <w:t>бюджетным или автономным учреждением осуществляется путем предоставления субсидии.</w:t>
      </w:r>
    </w:p>
    <w:p w:rsidR="003D4802" w:rsidRPr="008B375D" w:rsidRDefault="003D4802" w:rsidP="003D4802">
      <w:pPr>
        <w:autoSpaceDE w:val="0"/>
        <w:autoSpaceDN w:val="0"/>
        <w:adjustRightInd w:val="0"/>
        <w:ind w:firstLine="540"/>
        <w:jc w:val="both"/>
        <w:rPr>
          <w:sz w:val="27"/>
          <w:szCs w:val="27"/>
        </w:rPr>
      </w:pPr>
      <w:r w:rsidRPr="008B375D">
        <w:rPr>
          <w:sz w:val="27"/>
          <w:szCs w:val="27"/>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3D4802" w:rsidRPr="008B375D" w:rsidRDefault="003D4802" w:rsidP="003D4802">
      <w:pPr>
        <w:autoSpaceDE w:val="0"/>
        <w:autoSpaceDN w:val="0"/>
        <w:adjustRightInd w:val="0"/>
        <w:ind w:firstLine="540"/>
        <w:jc w:val="both"/>
        <w:rPr>
          <w:sz w:val="27"/>
          <w:szCs w:val="27"/>
        </w:rPr>
      </w:pPr>
      <w:bookmarkStart w:id="27" w:name="Par295"/>
      <w:bookmarkEnd w:id="27"/>
      <w:r w:rsidRPr="008B375D">
        <w:rPr>
          <w:sz w:val="27"/>
          <w:szCs w:val="27"/>
        </w:rPr>
        <w:t xml:space="preserve"> 33. Уменьшение объема субсидии в течение срока выполнения </w:t>
      </w:r>
      <w:r w:rsidRPr="008B375D">
        <w:rPr>
          <w:sz w:val="27"/>
          <w:szCs w:val="27"/>
        </w:rPr>
        <w:lastRenderedPageBreak/>
        <w:t>муниципального задания осуществляется только при соответствующем изменении муниципального задания.</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34. Субсидия муниципальному бюджетному учреждению перечисляется в установленном порядке на его лицевой счет, открытый в </w:t>
      </w:r>
      <w:r>
        <w:rPr>
          <w:sz w:val="27"/>
          <w:szCs w:val="27"/>
        </w:rPr>
        <w:t>администрации сельского поселения</w:t>
      </w:r>
      <w:r w:rsidRPr="008B375D">
        <w:rPr>
          <w:sz w:val="27"/>
          <w:szCs w:val="27"/>
        </w:rPr>
        <w:t>.</w:t>
      </w:r>
    </w:p>
    <w:p w:rsidR="003D4802" w:rsidRPr="008B375D" w:rsidRDefault="003D4802" w:rsidP="003D4802">
      <w:pPr>
        <w:autoSpaceDE w:val="0"/>
        <w:autoSpaceDN w:val="0"/>
        <w:adjustRightInd w:val="0"/>
        <w:ind w:firstLine="540"/>
        <w:jc w:val="both"/>
        <w:rPr>
          <w:sz w:val="27"/>
          <w:szCs w:val="27"/>
        </w:rPr>
      </w:pPr>
      <w:r>
        <w:rPr>
          <w:sz w:val="27"/>
          <w:szCs w:val="27"/>
        </w:rPr>
        <w:t>Субсидия</w:t>
      </w:r>
      <w:r w:rsidRPr="008B375D">
        <w:rPr>
          <w:sz w:val="27"/>
          <w:szCs w:val="27"/>
        </w:rPr>
        <w:t xml:space="preserve"> муниципальному  автономному учреждению перечисляется в установленном порядке </w:t>
      </w:r>
      <w:bookmarkStart w:id="28" w:name="Par300"/>
      <w:bookmarkEnd w:id="28"/>
      <w:r w:rsidRPr="008B375D">
        <w:rPr>
          <w:sz w:val="27"/>
          <w:szCs w:val="27"/>
        </w:rPr>
        <w:t xml:space="preserve">на его лицевой счет, открытый в </w:t>
      </w:r>
      <w:r>
        <w:rPr>
          <w:sz w:val="27"/>
          <w:szCs w:val="27"/>
        </w:rPr>
        <w:t>администрации сельского поселения</w:t>
      </w:r>
      <w:r w:rsidRPr="008B375D">
        <w:rPr>
          <w:sz w:val="27"/>
          <w:szCs w:val="27"/>
        </w:rPr>
        <w:t>.</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w:t>
      </w:r>
      <w:r>
        <w:rPr>
          <w:sz w:val="27"/>
          <w:szCs w:val="27"/>
        </w:rPr>
        <w:t>местного</w:t>
      </w:r>
      <w:r w:rsidRPr="008B375D">
        <w:rPr>
          <w:sz w:val="27"/>
          <w:szCs w:val="27"/>
        </w:rPr>
        <w:t xml:space="preserve"> бюджета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D4802" w:rsidRPr="008B375D" w:rsidRDefault="003D4802" w:rsidP="003D4802">
      <w:pPr>
        <w:autoSpaceDE w:val="0"/>
        <w:autoSpaceDN w:val="0"/>
        <w:adjustRightInd w:val="0"/>
        <w:ind w:firstLine="540"/>
        <w:jc w:val="both"/>
        <w:rPr>
          <w:sz w:val="27"/>
          <w:szCs w:val="27"/>
        </w:rPr>
      </w:pPr>
      <w:bookmarkStart w:id="29" w:name="Par302"/>
      <w:bookmarkEnd w:id="29"/>
      <w:r w:rsidRPr="008B375D">
        <w:rPr>
          <w:sz w:val="27"/>
          <w:szCs w:val="27"/>
        </w:rPr>
        <w:t>35.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3D4802" w:rsidRPr="008B375D" w:rsidRDefault="003D4802" w:rsidP="003D4802">
      <w:pPr>
        <w:autoSpaceDE w:val="0"/>
        <w:autoSpaceDN w:val="0"/>
        <w:adjustRightInd w:val="0"/>
        <w:ind w:firstLine="540"/>
        <w:jc w:val="both"/>
        <w:rPr>
          <w:sz w:val="27"/>
          <w:szCs w:val="27"/>
        </w:rPr>
      </w:pPr>
      <w:r w:rsidRPr="008B375D">
        <w:rPr>
          <w:sz w:val="27"/>
          <w:szCs w:val="27"/>
        </w:rPr>
        <w:t>а) 25 процентов годового размера субсидии в течение I квартала;</w:t>
      </w:r>
    </w:p>
    <w:p w:rsidR="003D4802" w:rsidRPr="008B375D" w:rsidRDefault="003D4802" w:rsidP="003D4802">
      <w:pPr>
        <w:autoSpaceDE w:val="0"/>
        <w:autoSpaceDN w:val="0"/>
        <w:adjustRightInd w:val="0"/>
        <w:ind w:firstLine="540"/>
        <w:jc w:val="both"/>
        <w:rPr>
          <w:sz w:val="27"/>
          <w:szCs w:val="27"/>
        </w:rPr>
      </w:pPr>
      <w:r w:rsidRPr="008B375D">
        <w:rPr>
          <w:sz w:val="27"/>
          <w:szCs w:val="27"/>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3D4802" w:rsidRPr="008B375D" w:rsidRDefault="003D4802" w:rsidP="003D4802">
      <w:pPr>
        <w:autoSpaceDE w:val="0"/>
        <w:autoSpaceDN w:val="0"/>
        <w:adjustRightInd w:val="0"/>
        <w:ind w:firstLine="540"/>
        <w:jc w:val="both"/>
        <w:rPr>
          <w:sz w:val="27"/>
          <w:szCs w:val="27"/>
        </w:rPr>
      </w:pPr>
      <w:r w:rsidRPr="008B375D">
        <w:rPr>
          <w:sz w:val="27"/>
          <w:szCs w:val="27"/>
        </w:rPr>
        <w:t>в) 75 процентов годового размера субсидии в течение 9 месяцев.</w:t>
      </w:r>
    </w:p>
    <w:p w:rsidR="003D4802" w:rsidRPr="008B375D" w:rsidRDefault="003D4802" w:rsidP="003D4802">
      <w:pPr>
        <w:autoSpaceDE w:val="0"/>
        <w:autoSpaceDN w:val="0"/>
        <w:adjustRightInd w:val="0"/>
        <w:ind w:firstLine="540"/>
        <w:jc w:val="both"/>
        <w:rPr>
          <w:sz w:val="27"/>
          <w:szCs w:val="27"/>
        </w:rPr>
      </w:pPr>
      <w:bookmarkStart w:id="30" w:name="Par306"/>
      <w:bookmarkEnd w:id="30"/>
      <w:r w:rsidRPr="008B375D">
        <w:rPr>
          <w:sz w:val="27"/>
          <w:szCs w:val="27"/>
        </w:rPr>
        <w:t xml:space="preserve">36. Перечисление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Если на основании предусмотренного </w:t>
      </w:r>
      <w:hyperlink w:anchor="Par308" w:history="1">
        <w:r w:rsidRPr="008B375D">
          <w:rPr>
            <w:sz w:val="27"/>
            <w:szCs w:val="27"/>
          </w:rPr>
          <w:t xml:space="preserve">пунктом </w:t>
        </w:r>
      </w:hyperlink>
      <w:r w:rsidRPr="008B375D">
        <w:rPr>
          <w:sz w:val="27"/>
          <w:szCs w:val="27"/>
        </w:rPr>
        <w:t>37 настоящего По</w:t>
      </w:r>
      <w:r>
        <w:rPr>
          <w:sz w:val="27"/>
          <w:szCs w:val="27"/>
        </w:rPr>
        <w:t>ложения отчета</w:t>
      </w:r>
      <w:r w:rsidRPr="008B375D">
        <w:rPr>
          <w:sz w:val="27"/>
          <w:szCs w:val="27"/>
        </w:rPr>
        <w:t xml:space="preserve"> показатели объема, указанные в предвари</w:t>
      </w:r>
      <w:r>
        <w:rPr>
          <w:sz w:val="27"/>
          <w:szCs w:val="27"/>
        </w:rPr>
        <w:t>-</w:t>
      </w:r>
      <w:r w:rsidRPr="008B375D">
        <w:rPr>
          <w:sz w:val="27"/>
          <w:szCs w:val="27"/>
        </w:rPr>
        <w:t xml:space="preserve">тельном отчете, меньше показателей, установленных в муниципальном задании, то соответствующие средства субсидии подлежат перечислению в </w:t>
      </w:r>
      <w:r>
        <w:rPr>
          <w:sz w:val="27"/>
          <w:szCs w:val="27"/>
        </w:rPr>
        <w:t>местный</w:t>
      </w:r>
      <w:r w:rsidRPr="008B375D">
        <w:rPr>
          <w:sz w:val="27"/>
          <w:szCs w:val="27"/>
        </w:rPr>
        <w:t xml:space="preserve"> бюджет в соответствии с бюджетным законодательством Российской Федерации.</w:t>
      </w:r>
    </w:p>
    <w:p w:rsidR="003D4802" w:rsidRPr="008B375D" w:rsidRDefault="003D4802" w:rsidP="003D4802">
      <w:pPr>
        <w:autoSpaceDE w:val="0"/>
        <w:autoSpaceDN w:val="0"/>
        <w:adjustRightInd w:val="0"/>
        <w:ind w:firstLine="540"/>
        <w:jc w:val="both"/>
        <w:rPr>
          <w:sz w:val="27"/>
          <w:szCs w:val="27"/>
        </w:rPr>
      </w:pPr>
      <w:r w:rsidRPr="008B375D">
        <w:rPr>
          <w:sz w:val="27"/>
          <w:szCs w:val="27"/>
        </w:rPr>
        <w:t xml:space="preserve">Требования, установленные </w:t>
      </w:r>
      <w:hyperlink w:anchor="Par302" w:history="1">
        <w:r w:rsidRPr="008B375D">
          <w:rPr>
            <w:sz w:val="27"/>
            <w:szCs w:val="27"/>
          </w:rPr>
          <w:t xml:space="preserve">пунктом </w:t>
        </w:r>
      </w:hyperlink>
      <w:r w:rsidRPr="008B375D">
        <w:rPr>
          <w:sz w:val="27"/>
          <w:szCs w:val="27"/>
        </w:rPr>
        <w:t>35 настоящего По</w:t>
      </w:r>
      <w:r>
        <w:rPr>
          <w:sz w:val="27"/>
          <w:szCs w:val="27"/>
        </w:rPr>
        <w:t>ложения</w:t>
      </w:r>
      <w:r w:rsidRPr="008B375D">
        <w:rPr>
          <w:sz w:val="27"/>
          <w:szCs w:val="27"/>
        </w:rPr>
        <w:t xml:space="preserve"> и </w:t>
      </w:r>
      <w:hyperlink w:anchor="Par306" w:history="1">
        <w:r w:rsidRPr="008B375D">
          <w:rPr>
            <w:sz w:val="27"/>
            <w:szCs w:val="27"/>
          </w:rPr>
          <w:t>абзацем первым</w:t>
        </w:r>
      </w:hyperlink>
      <w:r w:rsidRPr="008B375D">
        <w:rPr>
          <w:sz w:val="27"/>
          <w:szCs w:val="27"/>
        </w:rPr>
        <w:t xml:space="preserve"> настоящего пункта,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p>
    <w:p w:rsidR="003D4802" w:rsidRPr="008B375D" w:rsidRDefault="003D4802" w:rsidP="003D4802">
      <w:pPr>
        <w:autoSpaceDE w:val="0"/>
        <w:autoSpaceDN w:val="0"/>
        <w:adjustRightInd w:val="0"/>
        <w:ind w:firstLine="540"/>
        <w:jc w:val="both"/>
        <w:rPr>
          <w:sz w:val="27"/>
          <w:szCs w:val="27"/>
        </w:rPr>
      </w:pPr>
      <w:bookmarkStart w:id="31" w:name="Par308"/>
      <w:bookmarkEnd w:id="31"/>
      <w:r w:rsidRPr="008B375D">
        <w:rPr>
          <w:sz w:val="27"/>
          <w:szCs w:val="27"/>
        </w:rPr>
        <w:t>37</w:t>
      </w:r>
      <w:r>
        <w:rPr>
          <w:sz w:val="27"/>
          <w:szCs w:val="27"/>
        </w:rPr>
        <w:t>. М</w:t>
      </w:r>
      <w:r w:rsidRPr="008B375D">
        <w:rPr>
          <w:sz w:val="27"/>
          <w:szCs w:val="27"/>
        </w:rPr>
        <w:t>униципальные</w:t>
      </w:r>
      <w:r>
        <w:rPr>
          <w:sz w:val="27"/>
          <w:szCs w:val="27"/>
        </w:rPr>
        <w:t xml:space="preserve"> бюджетные, автономные и</w:t>
      </w:r>
      <w:r w:rsidRPr="008B375D">
        <w:rPr>
          <w:sz w:val="27"/>
          <w:szCs w:val="27"/>
        </w:rPr>
        <w:t xml:space="preserve"> казенные учреждения представляют  главным распорядителям средств </w:t>
      </w:r>
      <w:r>
        <w:rPr>
          <w:sz w:val="27"/>
          <w:szCs w:val="27"/>
        </w:rPr>
        <w:t>местного</w:t>
      </w:r>
      <w:r w:rsidRPr="008B375D">
        <w:rPr>
          <w:sz w:val="27"/>
          <w:szCs w:val="27"/>
        </w:rPr>
        <w:t xml:space="preserve"> бюджета   отчет о выполнении муниципального задания, предусмотренный </w:t>
      </w:r>
      <w:hyperlink w:anchor="Par822" w:history="1">
        <w:r w:rsidRPr="008B375D">
          <w:rPr>
            <w:sz w:val="27"/>
            <w:szCs w:val="27"/>
          </w:rPr>
          <w:t xml:space="preserve">приложением </w:t>
        </w:r>
        <w:r>
          <w:rPr>
            <w:sz w:val="27"/>
            <w:szCs w:val="27"/>
          </w:rPr>
          <w:t>№</w:t>
        </w:r>
        <w:r w:rsidRPr="008B375D">
          <w:rPr>
            <w:sz w:val="27"/>
            <w:szCs w:val="27"/>
          </w:rPr>
          <w:t xml:space="preserve"> 2</w:t>
        </w:r>
      </w:hyperlink>
      <w:r w:rsidRPr="008B375D">
        <w:rPr>
          <w:sz w:val="27"/>
          <w:szCs w:val="27"/>
        </w:rPr>
        <w:t xml:space="preserve"> к настоящему Положению, в соответствии с требованиями, установленными в муниципальном задании.</w:t>
      </w:r>
    </w:p>
    <w:p w:rsidR="003D4802" w:rsidRDefault="003D4802" w:rsidP="003D4802">
      <w:pPr>
        <w:autoSpaceDE w:val="0"/>
        <w:autoSpaceDN w:val="0"/>
        <w:adjustRightInd w:val="0"/>
        <w:ind w:firstLine="540"/>
        <w:jc w:val="both"/>
        <w:rPr>
          <w:sz w:val="27"/>
          <w:szCs w:val="27"/>
        </w:rPr>
      </w:pPr>
      <w:r w:rsidRPr="008B375D">
        <w:rPr>
          <w:sz w:val="27"/>
          <w:szCs w:val="27"/>
        </w:rPr>
        <w:t>Контроль за выполнением муниципального задания муниципальными</w:t>
      </w:r>
      <w:r>
        <w:rPr>
          <w:sz w:val="27"/>
          <w:szCs w:val="27"/>
        </w:rPr>
        <w:t xml:space="preserve"> </w:t>
      </w:r>
      <w:r w:rsidRPr="008B375D">
        <w:rPr>
          <w:sz w:val="27"/>
          <w:szCs w:val="27"/>
        </w:rPr>
        <w:t xml:space="preserve"> учреждениями осуществляют главные распорядители средств </w:t>
      </w:r>
      <w:r>
        <w:rPr>
          <w:sz w:val="27"/>
          <w:szCs w:val="27"/>
        </w:rPr>
        <w:t>местного бюджета.</w:t>
      </w:r>
    </w:p>
    <w:p w:rsidR="003D4802" w:rsidRDefault="003D4802" w:rsidP="003D4802">
      <w:pPr>
        <w:autoSpaceDE w:val="0"/>
        <w:autoSpaceDN w:val="0"/>
        <w:adjustRightInd w:val="0"/>
        <w:ind w:firstLine="540"/>
        <w:jc w:val="both"/>
        <w:rPr>
          <w:sz w:val="27"/>
          <w:szCs w:val="27"/>
        </w:rPr>
      </w:pPr>
    </w:p>
    <w:p w:rsidR="003D4802" w:rsidRDefault="003D4802" w:rsidP="003D4802">
      <w:pPr>
        <w:autoSpaceDE w:val="0"/>
        <w:autoSpaceDN w:val="0"/>
        <w:adjustRightInd w:val="0"/>
        <w:ind w:firstLine="540"/>
        <w:jc w:val="both"/>
        <w:rPr>
          <w:sz w:val="27"/>
          <w:szCs w:val="27"/>
        </w:rPr>
      </w:pPr>
    </w:p>
    <w:p w:rsidR="003D4802" w:rsidRDefault="003D4802" w:rsidP="003D4802">
      <w:pPr>
        <w:autoSpaceDE w:val="0"/>
        <w:autoSpaceDN w:val="0"/>
        <w:adjustRightInd w:val="0"/>
        <w:ind w:firstLine="540"/>
        <w:jc w:val="both"/>
        <w:rPr>
          <w:sz w:val="27"/>
          <w:szCs w:val="27"/>
        </w:rPr>
      </w:pPr>
    </w:p>
    <w:p w:rsidR="003D4802" w:rsidRDefault="003D4802" w:rsidP="003D4802">
      <w:pPr>
        <w:autoSpaceDE w:val="0"/>
        <w:autoSpaceDN w:val="0"/>
        <w:adjustRightInd w:val="0"/>
        <w:ind w:firstLine="540"/>
        <w:jc w:val="both"/>
        <w:rPr>
          <w:sz w:val="27"/>
          <w:szCs w:val="27"/>
        </w:rPr>
      </w:pPr>
    </w:p>
    <w:p w:rsidR="003D4802" w:rsidRDefault="003D4802" w:rsidP="003D4802">
      <w:pPr>
        <w:autoSpaceDE w:val="0"/>
        <w:autoSpaceDN w:val="0"/>
        <w:adjustRightInd w:val="0"/>
        <w:ind w:firstLine="540"/>
        <w:jc w:val="both"/>
        <w:rPr>
          <w:sz w:val="27"/>
          <w:szCs w:val="27"/>
        </w:rPr>
      </w:pPr>
    </w:p>
    <w:p w:rsidR="003D4802" w:rsidRDefault="003D4802" w:rsidP="003D4802">
      <w:pPr>
        <w:autoSpaceDE w:val="0"/>
        <w:autoSpaceDN w:val="0"/>
        <w:adjustRightInd w:val="0"/>
        <w:ind w:firstLine="540"/>
        <w:jc w:val="both"/>
        <w:rPr>
          <w:sz w:val="27"/>
          <w:szCs w:val="27"/>
        </w:rPr>
      </w:pPr>
    </w:p>
    <w:p w:rsidR="003D4802" w:rsidRDefault="003D4802" w:rsidP="003D4802">
      <w:pPr>
        <w:autoSpaceDE w:val="0"/>
        <w:autoSpaceDN w:val="0"/>
        <w:adjustRightInd w:val="0"/>
        <w:ind w:firstLine="540"/>
        <w:jc w:val="both"/>
        <w:rPr>
          <w:sz w:val="27"/>
          <w:szCs w:val="27"/>
        </w:rPr>
      </w:pPr>
    </w:p>
    <w:p w:rsidR="003D4802" w:rsidRPr="00AE4510" w:rsidRDefault="003D4802" w:rsidP="003D4802">
      <w:pPr>
        <w:autoSpaceDE w:val="0"/>
        <w:autoSpaceDN w:val="0"/>
        <w:adjustRightInd w:val="0"/>
        <w:ind w:firstLine="540"/>
        <w:jc w:val="both"/>
        <w:rPr>
          <w:sz w:val="27"/>
          <w:szCs w:val="27"/>
        </w:rPr>
      </w:pPr>
    </w:p>
    <w:tbl>
      <w:tblPr>
        <w:tblW w:w="9715" w:type="dxa"/>
        <w:tblLook w:val="01E0"/>
      </w:tblPr>
      <w:tblGrid>
        <w:gridCol w:w="5353"/>
        <w:gridCol w:w="4362"/>
      </w:tblGrid>
      <w:tr w:rsidR="003D4802" w:rsidRPr="006210B1" w:rsidTr="000B64C2">
        <w:tc>
          <w:tcPr>
            <w:tcW w:w="5353" w:type="dxa"/>
            <w:shd w:val="clear" w:color="auto" w:fill="auto"/>
          </w:tcPr>
          <w:p w:rsidR="003D4802" w:rsidRDefault="003D4802" w:rsidP="000B64C2">
            <w:pPr>
              <w:autoSpaceDE w:val="0"/>
              <w:autoSpaceDN w:val="0"/>
              <w:adjustRightInd w:val="0"/>
              <w:jc w:val="right"/>
              <w:outlineLvl w:val="1"/>
              <w:rPr>
                <w:sz w:val="22"/>
                <w:szCs w:val="22"/>
              </w:rPr>
            </w:pPr>
            <w:bookmarkStart w:id="32" w:name="Par315"/>
            <w:bookmarkEnd w:id="32"/>
          </w:p>
          <w:p w:rsidR="003D4802" w:rsidRDefault="003D4802" w:rsidP="000B64C2">
            <w:pPr>
              <w:autoSpaceDE w:val="0"/>
              <w:autoSpaceDN w:val="0"/>
              <w:adjustRightInd w:val="0"/>
              <w:jc w:val="right"/>
              <w:outlineLvl w:val="1"/>
              <w:rPr>
                <w:sz w:val="22"/>
                <w:szCs w:val="22"/>
              </w:rPr>
            </w:pPr>
          </w:p>
          <w:p w:rsidR="003D4802" w:rsidRPr="006210B1" w:rsidRDefault="003D4802" w:rsidP="000B64C2">
            <w:pPr>
              <w:autoSpaceDE w:val="0"/>
              <w:autoSpaceDN w:val="0"/>
              <w:adjustRightInd w:val="0"/>
              <w:jc w:val="right"/>
              <w:outlineLvl w:val="1"/>
              <w:rPr>
                <w:sz w:val="22"/>
                <w:szCs w:val="22"/>
              </w:rPr>
            </w:pPr>
          </w:p>
        </w:tc>
        <w:tc>
          <w:tcPr>
            <w:tcW w:w="4362" w:type="dxa"/>
            <w:shd w:val="clear" w:color="auto" w:fill="auto"/>
          </w:tcPr>
          <w:p w:rsidR="003D4802" w:rsidRPr="006210B1" w:rsidRDefault="003D4802" w:rsidP="000B64C2">
            <w:pPr>
              <w:autoSpaceDE w:val="0"/>
              <w:autoSpaceDN w:val="0"/>
              <w:adjustRightInd w:val="0"/>
              <w:outlineLvl w:val="1"/>
              <w:rPr>
                <w:sz w:val="22"/>
                <w:szCs w:val="22"/>
              </w:rPr>
            </w:pPr>
            <w:r w:rsidRPr="006210B1">
              <w:rPr>
                <w:sz w:val="22"/>
                <w:szCs w:val="22"/>
              </w:rPr>
              <w:t>Приложение</w:t>
            </w:r>
            <w:r>
              <w:rPr>
                <w:sz w:val="22"/>
                <w:szCs w:val="22"/>
              </w:rPr>
              <w:t xml:space="preserve"> №</w:t>
            </w:r>
            <w:r w:rsidRPr="006210B1">
              <w:rPr>
                <w:sz w:val="22"/>
                <w:szCs w:val="22"/>
              </w:rPr>
              <w:t xml:space="preserve"> 1</w:t>
            </w:r>
          </w:p>
          <w:p w:rsidR="003D4802" w:rsidRPr="006210B1" w:rsidRDefault="003D4802" w:rsidP="000B64C2">
            <w:pPr>
              <w:autoSpaceDE w:val="0"/>
              <w:autoSpaceDN w:val="0"/>
              <w:adjustRightInd w:val="0"/>
              <w:rPr>
                <w:sz w:val="22"/>
                <w:szCs w:val="22"/>
              </w:rPr>
            </w:pPr>
            <w:r w:rsidRPr="006210B1">
              <w:rPr>
                <w:sz w:val="22"/>
                <w:szCs w:val="22"/>
              </w:rPr>
              <w:t xml:space="preserve">к </w:t>
            </w:r>
            <w:r>
              <w:rPr>
                <w:sz w:val="22"/>
                <w:szCs w:val="22"/>
              </w:rPr>
              <w:t>Положению о п</w:t>
            </w:r>
            <w:r w:rsidRPr="006210B1">
              <w:rPr>
                <w:sz w:val="22"/>
                <w:szCs w:val="22"/>
              </w:rPr>
              <w:t>орядк</w:t>
            </w:r>
            <w:r>
              <w:rPr>
                <w:sz w:val="22"/>
                <w:szCs w:val="22"/>
              </w:rPr>
              <w:t>е</w:t>
            </w:r>
            <w:r w:rsidRPr="006210B1">
              <w:rPr>
                <w:sz w:val="22"/>
                <w:szCs w:val="22"/>
              </w:rPr>
              <w:t xml:space="preserve"> формирования</w:t>
            </w:r>
          </w:p>
          <w:p w:rsidR="003D4802" w:rsidRPr="006210B1" w:rsidRDefault="003D4802" w:rsidP="000B64C2">
            <w:pPr>
              <w:autoSpaceDE w:val="0"/>
              <w:autoSpaceDN w:val="0"/>
              <w:adjustRightInd w:val="0"/>
              <w:rPr>
                <w:sz w:val="22"/>
                <w:szCs w:val="22"/>
              </w:rPr>
            </w:pPr>
            <w:r>
              <w:rPr>
                <w:sz w:val="22"/>
                <w:szCs w:val="22"/>
              </w:rPr>
              <w:t>муниципального</w:t>
            </w:r>
            <w:r w:rsidRPr="006210B1">
              <w:rPr>
                <w:sz w:val="22"/>
                <w:szCs w:val="22"/>
              </w:rPr>
              <w:t xml:space="preserve"> задания на оказание</w:t>
            </w:r>
          </w:p>
          <w:p w:rsidR="003D4802" w:rsidRPr="006210B1" w:rsidRDefault="003D4802" w:rsidP="000B64C2">
            <w:pPr>
              <w:autoSpaceDE w:val="0"/>
              <w:autoSpaceDN w:val="0"/>
              <w:adjustRightInd w:val="0"/>
              <w:rPr>
                <w:sz w:val="22"/>
                <w:szCs w:val="22"/>
              </w:rPr>
            </w:pPr>
            <w:r>
              <w:rPr>
                <w:sz w:val="22"/>
                <w:szCs w:val="22"/>
              </w:rPr>
              <w:t>муниципальных</w:t>
            </w:r>
            <w:r w:rsidRPr="006210B1">
              <w:rPr>
                <w:sz w:val="22"/>
                <w:szCs w:val="22"/>
              </w:rPr>
              <w:t xml:space="preserve"> услуг (выполнение</w:t>
            </w:r>
            <w:r>
              <w:rPr>
                <w:sz w:val="22"/>
                <w:szCs w:val="22"/>
              </w:rPr>
              <w:t xml:space="preserve"> работ) в отношении муниципальных</w:t>
            </w:r>
            <w:r w:rsidRPr="006210B1">
              <w:rPr>
                <w:sz w:val="22"/>
                <w:szCs w:val="22"/>
              </w:rPr>
              <w:t xml:space="preserve"> учреждений</w:t>
            </w:r>
            <w:r>
              <w:rPr>
                <w:sz w:val="22"/>
                <w:szCs w:val="22"/>
              </w:rPr>
              <w:t xml:space="preserve"> </w:t>
            </w:r>
            <w:r w:rsidRPr="006210B1">
              <w:rPr>
                <w:sz w:val="22"/>
                <w:szCs w:val="22"/>
              </w:rPr>
              <w:t>и финансовом обеспечении выполнения</w:t>
            </w:r>
            <w:r>
              <w:rPr>
                <w:sz w:val="22"/>
                <w:szCs w:val="22"/>
              </w:rPr>
              <w:t xml:space="preserve"> муниципального</w:t>
            </w:r>
            <w:r w:rsidRPr="006210B1">
              <w:rPr>
                <w:sz w:val="22"/>
                <w:szCs w:val="22"/>
              </w:rPr>
              <w:t xml:space="preserve"> задания</w:t>
            </w:r>
          </w:p>
        </w:tc>
      </w:tr>
    </w:tbl>
    <w:p w:rsidR="003D4802" w:rsidRPr="00DD57A0" w:rsidRDefault="003D4802" w:rsidP="003D4802">
      <w:pPr>
        <w:autoSpaceDE w:val="0"/>
        <w:autoSpaceDN w:val="0"/>
        <w:adjustRightInd w:val="0"/>
        <w:jc w:val="right"/>
      </w:pPr>
    </w:p>
    <w:p w:rsidR="003D4802" w:rsidRPr="00DD57A0" w:rsidRDefault="003D4802" w:rsidP="003D4802">
      <w:pPr>
        <w:autoSpaceDE w:val="0"/>
        <w:autoSpaceDN w:val="0"/>
        <w:adjustRightInd w:val="0"/>
        <w:jc w:val="center"/>
      </w:pPr>
    </w:p>
    <w:p w:rsidR="003D4802" w:rsidRPr="00DD57A0" w:rsidRDefault="003D4802" w:rsidP="003D4802">
      <w:pPr>
        <w:pStyle w:val="ConsPlusNonformat"/>
        <w:jc w:val="both"/>
        <w:rPr>
          <w:rFonts w:ascii="Times New Roman" w:hAnsi="Times New Roman" w:cs="Times New Roman"/>
          <w:sz w:val="22"/>
          <w:szCs w:val="22"/>
        </w:rPr>
      </w:pPr>
      <w:r w:rsidRPr="00DD57A0">
        <w:rPr>
          <w:rFonts w:ascii="Times New Roman" w:hAnsi="Times New Roman" w:cs="Times New Roman"/>
          <w:sz w:val="22"/>
          <w:szCs w:val="22"/>
        </w:rPr>
        <w:t xml:space="preserve">                                                                                                                    УТВЕРЖДАЮ</w:t>
      </w:r>
    </w:p>
    <w:p w:rsidR="003D4802" w:rsidRPr="00DD57A0" w:rsidRDefault="003D4802" w:rsidP="003D4802">
      <w:pPr>
        <w:pStyle w:val="ConsPlusNonformat"/>
        <w:jc w:val="both"/>
        <w:rPr>
          <w:rFonts w:ascii="Times New Roman" w:hAnsi="Times New Roman" w:cs="Times New Roman"/>
          <w:sz w:val="22"/>
          <w:szCs w:val="22"/>
        </w:rPr>
      </w:pPr>
      <w:r w:rsidRPr="00DD57A0">
        <w:rPr>
          <w:rFonts w:ascii="Times New Roman" w:hAnsi="Times New Roman" w:cs="Times New Roman"/>
          <w:sz w:val="22"/>
          <w:szCs w:val="22"/>
        </w:rPr>
        <w:t xml:space="preserve">                                                                                   Руководитель</w:t>
      </w:r>
    </w:p>
    <w:p w:rsidR="003D4802" w:rsidRPr="00DD57A0" w:rsidRDefault="003D4802" w:rsidP="003D4802">
      <w:pPr>
        <w:pStyle w:val="ConsPlusNonformat"/>
        <w:jc w:val="both"/>
        <w:rPr>
          <w:rFonts w:ascii="Times New Roman" w:hAnsi="Times New Roman" w:cs="Times New Roman"/>
          <w:sz w:val="22"/>
          <w:szCs w:val="22"/>
        </w:rPr>
      </w:pPr>
      <w:r w:rsidRPr="00DD57A0">
        <w:rPr>
          <w:rFonts w:ascii="Times New Roman" w:hAnsi="Times New Roman" w:cs="Times New Roman"/>
          <w:sz w:val="22"/>
          <w:szCs w:val="22"/>
        </w:rPr>
        <w:t xml:space="preserve">                                                                                  (уполномоченное лицо)</w:t>
      </w:r>
    </w:p>
    <w:p w:rsidR="003D4802" w:rsidRPr="00DD57A0" w:rsidRDefault="003D4802" w:rsidP="003D4802">
      <w:pPr>
        <w:pStyle w:val="ConsPlusNonformat"/>
        <w:jc w:val="both"/>
        <w:rPr>
          <w:rFonts w:ascii="Times New Roman" w:hAnsi="Times New Roman" w:cs="Times New Roman"/>
        </w:rPr>
      </w:pPr>
      <w:r w:rsidRPr="00DD57A0">
        <w:rPr>
          <w:rFonts w:ascii="Times New Roman" w:hAnsi="Times New Roman" w:cs="Times New Roman"/>
        </w:rPr>
        <w:t xml:space="preserve">                                                                                  ______________________________________________</w:t>
      </w:r>
    </w:p>
    <w:p w:rsidR="003D4802" w:rsidRPr="00DD57A0" w:rsidRDefault="003D4802" w:rsidP="003D4802">
      <w:pPr>
        <w:pStyle w:val="ConsPlusNonformat"/>
        <w:jc w:val="both"/>
        <w:rPr>
          <w:rFonts w:ascii="Times New Roman" w:hAnsi="Times New Roman" w:cs="Times New Roman"/>
          <w:sz w:val="16"/>
          <w:szCs w:val="16"/>
        </w:rPr>
      </w:pPr>
      <w:r w:rsidRPr="00DD57A0">
        <w:rPr>
          <w:rFonts w:ascii="Times New Roman" w:hAnsi="Times New Roman" w:cs="Times New Roman"/>
          <w:sz w:val="16"/>
          <w:szCs w:val="16"/>
        </w:rPr>
        <w:t xml:space="preserve">                                                                                                       (наименование органа, осуществляющего функции и</w:t>
      </w:r>
    </w:p>
    <w:p w:rsidR="003D4802" w:rsidRPr="00DD57A0" w:rsidRDefault="003D4802" w:rsidP="003D4802">
      <w:pPr>
        <w:pStyle w:val="ConsPlusNonformat"/>
        <w:jc w:val="both"/>
        <w:rPr>
          <w:rFonts w:ascii="Times New Roman" w:hAnsi="Times New Roman" w:cs="Times New Roman"/>
          <w:sz w:val="16"/>
          <w:szCs w:val="16"/>
        </w:rPr>
      </w:pPr>
      <w:r w:rsidRPr="00DD57A0">
        <w:rPr>
          <w:rFonts w:ascii="Times New Roman" w:hAnsi="Times New Roman" w:cs="Times New Roman"/>
          <w:sz w:val="16"/>
          <w:szCs w:val="16"/>
        </w:rPr>
        <w:t xml:space="preserve">                                                                                                       полномочия учредителя</w:t>
      </w:r>
      <w:r>
        <w:rPr>
          <w:rFonts w:ascii="Times New Roman" w:hAnsi="Times New Roman" w:cs="Times New Roman"/>
          <w:sz w:val="16"/>
          <w:szCs w:val="16"/>
        </w:rPr>
        <w:t xml:space="preserve"> муниципального</w:t>
      </w:r>
      <w:r w:rsidRPr="00DD57A0">
        <w:rPr>
          <w:rFonts w:ascii="Times New Roman" w:hAnsi="Times New Roman" w:cs="Times New Roman"/>
          <w:sz w:val="16"/>
          <w:szCs w:val="16"/>
        </w:rPr>
        <w:t xml:space="preserve"> учреждения)</w:t>
      </w:r>
    </w:p>
    <w:p w:rsidR="003D4802" w:rsidRPr="00DD57A0" w:rsidRDefault="003D4802" w:rsidP="003D4802">
      <w:pPr>
        <w:pStyle w:val="ConsPlusNonformat"/>
        <w:jc w:val="both"/>
        <w:rPr>
          <w:rFonts w:ascii="Times New Roman" w:hAnsi="Times New Roman" w:cs="Times New Roman"/>
        </w:rPr>
      </w:pPr>
      <w:r w:rsidRPr="00DD57A0">
        <w:rPr>
          <w:rFonts w:ascii="Times New Roman" w:hAnsi="Times New Roman" w:cs="Times New Roman"/>
        </w:rPr>
        <w:t xml:space="preserve">                                                                                     </w:t>
      </w:r>
    </w:p>
    <w:p w:rsidR="003D4802" w:rsidRPr="00DD57A0" w:rsidRDefault="003D4802" w:rsidP="003D4802">
      <w:pPr>
        <w:pStyle w:val="ConsPlusNonformat"/>
        <w:jc w:val="both"/>
        <w:rPr>
          <w:rFonts w:ascii="Times New Roman" w:hAnsi="Times New Roman" w:cs="Times New Roman"/>
        </w:rPr>
      </w:pPr>
      <w:r w:rsidRPr="00DD57A0">
        <w:rPr>
          <w:rFonts w:ascii="Times New Roman" w:hAnsi="Times New Roman" w:cs="Times New Roman"/>
        </w:rPr>
        <w:t xml:space="preserve">                                                                                    ___________ _________ _____________________</w:t>
      </w:r>
    </w:p>
    <w:p w:rsidR="003D4802" w:rsidRPr="00DD57A0" w:rsidRDefault="003D4802" w:rsidP="003D4802">
      <w:pPr>
        <w:pStyle w:val="ConsPlusNonformat"/>
        <w:jc w:val="both"/>
        <w:rPr>
          <w:rFonts w:ascii="Times New Roman" w:hAnsi="Times New Roman" w:cs="Times New Roman"/>
          <w:sz w:val="16"/>
          <w:szCs w:val="16"/>
        </w:rPr>
      </w:pPr>
      <w:r w:rsidRPr="00DD57A0">
        <w:rPr>
          <w:rFonts w:ascii="Times New Roman" w:hAnsi="Times New Roman" w:cs="Times New Roman"/>
          <w:sz w:val="16"/>
          <w:szCs w:val="16"/>
        </w:rPr>
        <w:t xml:space="preserve">                                                                                                             (должность)       (подпись)             (расшифровка подписи)</w:t>
      </w:r>
    </w:p>
    <w:p w:rsidR="003D4802" w:rsidRPr="00DD57A0" w:rsidRDefault="003D4802" w:rsidP="003D4802">
      <w:pPr>
        <w:pStyle w:val="ConsPlusNonformat"/>
        <w:jc w:val="both"/>
        <w:rPr>
          <w:rFonts w:ascii="Times New Roman" w:hAnsi="Times New Roman" w:cs="Times New Roman"/>
        </w:rPr>
      </w:pPr>
      <w:r w:rsidRPr="00DD57A0">
        <w:rPr>
          <w:rFonts w:ascii="Times New Roman" w:hAnsi="Times New Roman" w:cs="Times New Roman"/>
        </w:rPr>
        <w:t xml:space="preserve">                                                                                     "__" _________________ 20__ г.</w:t>
      </w:r>
    </w:p>
    <w:p w:rsidR="003D4802" w:rsidRPr="00DD57A0" w:rsidRDefault="003D4802" w:rsidP="003D4802">
      <w:pPr>
        <w:pStyle w:val="ConsPlusNonformat"/>
        <w:jc w:val="both"/>
        <w:rPr>
          <w:rFonts w:ascii="Times New Roman" w:hAnsi="Times New Roman" w:cs="Times New Roman"/>
        </w:rPr>
      </w:pPr>
    </w:p>
    <w:p w:rsidR="003D4802" w:rsidRPr="00DD57A0" w:rsidRDefault="003D4802" w:rsidP="003D4802">
      <w:pPr>
        <w:pStyle w:val="ConsPlusNonformat"/>
        <w:jc w:val="both"/>
        <w:rPr>
          <w:rFonts w:ascii="Times New Roman" w:hAnsi="Times New Roman" w:cs="Times New Roman"/>
        </w:rPr>
      </w:pPr>
      <w:r w:rsidRPr="00DD57A0">
        <w:rPr>
          <w:rFonts w:ascii="Times New Roman" w:hAnsi="Times New Roman" w:cs="Times New Roman"/>
        </w:rPr>
        <w:t xml:space="preserve"> </w:t>
      </w:r>
    </w:p>
    <w:p w:rsidR="003D4802" w:rsidRPr="00DD57A0" w:rsidRDefault="003D4802" w:rsidP="003D4802">
      <w:pPr>
        <w:pStyle w:val="ConsPlusNonformat"/>
        <w:jc w:val="both"/>
        <w:rPr>
          <w:rFonts w:ascii="Times New Roman" w:hAnsi="Times New Roman" w:cs="Times New Roman"/>
        </w:rPr>
      </w:pPr>
    </w:p>
    <w:tbl>
      <w:tblPr>
        <w:tblW w:w="6865" w:type="dxa"/>
        <w:tblInd w:w="1908" w:type="dxa"/>
        <w:tblLook w:val="01E0"/>
      </w:tblPr>
      <w:tblGrid>
        <w:gridCol w:w="4680"/>
        <w:gridCol w:w="2185"/>
      </w:tblGrid>
      <w:tr w:rsidR="003D4802" w:rsidRPr="006210B1" w:rsidTr="000B64C2">
        <w:trPr>
          <w:trHeight w:val="332"/>
        </w:trPr>
        <w:tc>
          <w:tcPr>
            <w:tcW w:w="4680" w:type="dxa"/>
            <w:tcBorders>
              <w:top w:val="nil"/>
              <w:left w:val="nil"/>
              <w:bottom w:val="nil"/>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Pr="006210B1">
              <w:rPr>
                <w:rFonts w:ascii="Times New Roman" w:hAnsi="Times New Roman" w:cs="Times New Roman"/>
                <w:sz w:val="24"/>
                <w:szCs w:val="24"/>
              </w:rPr>
              <w:t xml:space="preserve">ЗАДАНИЕ №  </w:t>
            </w:r>
            <w:hyperlink w:anchor="Par807" w:history="1">
              <w:r w:rsidRPr="006210B1">
                <w:rPr>
                  <w:rFonts w:ascii="Times New Roman" w:hAnsi="Times New Roman" w:cs="Times New Roman"/>
                </w:rPr>
                <w:t>&lt;1&gt;</w:t>
              </w:r>
            </w:hyperlink>
          </w:p>
        </w:tc>
        <w:tc>
          <w:tcPr>
            <w:tcW w:w="2185" w:type="dxa"/>
            <w:tcBorders>
              <w:left w:val="single" w:sz="4" w:space="0" w:color="auto"/>
            </w:tcBorders>
            <w:shd w:val="clear" w:color="auto" w:fill="auto"/>
          </w:tcPr>
          <w:p w:rsidR="003D4802" w:rsidRPr="006210B1" w:rsidRDefault="003D4802" w:rsidP="000B64C2">
            <w:pPr>
              <w:pStyle w:val="ConsPlusNonformat"/>
              <w:rPr>
                <w:rFonts w:ascii="Times New Roman" w:hAnsi="Times New Roman" w:cs="Times New Roman"/>
                <w:sz w:val="24"/>
                <w:szCs w:val="24"/>
              </w:rPr>
            </w:pPr>
          </w:p>
        </w:tc>
      </w:tr>
    </w:tbl>
    <w:p w:rsidR="003D4802" w:rsidRPr="00DD57A0" w:rsidRDefault="003D4802" w:rsidP="003D4802">
      <w:pPr>
        <w:pStyle w:val="ConsPlusNonformat"/>
        <w:jc w:val="both"/>
        <w:rPr>
          <w:rFonts w:ascii="Times New Roman" w:hAnsi="Times New Roman" w:cs="Times New Roman"/>
          <w:sz w:val="24"/>
          <w:szCs w:val="24"/>
        </w:rPr>
      </w:pPr>
    </w:p>
    <w:p w:rsidR="003D4802" w:rsidRPr="00DD57A0" w:rsidRDefault="003D4802" w:rsidP="003D4802">
      <w:pPr>
        <w:pStyle w:val="ConsPlusNonformat"/>
        <w:jc w:val="center"/>
        <w:rPr>
          <w:rFonts w:ascii="Times New Roman" w:hAnsi="Times New Roman" w:cs="Times New Roman"/>
          <w:sz w:val="24"/>
          <w:szCs w:val="24"/>
        </w:rPr>
      </w:pPr>
      <w:r w:rsidRPr="00DD57A0">
        <w:rPr>
          <w:rFonts w:ascii="Times New Roman" w:hAnsi="Times New Roman" w:cs="Times New Roman"/>
          <w:sz w:val="24"/>
          <w:szCs w:val="24"/>
        </w:rPr>
        <w:t>На 20______ год и на плановый период 20____ и 20_____ годов</w:t>
      </w:r>
    </w:p>
    <w:p w:rsidR="003D4802" w:rsidRPr="00DD57A0" w:rsidRDefault="003D4802" w:rsidP="003D4802">
      <w:pPr>
        <w:pStyle w:val="ConsPlusNonformat"/>
        <w:jc w:val="center"/>
        <w:rPr>
          <w:rFonts w:ascii="Times New Roman" w:hAnsi="Times New Roman" w:cs="Times New Roman"/>
          <w:sz w:val="24"/>
          <w:szCs w:val="24"/>
        </w:rPr>
      </w:pPr>
    </w:p>
    <w:p w:rsidR="003D4802" w:rsidRPr="00DD57A0" w:rsidRDefault="003D4802" w:rsidP="003D4802">
      <w:pPr>
        <w:pStyle w:val="ConsPlusNonformat"/>
        <w:jc w:val="center"/>
        <w:rPr>
          <w:rFonts w:ascii="Times New Roman" w:hAnsi="Times New Roman" w:cs="Times New Roman"/>
        </w:rPr>
      </w:pPr>
    </w:p>
    <w:tbl>
      <w:tblPr>
        <w:tblW w:w="0" w:type="auto"/>
        <w:tblLook w:val="01E0"/>
      </w:tblPr>
      <w:tblGrid>
        <w:gridCol w:w="7296"/>
        <w:gridCol w:w="1322"/>
        <w:gridCol w:w="1357"/>
      </w:tblGrid>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c>
          <w:tcPr>
            <w:tcW w:w="1440" w:type="dxa"/>
            <w:tcBorders>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sz w:val="24"/>
                <w:szCs w:val="24"/>
              </w:rPr>
            </w:pPr>
            <w:r w:rsidRPr="006210B1">
              <w:rPr>
                <w:rFonts w:ascii="Times New Roman" w:hAnsi="Times New Roman" w:cs="Times New Roman"/>
                <w:sz w:val="24"/>
                <w:szCs w:val="24"/>
              </w:rPr>
              <w:t>Коды</w:t>
            </w: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муниципального</w:t>
            </w:r>
            <w:r w:rsidRPr="006210B1">
              <w:rPr>
                <w:rFonts w:ascii="Times New Roman" w:hAnsi="Times New Roman" w:cs="Times New Roman"/>
                <w:sz w:val="24"/>
                <w:szCs w:val="24"/>
              </w:rPr>
              <w:t xml:space="preserve"> учреждения</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(обособленного подразделения) _______________________________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Форма по</w:t>
            </w:r>
          </w:p>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ОКУД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sz w:val="24"/>
                <w:szCs w:val="24"/>
              </w:rPr>
            </w:pPr>
            <w:r w:rsidRPr="006210B1">
              <w:rPr>
                <w:rFonts w:ascii="Times New Roman" w:hAnsi="Times New Roman" w:cs="Times New Roman"/>
                <w:sz w:val="24"/>
                <w:szCs w:val="24"/>
              </w:rPr>
              <w:t>0506001</w:t>
            </w: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 xml:space="preserve">Виды деятельности </w:t>
            </w:r>
            <w:r>
              <w:rPr>
                <w:rFonts w:ascii="Times New Roman" w:hAnsi="Times New Roman" w:cs="Times New Roman"/>
                <w:sz w:val="24"/>
                <w:szCs w:val="24"/>
              </w:rPr>
              <w:t>муниципального</w:t>
            </w:r>
            <w:r w:rsidRPr="006210B1">
              <w:rPr>
                <w:rFonts w:ascii="Times New Roman" w:hAnsi="Times New Roman" w:cs="Times New Roman"/>
                <w:sz w:val="24"/>
                <w:szCs w:val="24"/>
              </w:rPr>
              <w:t xml:space="preserve"> учреждения</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(обособленного подразделения)</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Дата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сводному реестру</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ОКВЭД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ОКВЭД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 xml:space="preserve">Вид </w:t>
            </w:r>
            <w:r>
              <w:rPr>
                <w:rFonts w:ascii="Times New Roman" w:hAnsi="Times New Roman" w:cs="Times New Roman"/>
                <w:sz w:val="24"/>
                <w:szCs w:val="24"/>
              </w:rPr>
              <w:t>муниципального</w:t>
            </w:r>
            <w:r w:rsidRPr="006210B1">
              <w:rPr>
                <w:rFonts w:ascii="Times New Roman" w:hAnsi="Times New Roman" w:cs="Times New Roman"/>
                <w:sz w:val="24"/>
                <w:szCs w:val="24"/>
              </w:rPr>
              <w:t xml:space="preserve"> учреждения ___________________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w:t>
            </w:r>
            <w:r w:rsidRPr="006210B1">
              <w:rPr>
                <w:rFonts w:ascii="Times New Roman" w:hAnsi="Times New Roman" w:cs="Times New Roman"/>
              </w:rPr>
              <w:t xml:space="preserve">указывается вид </w:t>
            </w:r>
            <w:r>
              <w:rPr>
                <w:rFonts w:ascii="Times New Roman" w:hAnsi="Times New Roman" w:cs="Times New Roman"/>
              </w:rPr>
              <w:t>муниципального</w:t>
            </w:r>
            <w:r w:rsidRPr="006210B1">
              <w:rPr>
                <w:rFonts w:ascii="Times New Roman" w:hAnsi="Times New Roman" w:cs="Times New Roman"/>
              </w:rPr>
              <w:t xml:space="preserve"> учреждения из базового (отраслевого) перечня)</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ОКВЭД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bl>
    <w:p w:rsidR="003D4802" w:rsidRPr="0077513D" w:rsidRDefault="003D4802" w:rsidP="003D4802">
      <w:pPr>
        <w:pStyle w:val="a8"/>
        <w:sectPr w:rsidR="003D4802" w:rsidRPr="0077513D" w:rsidSect="00E3169B">
          <w:headerReference w:type="even" r:id="rId13"/>
          <w:headerReference w:type="default" r:id="rId14"/>
          <w:pgSz w:w="11905" w:h="16838"/>
          <w:pgMar w:top="851" w:right="706" w:bottom="851" w:left="1440" w:header="720" w:footer="720" w:gutter="0"/>
          <w:cols w:space="720"/>
          <w:noEndnote/>
          <w:titlePg/>
        </w:sectPr>
      </w:pPr>
    </w:p>
    <w:p w:rsidR="003D4802" w:rsidRPr="0077513D" w:rsidRDefault="003D4802" w:rsidP="003D4802">
      <w:pPr>
        <w:pStyle w:val="ConsPlusNonformat"/>
        <w:rPr>
          <w:rFonts w:ascii="Times New Roman" w:hAnsi="Times New Roman" w:cs="Times New Roman"/>
          <w:sz w:val="22"/>
          <w:szCs w:val="22"/>
        </w:rPr>
      </w:pPr>
      <w:r w:rsidRPr="0077513D">
        <w:rPr>
          <w:rFonts w:ascii="Times New Roman" w:hAnsi="Times New Roman" w:cs="Times New Roman"/>
          <w:sz w:val="22"/>
          <w:szCs w:val="22"/>
        </w:rPr>
        <w:lastRenderedPageBreak/>
        <w:t xml:space="preserve">  Часть 1. Сведения об оказываемых </w:t>
      </w:r>
      <w:r>
        <w:rPr>
          <w:rFonts w:ascii="Times New Roman" w:hAnsi="Times New Roman" w:cs="Times New Roman"/>
          <w:sz w:val="22"/>
          <w:szCs w:val="22"/>
        </w:rPr>
        <w:t>муниципальных</w:t>
      </w:r>
      <w:r w:rsidRPr="0077513D">
        <w:rPr>
          <w:rFonts w:ascii="Times New Roman" w:hAnsi="Times New Roman" w:cs="Times New Roman"/>
          <w:sz w:val="22"/>
          <w:szCs w:val="22"/>
        </w:rPr>
        <w:t xml:space="preserve"> услугах </w:t>
      </w:r>
      <w:hyperlink w:anchor="Par807" w:history="1">
        <w:r w:rsidRPr="0077513D">
          <w:rPr>
            <w:rFonts w:ascii="Times New Roman" w:hAnsi="Times New Roman" w:cs="Times New Roman"/>
            <w:color w:val="0000FF"/>
            <w:sz w:val="22"/>
            <w:szCs w:val="22"/>
          </w:rPr>
          <w:t>&lt;2&gt;</w:t>
        </w:r>
      </w:hyperlink>
    </w:p>
    <w:p w:rsidR="003D4802" w:rsidRPr="0077513D" w:rsidRDefault="003D4802" w:rsidP="003D4802">
      <w:pPr>
        <w:pStyle w:val="ConsPlusNonformat"/>
        <w:rPr>
          <w:rFonts w:ascii="Times New Roman" w:hAnsi="Times New Roman" w:cs="Times New Roman"/>
          <w:sz w:val="22"/>
          <w:szCs w:val="22"/>
        </w:rPr>
      </w:pPr>
      <w:r w:rsidRPr="0077513D">
        <w:rPr>
          <w:rFonts w:ascii="Times New Roman" w:hAnsi="Times New Roman" w:cs="Times New Roman"/>
          <w:sz w:val="22"/>
          <w:szCs w:val="22"/>
        </w:rPr>
        <w:t xml:space="preserve">                       Раздел _________</w:t>
      </w:r>
    </w:p>
    <w:p w:rsidR="003D4802" w:rsidRPr="0077513D" w:rsidRDefault="003D4802" w:rsidP="003D4802">
      <w:pPr>
        <w:pStyle w:val="ConsPlusNonformat"/>
        <w:rPr>
          <w:rFonts w:ascii="Times New Roman" w:hAnsi="Times New Roman" w:cs="Times New Roman"/>
          <w:sz w:val="22"/>
          <w:szCs w:val="22"/>
        </w:rPr>
      </w:pPr>
    </w:p>
    <w:tbl>
      <w:tblPr>
        <w:tblW w:w="0" w:type="auto"/>
        <w:tblLook w:val="01E0"/>
      </w:tblPr>
      <w:tblGrid>
        <w:gridCol w:w="6764"/>
        <w:gridCol w:w="1545"/>
        <w:gridCol w:w="1544"/>
      </w:tblGrid>
      <w:tr w:rsidR="003D4802" w:rsidRPr="0077513D" w:rsidTr="000B64C2">
        <w:tc>
          <w:tcPr>
            <w:tcW w:w="6764" w:type="dxa"/>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1. Наименование </w:t>
            </w:r>
            <w:r>
              <w:rPr>
                <w:rFonts w:ascii="Times New Roman" w:hAnsi="Times New Roman" w:cs="Times New Roman"/>
              </w:rPr>
              <w:t>муниципальной</w:t>
            </w:r>
            <w:r w:rsidRPr="006210B1">
              <w:rPr>
                <w:rFonts w:ascii="Times New Roman" w:hAnsi="Times New Roman" w:cs="Times New Roman"/>
              </w:rPr>
              <w:t xml:space="preserve"> услуги _______________________</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___________________________________________________________</w:t>
            </w:r>
          </w:p>
        </w:tc>
        <w:tc>
          <w:tcPr>
            <w:tcW w:w="1545" w:type="dxa"/>
            <w:vMerge w:val="restart"/>
            <w:tcBorders>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rPr>
            </w:pPr>
            <w:r w:rsidRPr="006210B1">
              <w:rPr>
                <w:rFonts w:ascii="Times New Roman" w:hAnsi="Times New Roman" w:cs="Times New Roman"/>
              </w:rPr>
              <w:t>Уникальный номер по базовому (отраслевому) перечню</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rPr>
            </w:pPr>
          </w:p>
        </w:tc>
      </w:tr>
      <w:tr w:rsidR="003D4802" w:rsidRPr="0077513D" w:rsidTr="000B64C2">
        <w:tc>
          <w:tcPr>
            <w:tcW w:w="6764" w:type="dxa"/>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2. Категории потребителей </w:t>
            </w:r>
            <w:r>
              <w:rPr>
                <w:rFonts w:ascii="Times New Roman" w:hAnsi="Times New Roman" w:cs="Times New Roman"/>
              </w:rPr>
              <w:t>муниципальной</w:t>
            </w:r>
            <w:r w:rsidRPr="006210B1">
              <w:rPr>
                <w:rFonts w:ascii="Times New Roman" w:hAnsi="Times New Roman" w:cs="Times New Roman"/>
              </w:rPr>
              <w:t xml:space="preserve"> услуги ______________</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___________________________________________________________</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___________________________________________________________</w:t>
            </w:r>
          </w:p>
        </w:tc>
        <w:tc>
          <w:tcPr>
            <w:tcW w:w="1545" w:type="dxa"/>
            <w:vMerge/>
            <w:tcBorders>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rPr>
            </w:pPr>
          </w:p>
        </w:tc>
        <w:tc>
          <w:tcPr>
            <w:tcW w:w="1544" w:type="dxa"/>
            <w:vMerge/>
            <w:tcBorders>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rPr>
            </w:pPr>
          </w:p>
        </w:tc>
      </w:tr>
      <w:tr w:rsidR="003D4802" w:rsidRPr="0077513D" w:rsidTr="000B64C2">
        <w:tc>
          <w:tcPr>
            <w:tcW w:w="9853" w:type="dxa"/>
            <w:gridSpan w:val="3"/>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3. Показатели, характеризующие объем и (или) качество </w:t>
            </w:r>
            <w:r>
              <w:rPr>
                <w:rFonts w:ascii="Times New Roman" w:hAnsi="Times New Roman" w:cs="Times New Roman"/>
              </w:rPr>
              <w:t>муниципальной</w:t>
            </w:r>
            <w:r w:rsidRPr="006210B1">
              <w:rPr>
                <w:rFonts w:ascii="Times New Roman" w:hAnsi="Times New Roman" w:cs="Times New Roman"/>
              </w:rPr>
              <w:t xml:space="preserve"> услуги:</w:t>
            </w:r>
          </w:p>
        </w:tc>
      </w:tr>
      <w:tr w:rsidR="003D4802" w:rsidRPr="0077513D" w:rsidTr="000B64C2">
        <w:tc>
          <w:tcPr>
            <w:tcW w:w="9853" w:type="dxa"/>
            <w:gridSpan w:val="3"/>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4. Показатели, характеризующие качество </w:t>
            </w:r>
            <w:r>
              <w:rPr>
                <w:rFonts w:ascii="Times New Roman" w:hAnsi="Times New Roman" w:cs="Times New Roman"/>
              </w:rPr>
              <w:t>муниципальной</w:t>
            </w:r>
            <w:r w:rsidRPr="006210B1">
              <w:rPr>
                <w:rFonts w:ascii="Times New Roman" w:hAnsi="Times New Roman" w:cs="Times New Roman"/>
              </w:rPr>
              <w:t xml:space="preserve"> услуги </w:t>
            </w:r>
            <w:hyperlink w:anchor="Par807" w:history="1">
              <w:r w:rsidRPr="006210B1">
                <w:rPr>
                  <w:rFonts w:ascii="Times New Roman" w:hAnsi="Times New Roman" w:cs="Times New Roman"/>
                  <w:color w:val="0000FF"/>
                </w:rPr>
                <w:t>&lt;3&gt;</w:t>
              </w:r>
            </w:hyperlink>
            <w:r w:rsidRPr="006210B1">
              <w:rPr>
                <w:rFonts w:ascii="Times New Roman" w:hAnsi="Times New Roman" w:cs="Times New Roman"/>
              </w:rPr>
              <w:t>:</w:t>
            </w:r>
          </w:p>
        </w:tc>
      </w:tr>
    </w:tbl>
    <w:p w:rsidR="003D4802" w:rsidRPr="0077513D" w:rsidRDefault="003D4802" w:rsidP="003D4802">
      <w:pPr>
        <w:pStyle w:val="ConsPlusNonformat"/>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rPr>
      </w:pPr>
    </w:p>
    <w:tbl>
      <w:tblPr>
        <w:tblW w:w="15446" w:type="dxa"/>
        <w:tblInd w:w="62" w:type="dxa"/>
        <w:tblLayout w:type="fixed"/>
        <w:tblCellMar>
          <w:top w:w="75" w:type="dxa"/>
          <w:left w:w="0" w:type="dxa"/>
          <w:bottom w:w="75" w:type="dxa"/>
          <w:right w:w="0" w:type="dxa"/>
        </w:tblCellMar>
        <w:tblLook w:val="0000"/>
      </w:tblPr>
      <w:tblGrid>
        <w:gridCol w:w="1440"/>
        <w:gridCol w:w="1260"/>
        <w:gridCol w:w="1260"/>
        <w:gridCol w:w="1260"/>
        <w:gridCol w:w="1247"/>
        <w:gridCol w:w="1273"/>
        <w:gridCol w:w="1294"/>
        <w:gridCol w:w="1063"/>
        <w:gridCol w:w="1063"/>
        <w:gridCol w:w="1406"/>
        <w:gridCol w:w="1440"/>
        <w:gridCol w:w="1440"/>
      </w:tblGrid>
      <w:tr w:rsidR="003D4802" w:rsidRPr="0077513D" w:rsidTr="000B64C2">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Уникальный номер реестровой записи</w:t>
            </w:r>
          </w:p>
        </w:tc>
        <w:tc>
          <w:tcPr>
            <w:tcW w:w="378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содержание </w:t>
            </w:r>
            <w:r>
              <w:rPr>
                <w:sz w:val="22"/>
                <w:szCs w:val="22"/>
              </w:rPr>
              <w:t>муниципальной</w:t>
            </w:r>
            <w:r w:rsidRPr="0077513D">
              <w:rPr>
                <w:sz w:val="22"/>
                <w:szCs w:val="22"/>
              </w:rPr>
              <w:t xml:space="preserve"> услуги</w:t>
            </w:r>
          </w:p>
        </w:tc>
        <w:tc>
          <w:tcPr>
            <w:tcW w:w="252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условия (формы) оказания </w:t>
            </w:r>
            <w:r>
              <w:rPr>
                <w:sz w:val="22"/>
                <w:szCs w:val="22"/>
              </w:rPr>
              <w:t>муниципальной</w:t>
            </w:r>
            <w:r w:rsidRPr="0077513D">
              <w:rPr>
                <w:sz w:val="22"/>
                <w:szCs w:val="22"/>
              </w:rPr>
              <w:t xml:space="preserve"> услуги</w:t>
            </w:r>
          </w:p>
        </w:tc>
        <w:tc>
          <w:tcPr>
            <w:tcW w:w="34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качества </w:t>
            </w:r>
            <w:r>
              <w:rPr>
                <w:sz w:val="22"/>
                <w:szCs w:val="22"/>
              </w:rPr>
              <w:t>муниципальной</w:t>
            </w:r>
            <w:r w:rsidRPr="0077513D">
              <w:rPr>
                <w:sz w:val="22"/>
                <w:szCs w:val="22"/>
              </w:rPr>
              <w:t xml:space="preserve"> услуги</w:t>
            </w:r>
          </w:p>
        </w:tc>
        <w:tc>
          <w:tcPr>
            <w:tcW w:w="42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Значение показателя качества </w:t>
            </w:r>
            <w:r>
              <w:rPr>
                <w:sz w:val="22"/>
                <w:szCs w:val="22"/>
              </w:rPr>
              <w:t>муниципальной</w:t>
            </w:r>
            <w:r w:rsidRPr="0077513D">
              <w:rPr>
                <w:sz w:val="22"/>
                <w:szCs w:val="22"/>
              </w:rPr>
              <w:t xml:space="preserve"> услуги</w:t>
            </w:r>
          </w:p>
        </w:tc>
      </w:tr>
      <w:tr w:rsidR="003D4802" w:rsidRPr="0077513D" w:rsidTr="000B64C2">
        <w:trPr>
          <w:trHeight w:val="954"/>
        </w:trPr>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378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5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показателя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Единица</w:t>
            </w:r>
          </w:p>
          <w:p w:rsidR="003D4802" w:rsidRPr="0077513D" w:rsidRDefault="003D4802" w:rsidP="000B64C2">
            <w:pPr>
              <w:autoSpaceDE w:val="0"/>
              <w:autoSpaceDN w:val="0"/>
              <w:adjustRightInd w:val="0"/>
              <w:jc w:val="center"/>
              <w:rPr>
                <w:sz w:val="22"/>
                <w:szCs w:val="22"/>
              </w:rPr>
            </w:pPr>
            <w:r w:rsidRPr="0077513D">
              <w:rPr>
                <w:sz w:val="22"/>
                <w:szCs w:val="22"/>
              </w:rPr>
              <w:t>измерения</w:t>
            </w:r>
          </w:p>
          <w:p w:rsidR="003D4802" w:rsidRPr="0077513D" w:rsidRDefault="003D4802" w:rsidP="000B64C2">
            <w:pPr>
              <w:autoSpaceDE w:val="0"/>
              <w:autoSpaceDN w:val="0"/>
              <w:adjustRightInd w:val="0"/>
              <w:jc w:val="center"/>
              <w:rPr>
                <w:sz w:val="22"/>
                <w:szCs w:val="22"/>
              </w:rPr>
            </w:pPr>
            <w:r w:rsidRPr="0077513D">
              <w:rPr>
                <w:sz w:val="22"/>
                <w:szCs w:val="22"/>
              </w:rPr>
              <w:t xml:space="preserve">по </w:t>
            </w:r>
            <w:hyperlink r:id="rId15" w:history="1">
              <w:r w:rsidRPr="0077513D">
                <w:rPr>
                  <w:color w:val="0000FF"/>
                  <w:sz w:val="22"/>
                  <w:szCs w:val="22"/>
                </w:rPr>
                <w:t>ОКЕИ</w:t>
              </w:r>
            </w:hyperlink>
          </w:p>
        </w:tc>
        <w:tc>
          <w:tcPr>
            <w:tcW w:w="140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 (очередной финансовый год)</w:t>
            </w:r>
          </w:p>
        </w:tc>
        <w:tc>
          <w:tcPr>
            <w:tcW w:w="1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(1-й год планового периода)</w:t>
            </w:r>
          </w:p>
        </w:tc>
        <w:tc>
          <w:tcPr>
            <w:tcW w:w="1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(2-й год планового периода)</w:t>
            </w:r>
          </w:p>
        </w:tc>
      </w:tr>
      <w:tr w:rsidR="003D4802" w:rsidRPr="0077513D" w:rsidTr="000B64C2">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__________(наименование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__________(наименование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__________(наименование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__________(наименование показателя)</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__________(наименование показателя)</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w:t>
            </w:r>
          </w:p>
          <w:p w:rsidR="003D4802" w:rsidRPr="0077513D" w:rsidRDefault="003D4802" w:rsidP="000B64C2">
            <w:pPr>
              <w:autoSpaceDE w:val="0"/>
              <w:autoSpaceDN w:val="0"/>
              <w:adjustRightInd w:val="0"/>
              <w:jc w:val="center"/>
              <w:rPr>
                <w:sz w:val="22"/>
                <w:szCs w:val="22"/>
              </w:rPr>
            </w:pPr>
            <w:r w:rsidRPr="0077513D">
              <w:rPr>
                <w:sz w:val="22"/>
                <w:szCs w:val="22"/>
              </w:rPr>
              <w:t>нование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right="-4382"/>
              <w:jc w:val="center"/>
              <w:rPr>
                <w:sz w:val="22"/>
                <w:szCs w:val="22"/>
              </w:rPr>
            </w:pPr>
            <w:r w:rsidRPr="0077513D">
              <w:rPr>
                <w:sz w:val="22"/>
                <w:szCs w:val="22"/>
              </w:rPr>
              <w:t>код</w:t>
            </w:r>
          </w:p>
          <w:p w:rsidR="003D4802" w:rsidRPr="0077513D" w:rsidRDefault="003D4802" w:rsidP="000B64C2">
            <w:pPr>
              <w:jc w:val="center"/>
              <w:rPr>
                <w:sz w:val="22"/>
                <w:szCs w:val="22"/>
              </w:rPr>
            </w:pPr>
            <w:r w:rsidRPr="0077513D">
              <w:rPr>
                <w:sz w:val="22"/>
                <w:szCs w:val="22"/>
              </w:rPr>
              <w:t>код</w:t>
            </w:r>
          </w:p>
        </w:tc>
        <w:tc>
          <w:tcPr>
            <w:tcW w:w="140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4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4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7</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9</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12</w:t>
            </w:r>
          </w:p>
        </w:tc>
      </w:tr>
      <w:tr w:rsidR="003D4802" w:rsidRPr="0077513D" w:rsidTr="000B64C2">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r>
      <w:tr w:rsidR="003D4802" w:rsidRPr="0077513D" w:rsidTr="000B64C2">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r>
      <w:tr w:rsidR="003D4802" w:rsidRPr="0077513D" w:rsidTr="000B64C2">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r>
    </w:tbl>
    <w:p w:rsidR="003D4802" w:rsidRPr="0077513D" w:rsidRDefault="003D4802" w:rsidP="003D4802">
      <w:pPr>
        <w:autoSpaceDE w:val="0"/>
        <w:autoSpaceDN w:val="0"/>
        <w:adjustRightInd w:val="0"/>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допустимые  (возможные)  отклонения  от  установленных показателей качества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   в   пределах  которых  </w:t>
      </w:r>
      <w:r>
        <w:rPr>
          <w:rFonts w:ascii="Times New Roman" w:hAnsi="Times New Roman" w:cs="Times New Roman"/>
          <w:sz w:val="22"/>
          <w:szCs w:val="22"/>
        </w:rPr>
        <w:t>муниципальное</w:t>
      </w:r>
    </w:p>
    <w:tbl>
      <w:tblPr>
        <w:tblW w:w="0" w:type="auto"/>
        <w:tblLook w:val="01E0"/>
      </w:tblPr>
      <w:tblGrid>
        <w:gridCol w:w="4608"/>
        <w:gridCol w:w="1260"/>
      </w:tblGrid>
      <w:tr w:rsidR="003D4802" w:rsidRPr="0077513D" w:rsidTr="000B64C2">
        <w:trPr>
          <w:trHeight w:val="141"/>
        </w:trPr>
        <w:tc>
          <w:tcPr>
            <w:tcW w:w="4608" w:type="dxa"/>
            <w:tcBorders>
              <w:top w:val="nil"/>
              <w:left w:val="nil"/>
              <w:bottom w:val="nil"/>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задание считается  выполненным (процентов)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rPr>
            </w:pPr>
          </w:p>
        </w:tc>
      </w:tr>
    </w:tbl>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lastRenderedPageBreak/>
        <w:t xml:space="preserve">3.2. Показатели, характеризующие объем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w:t>
      </w:r>
    </w:p>
    <w:p w:rsidR="003D4802" w:rsidRPr="0077513D" w:rsidRDefault="003D4802" w:rsidP="003D4802">
      <w:pPr>
        <w:autoSpaceDE w:val="0"/>
        <w:autoSpaceDN w:val="0"/>
        <w:adjustRightInd w:val="0"/>
      </w:pPr>
    </w:p>
    <w:tbl>
      <w:tblPr>
        <w:tblW w:w="15300" w:type="dxa"/>
        <w:tblInd w:w="-298" w:type="dxa"/>
        <w:tblLayout w:type="fixed"/>
        <w:tblCellMar>
          <w:top w:w="75" w:type="dxa"/>
          <w:left w:w="0" w:type="dxa"/>
          <w:bottom w:w="75" w:type="dxa"/>
          <w:right w:w="0" w:type="dxa"/>
        </w:tblCellMar>
        <w:tblLook w:val="0000"/>
      </w:tblPr>
      <w:tblGrid>
        <w:gridCol w:w="1080"/>
        <w:gridCol w:w="1133"/>
        <w:gridCol w:w="1133"/>
        <w:gridCol w:w="1133"/>
        <w:gridCol w:w="1162"/>
        <w:gridCol w:w="1162"/>
        <w:gridCol w:w="1117"/>
        <w:gridCol w:w="720"/>
        <w:gridCol w:w="720"/>
        <w:gridCol w:w="1020"/>
        <w:gridCol w:w="1020"/>
        <w:gridCol w:w="1020"/>
        <w:gridCol w:w="960"/>
        <w:gridCol w:w="960"/>
        <w:gridCol w:w="960"/>
      </w:tblGrid>
      <w:tr w:rsidR="003D4802" w:rsidRPr="0077513D" w:rsidTr="000B64C2">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Уника</w:t>
            </w:r>
          </w:p>
          <w:p w:rsidR="003D4802" w:rsidRPr="0077513D" w:rsidRDefault="003D4802" w:rsidP="000B64C2">
            <w:pPr>
              <w:autoSpaceDE w:val="0"/>
              <w:autoSpaceDN w:val="0"/>
              <w:adjustRightInd w:val="0"/>
              <w:jc w:val="center"/>
              <w:rPr>
                <w:sz w:val="22"/>
                <w:szCs w:val="22"/>
              </w:rPr>
            </w:pPr>
            <w:r w:rsidRPr="0077513D">
              <w:rPr>
                <w:sz w:val="22"/>
                <w:szCs w:val="22"/>
              </w:rPr>
              <w:t>льный номер реестро</w:t>
            </w:r>
          </w:p>
          <w:p w:rsidR="003D4802" w:rsidRPr="0077513D" w:rsidRDefault="003D4802" w:rsidP="000B64C2">
            <w:pPr>
              <w:autoSpaceDE w:val="0"/>
              <w:autoSpaceDN w:val="0"/>
              <w:adjustRightInd w:val="0"/>
              <w:jc w:val="center"/>
              <w:rPr>
                <w:sz w:val="22"/>
                <w:szCs w:val="22"/>
              </w:rPr>
            </w:pPr>
            <w:r w:rsidRPr="0077513D">
              <w:rPr>
                <w:sz w:val="22"/>
                <w:szCs w:val="22"/>
              </w:rPr>
              <w:t>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содержание </w:t>
            </w:r>
            <w:r>
              <w:rPr>
                <w:sz w:val="22"/>
                <w:szCs w:val="22"/>
              </w:rPr>
              <w:t xml:space="preserve">муниципальной </w:t>
            </w:r>
            <w:r w:rsidRPr="0077513D">
              <w:rPr>
                <w:sz w:val="22"/>
                <w:szCs w:val="22"/>
              </w:rPr>
              <w:t>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условия (формы) оказания </w:t>
            </w:r>
            <w:r>
              <w:rPr>
                <w:sz w:val="22"/>
                <w:szCs w:val="22"/>
              </w:rPr>
              <w:t xml:space="preserve">муниципальной </w:t>
            </w:r>
            <w:r w:rsidRPr="0077513D">
              <w:rPr>
                <w:sz w:val="22"/>
                <w:szCs w:val="22"/>
              </w:rPr>
              <w:t>услуги</w:t>
            </w:r>
          </w:p>
        </w:tc>
        <w:tc>
          <w:tcPr>
            <w:tcW w:w="25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firstLine="16"/>
              <w:jc w:val="center"/>
              <w:rPr>
                <w:sz w:val="22"/>
                <w:szCs w:val="22"/>
              </w:rPr>
            </w:pPr>
            <w:r w:rsidRPr="0077513D">
              <w:rPr>
                <w:sz w:val="22"/>
                <w:szCs w:val="22"/>
              </w:rPr>
              <w:t xml:space="preserve">Показатель объема </w:t>
            </w:r>
            <w:r>
              <w:rPr>
                <w:sz w:val="22"/>
                <w:szCs w:val="22"/>
              </w:rPr>
              <w:t>муниципальной</w:t>
            </w:r>
            <w:r w:rsidRPr="0077513D">
              <w:rPr>
                <w:sz w:val="22"/>
                <w:szCs w:val="22"/>
              </w:rPr>
              <w:t xml:space="preserve"> услуги</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Значение</w:t>
            </w:r>
          </w:p>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показателя объема </w:t>
            </w:r>
            <w:r>
              <w:rPr>
                <w:sz w:val="22"/>
                <w:szCs w:val="22"/>
              </w:rPr>
              <w:t>муниципальной</w:t>
            </w:r>
            <w:r w:rsidRPr="0077513D">
              <w:rPr>
                <w:sz w:val="22"/>
                <w:szCs w:val="22"/>
              </w:rPr>
              <w:t xml:space="preserve"> услуги</w:t>
            </w:r>
          </w:p>
        </w:tc>
        <w:tc>
          <w:tcPr>
            <w:tcW w:w="2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Среднегодовой размер платы (цена, тариф)</w:t>
            </w:r>
          </w:p>
        </w:tc>
      </w:tr>
      <w:tr w:rsidR="003D4802" w:rsidRPr="0077513D" w:rsidTr="000B64C2">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339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23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w:t>
            </w:r>
          </w:p>
          <w:p w:rsidR="003D4802" w:rsidRPr="0077513D" w:rsidRDefault="003D4802" w:rsidP="000B64C2">
            <w:pPr>
              <w:autoSpaceDE w:val="0"/>
              <w:autoSpaceDN w:val="0"/>
              <w:adjustRightInd w:val="0"/>
              <w:jc w:val="center"/>
              <w:rPr>
                <w:sz w:val="22"/>
                <w:szCs w:val="22"/>
              </w:rPr>
            </w:pPr>
            <w:r w:rsidRPr="0077513D">
              <w:rPr>
                <w:sz w:val="22"/>
                <w:szCs w:val="22"/>
              </w:rPr>
              <w:t>пока</w:t>
            </w:r>
          </w:p>
          <w:p w:rsidR="003D4802" w:rsidRPr="0077513D" w:rsidRDefault="003D4802" w:rsidP="000B64C2">
            <w:pPr>
              <w:autoSpaceDE w:val="0"/>
              <w:autoSpaceDN w:val="0"/>
              <w:adjustRightInd w:val="0"/>
              <w:jc w:val="center"/>
              <w:rPr>
                <w:sz w:val="22"/>
                <w:szCs w:val="22"/>
              </w:rPr>
            </w:pPr>
            <w:r w:rsidRPr="0077513D">
              <w:rPr>
                <w:sz w:val="22"/>
                <w:szCs w:val="22"/>
              </w:rPr>
              <w:t>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единица измерения по </w:t>
            </w:r>
            <w:hyperlink r:id="rId16" w:history="1">
              <w:r w:rsidRPr="0077513D">
                <w:rPr>
                  <w:color w:val="0000FF"/>
                  <w:sz w:val="22"/>
                  <w:szCs w:val="22"/>
                </w:rPr>
                <w:t>ОКЕИ</w:t>
              </w:r>
            </w:hyperlink>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20__год (очеред</w:t>
            </w:r>
          </w:p>
          <w:p w:rsidR="003D4802" w:rsidRPr="0077513D" w:rsidRDefault="003D4802" w:rsidP="000B64C2">
            <w:pPr>
              <w:autoSpaceDE w:val="0"/>
              <w:autoSpaceDN w:val="0"/>
              <w:adjustRightInd w:val="0"/>
              <w:jc w:val="center"/>
              <w:rPr>
                <w:sz w:val="22"/>
                <w:szCs w:val="22"/>
              </w:rPr>
            </w:pPr>
            <w:r w:rsidRPr="0077513D">
              <w:rPr>
                <w:sz w:val="22"/>
                <w:szCs w:val="22"/>
              </w:rPr>
              <w:t>ной финан</w:t>
            </w:r>
          </w:p>
          <w:p w:rsidR="003D4802" w:rsidRPr="0077513D" w:rsidRDefault="003D4802" w:rsidP="000B64C2">
            <w:pPr>
              <w:autoSpaceDE w:val="0"/>
              <w:autoSpaceDN w:val="0"/>
              <w:adjustRightInd w:val="0"/>
              <w:jc w:val="center"/>
              <w:rPr>
                <w:sz w:val="22"/>
                <w:szCs w:val="22"/>
              </w:rPr>
            </w:pPr>
            <w:r w:rsidRPr="0077513D">
              <w:rPr>
                <w:sz w:val="22"/>
                <w:szCs w:val="22"/>
              </w:rPr>
              <w:t>совый год)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(1-й</w:t>
            </w:r>
          </w:p>
          <w:p w:rsidR="003D4802" w:rsidRPr="0077513D" w:rsidRDefault="003D4802" w:rsidP="000B64C2">
            <w:pPr>
              <w:autoSpaceDE w:val="0"/>
              <w:autoSpaceDN w:val="0"/>
              <w:adjustRightInd w:val="0"/>
              <w:jc w:val="center"/>
              <w:rPr>
                <w:sz w:val="22"/>
                <w:szCs w:val="22"/>
              </w:rPr>
            </w:pPr>
            <w:r w:rsidRPr="0077513D">
              <w:rPr>
                <w:sz w:val="22"/>
                <w:szCs w:val="22"/>
              </w:rPr>
              <w:t>год плано</w:t>
            </w:r>
          </w:p>
          <w:p w:rsidR="003D4802" w:rsidRPr="0077513D" w:rsidRDefault="003D4802" w:rsidP="000B64C2">
            <w:pPr>
              <w:autoSpaceDE w:val="0"/>
              <w:autoSpaceDN w:val="0"/>
              <w:adjustRightInd w:val="0"/>
              <w:jc w:val="center"/>
              <w:rPr>
                <w:sz w:val="22"/>
                <w:szCs w:val="22"/>
              </w:rPr>
            </w:pPr>
            <w:r w:rsidRPr="0077513D">
              <w:rPr>
                <w:sz w:val="22"/>
                <w:szCs w:val="22"/>
              </w:rPr>
              <w:t>вого периода)</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(2-й</w:t>
            </w:r>
          </w:p>
          <w:p w:rsidR="003D4802" w:rsidRPr="0077513D" w:rsidRDefault="003D4802" w:rsidP="000B64C2">
            <w:pPr>
              <w:autoSpaceDE w:val="0"/>
              <w:autoSpaceDN w:val="0"/>
              <w:adjustRightInd w:val="0"/>
              <w:jc w:val="center"/>
              <w:rPr>
                <w:sz w:val="22"/>
                <w:szCs w:val="22"/>
              </w:rPr>
            </w:pPr>
            <w:r w:rsidRPr="0077513D">
              <w:rPr>
                <w:sz w:val="22"/>
                <w:szCs w:val="22"/>
              </w:rPr>
              <w:t>год плано</w:t>
            </w:r>
          </w:p>
          <w:p w:rsidR="003D4802" w:rsidRPr="0077513D" w:rsidRDefault="003D4802" w:rsidP="000B64C2">
            <w:pPr>
              <w:autoSpaceDE w:val="0"/>
              <w:autoSpaceDN w:val="0"/>
              <w:adjustRightInd w:val="0"/>
              <w:jc w:val="center"/>
              <w:rPr>
                <w:sz w:val="22"/>
                <w:szCs w:val="22"/>
              </w:rPr>
            </w:pPr>
            <w:r w:rsidRPr="0077513D">
              <w:rPr>
                <w:sz w:val="22"/>
                <w:szCs w:val="22"/>
              </w:rPr>
              <w:t>вого периода)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 (очередной финан</w:t>
            </w:r>
          </w:p>
          <w:p w:rsidR="003D4802" w:rsidRPr="0077513D" w:rsidRDefault="003D4802" w:rsidP="000B64C2">
            <w:pPr>
              <w:autoSpaceDE w:val="0"/>
              <w:autoSpaceDN w:val="0"/>
              <w:adjustRightInd w:val="0"/>
              <w:jc w:val="center"/>
              <w:rPr>
                <w:sz w:val="22"/>
                <w:szCs w:val="22"/>
              </w:rPr>
            </w:pPr>
            <w:r w:rsidRPr="0077513D">
              <w:rPr>
                <w:sz w:val="22"/>
                <w:szCs w:val="22"/>
              </w:rPr>
              <w:t>совый год)</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(1-й год планового периода)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(2-й год планового периода)</w:t>
            </w:r>
          </w:p>
        </w:tc>
      </w:tr>
      <w:tr w:rsidR="003D4802" w:rsidRPr="0077513D" w:rsidTr="000B64C2">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__________(наименование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наименова</w:t>
            </w:r>
          </w:p>
          <w:p w:rsidR="003D4802" w:rsidRPr="0077513D" w:rsidRDefault="003D4802" w:rsidP="000B64C2">
            <w:pPr>
              <w:autoSpaceDE w:val="0"/>
              <w:autoSpaceDN w:val="0"/>
              <w:adjustRightInd w:val="0"/>
              <w:jc w:val="center"/>
              <w:rPr>
                <w:sz w:val="22"/>
                <w:szCs w:val="22"/>
              </w:rPr>
            </w:pPr>
            <w:r w:rsidRPr="0077513D">
              <w:rPr>
                <w:sz w:val="22"/>
                <w:szCs w:val="22"/>
              </w:rPr>
              <w:t>ние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left="-9782" w:right="-6002"/>
              <w:jc w:val="center"/>
              <w:rPr>
                <w:sz w:val="22"/>
                <w:szCs w:val="22"/>
              </w:rPr>
            </w:pPr>
            <w:r w:rsidRPr="0077513D">
              <w:rPr>
                <w:sz w:val="22"/>
                <w:szCs w:val="22"/>
              </w:rPr>
              <w:t>кодкод</w:t>
            </w:r>
          </w:p>
          <w:p w:rsidR="003D4802" w:rsidRPr="0077513D" w:rsidRDefault="003D4802" w:rsidP="000B64C2">
            <w:pPr>
              <w:ind w:left="-829" w:firstLine="567"/>
              <w:jc w:val="center"/>
              <w:rPr>
                <w:sz w:val="22"/>
                <w:szCs w:val="22"/>
              </w:rPr>
            </w:pPr>
            <w:r w:rsidRPr="0077513D">
              <w:rPr>
                <w:sz w:val="22"/>
                <w:szCs w:val="22"/>
              </w:rPr>
              <w:t>код</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rPr>
          <w:trHeight w:val="203"/>
        </w:trPr>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right="63"/>
              <w:jc w:val="center"/>
              <w:rPr>
                <w:sz w:val="22"/>
                <w:szCs w:val="22"/>
              </w:rPr>
            </w:pPr>
            <w:r w:rsidRPr="0077513D">
              <w:rPr>
                <w:sz w:val="22"/>
                <w:szCs w:val="22"/>
              </w:rPr>
              <w:t>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left="-715"/>
              <w:jc w:val="center"/>
              <w:rPr>
                <w:sz w:val="22"/>
                <w:szCs w:val="22"/>
              </w:rPr>
            </w:pPr>
            <w:r>
              <w:rPr>
                <w:sz w:val="22"/>
                <w:szCs w:val="22"/>
              </w:rPr>
              <w:t xml:space="preserve">           </w:t>
            </w:r>
            <w:r w:rsidRPr="0077513D">
              <w:rPr>
                <w:sz w:val="22"/>
                <w:szCs w:val="22"/>
              </w:rPr>
              <w:t>12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tabs>
                <w:tab w:val="left" w:pos="243"/>
              </w:tabs>
              <w:autoSpaceDE w:val="0"/>
              <w:autoSpaceDN w:val="0"/>
              <w:adjustRightInd w:val="0"/>
              <w:ind w:right="-4022"/>
              <w:rPr>
                <w:sz w:val="22"/>
                <w:szCs w:val="22"/>
              </w:rPr>
            </w:pPr>
            <w:r>
              <w:rPr>
                <w:sz w:val="22"/>
                <w:szCs w:val="22"/>
              </w:rPr>
              <w:tab/>
            </w:r>
            <w:r w:rsidRPr="0077513D">
              <w:rPr>
                <w:sz w:val="22"/>
                <w:szCs w:val="22"/>
              </w:rPr>
              <w:t>14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left="-715"/>
              <w:jc w:val="center"/>
              <w:rPr>
                <w:sz w:val="22"/>
                <w:szCs w:val="22"/>
              </w:rPr>
            </w:pPr>
            <w:r>
              <w:rPr>
                <w:sz w:val="22"/>
                <w:szCs w:val="22"/>
              </w:rPr>
              <w:t xml:space="preserve">           </w:t>
            </w:r>
            <w:r w:rsidRPr="0077513D">
              <w:rPr>
                <w:sz w:val="22"/>
                <w:szCs w:val="22"/>
              </w:rPr>
              <w:t>15</w:t>
            </w:r>
          </w:p>
        </w:tc>
      </w:tr>
      <w:tr w:rsidR="003D4802" w:rsidRPr="0077513D" w:rsidTr="000B64C2">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bl>
    <w:p w:rsidR="003D4802" w:rsidRPr="0077513D" w:rsidRDefault="003D4802" w:rsidP="003D4802">
      <w:pPr>
        <w:autoSpaceDE w:val="0"/>
        <w:autoSpaceDN w:val="0"/>
        <w:adjustRightInd w:val="0"/>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допустимые  (возможные)  отклонения  от  установленных показателей качества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   в   пределах  которых  </w:t>
      </w:r>
      <w:r>
        <w:rPr>
          <w:rFonts w:ascii="Times New Roman" w:hAnsi="Times New Roman" w:cs="Times New Roman"/>
          <w:sz w:val="22"/>
          <w:szCs w:val="22"/>
        </w:rPr>
        <w:t>муниципальное</w:t>
      </w:r>
      <w:r w:rsidRPr="0077513D">
        <w:rPr>
          <w:rFonts w:ascii="Times New Roman" w:hAnsi="Times New Roman" w:cs="Times New Roman"/>
          <w:sz w:val="22"/>
          <w:szCs w:val="22"/>
        </w:rPr>
        <w:t xml:space="preserve"> </w:t>
      </w:r>
    </w:p>
    <w:tbl>
      <w:tblPr>
        <w:tblW w:w="0" w:type="auto"/>
        <w:tblLook w:val="01E0"/>
      </w:tblPr>
      <w:tblGrid>
        <w:gridCol w:w="4608"/>
        <w:gridCol w:w="1260"/>
      </w:tblGrid>
      <w:tr w:rsidR="003D4802" w:rsidRPr="0077513D" w:rsidTr="000B64C2">
        <w:trPr>
          <w:trHeight w:val="141"/>
        </w:trPr>
        <w:tc>
          <w:tcPr>
            <w:tcW w:w="4608" w:type="dxa"/>
            <w:tcBorders>
              <w:top w:val="nil"/>
              <w:left w:val="nil"/>
              <w:bottom w:val="nil"/>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задание считается  выполненным (процентов)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rPr>
            </w:pPr>
          </w:p>
        </w:tc>
      </w:tr>
    </w:tbl>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lastRenderedPageBreak/>
        <w:t>4.  Нормативные  правовые  акты, устанавливающие размер платы (цену, тариф) либо порядок ее (его) установления:</w:t>
      </w:r>
    </w:p>
    <w:p w:rsidR="003D4802" w:rsidRPr="0077513D" w:rsidRDefault="003D4802" w:rsidP="003D4802">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2340"/>
        <w:gridCol w:w="2340"/>
        <w:gridCol w:w="2880"/>
        <w:gridCol w:w="2520"/>
        <w:gridCol w:w="4140"/>
      </w:tblGrid>
      <w:tr w:rsidR="003D4802" w:rsidRPr="0077513D" w:rsidTr="000B64C2">
        <w:tc>
          <w:tcPr>
            <w:tcW w:w="142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Нормативный правовой акт</w:t>
            </w:r>
          </w:p>
        </w:tc>
      </w:tr>
      <w:tr w:rsidR="003D4802" w:rsidRPr="0077513D" w:rsidTr="000B64C2">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вид</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принявший орган</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дата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номер</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наименование</w:t>
            </w:r>
          </w:p>
        </w:tc>
      </w:tr>
      <w:tr w:rsidR="003D4802" w:rsidRPr="0077513D" w:rsidTr="000B64C2">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5</w:t>
            </w:r>
          </w:p>
        </w:tc>
      </w:tr>
      <w:tr w:rsidR="003D4802" w:rsidRPr="0077513D" w:rsidTr="000B64C2">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bl>
    <w:p w:rsidR="003D4802" w:rsidRPr="0077513D" w:rsidRDefault="003D4802" w:rsidP="003D4802">
      <w:pPr>
        <w:autoSpaceDE w:val="0"/>
        <w:autoSpaceDN w:val="0"/>
        <w:adjustRightInd w:val="0"/>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5. Порядок оказания </w:t>
      </w:r>
      <w:r>
        <w:rPr>
          <w:rFonts w:ascii="Times New Roman" w:hAnsi="Times New Roman" w:cs="Times New Roman"/>
          <w:sz w:val="22"/>
          <w:szCs w:val="22"/>
        </w:rPr>
        <w:t xml:space="preserve">муниципальной </w:t>
      </w:r>
      <w:r w:rsidRPr="0077513D">
        <w:rPr>
          <w:rFonts w:ascii="Times New Roman" w:hAnsi="Times New Roman" w:cs="Times New Roman"/>
          <w:sz w:val="22"/>
          <w:szCs w:val="22"/>
        </w:rPr>
        <w:t>услуги</w:t>
      </w: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5.1.    Нормативные    правовые   акты,   регулирующие   порядок   оказания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w:t>
      </w: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______________________________________________________________________________________________________________________________</w:t>
      </w:r>
    </w:p>
    <w:p w:rsidR="003D4802" w:rsidRPr="0077513D" w:rsidRDefault="003D4802" w:rsidP="003D4802">
      <w:pPr>
        <w:pStyle w:val="ConsPlusNonformat"/>
        <w:jc w:val="both"/>
        <w:rPr>
          <w:rFonts w:ascii="Times New Roman" w:hAnsi="Times New Roman" w:cs="Times New Roman"/>
        </w:rPr>
      </w:pPr>
      <w:r w:rsidRPr="0077513D">
        <w:rPr>
          <w:rFonts w:ascii="Times New Roman" w:hAnsi="Times New Roman" w:cs="Times New Roman"/>
          <w:sz w:val="22"/>
          <w:szCs w:val="22"/>
        </w:rPr>
        <w:t xml:space="preserve">                                                            </w:t>
      </w:r>
      <w:r w:rsidRPr="0077513D">
        <w:rPr>
          <w:rFonts w:ascii="Times New Roman" w:hAnsi="Times New Roman" w:cs="Times New Roman"/>
        </w:rPr>
        <w:t>(наименование, номер и дата нормативного правового акта)</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5.2.  Порядок  информирования  потенциальных  потребителей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4680"/>
        <w:gridCol w:w="4140"/>
        <w:gridCol w:w="4320"/>
      </w:tblGrid>
      <w:tr w:rsidR="003D4802" w:rsidRPr="0077513D" w:rsidTr="000B64C2">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Способ информирования</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Состав размещаемой информации</w:t>
            </w: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Частота обновления информации</w:t>
            </w:r>
          </w:p>
        </w:tc>
      </w:tr>
      <w:tr w:rsidR="003D4802" w:rsidRPr="0077513D" w:rsidTr="000B64C2">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r>
      <w:tr w:rsidR="003D4802" w:rsidRPr="0077513D" w:rsidTr="000B64C2">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pPr>
          </w:p>
        </w:tc>
      </w:tr>
    </w:tbl>
    <w:p w:rsidR="003D4802" w:rsidRPr="0077513D" w:rsidRDefault="003D4802" w:rsidP="003D4802">
      <w:pPr>
        <w:autoSpaceDE w:val="0"/>
        <w:autoSpaceDN w:val="0"/>
        <w:adjustRightInd w:val="0"/>
      </w:pPr>
    </w:p>
    <w:p w:rsidR="003D4802" w:rsidRPr="0077513D" w:rsidRDefault="003D4802" w:rsidP="003D4802">
      <w:pPr>
        <w:pStyle w:val="ConsPlusNonformat"/>
        <w:jc w:val="both"/>
        <w:rPr>
          <w:rFonts w:ascii="Times New Roman" w:hAnsi="Times New Roman" w:cs="Times New Roman"/>
        </w:rPr>
      </w:pPr>
      <w:bookmarkStart w:id="33" w:name="Par604"/>
      <w:bookmarkEnd w:id="33"/>
      <w:r w:rsidRPr="0077513D">
        <w:rPr>
          <w:rFonts w:ascii="Times New Roman" w:hAnsi="Times New Roman" w:cs="Times New Roman"/>
        </w:rPr>
        <w:t xml:space="preserve">             </w:t>
      </w: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rPr>
          <w:rFonts w:ascii="Times New Roman" w:hAnsi="Times New Roman" w:cs="Times New Roman"/>
          <w:sz w:val="22"/>
          <w:szCs w:val="22"/>
        </w:rPr>
      </w:pPr>
      <w:r w:rsidRPr="0077513D">
        <w:rPr>
          <w:rFonts w:ascii="Times New Roman" w:hAnsi="Times New Roman" w:cs="Times New Roman"/>
          <w:sz w:val="22"/>
          <w:szCs w:val="22"/>
        </w:rPr>
        <w:t xml:space="preserve">Часть 2. Сведения </w:t>
      </w:r>
      <w:r>
        <w:rPr>
          <w:rFonts w:ascii="Times New Roman" w:hAnsi="Times New Roman" w:cs="Times New Roman"/>
          <w:sz w:val="22"/>
          <w:szCs w:val="22"/>
        </w:rPr>
        <w:t>о выполняемых работах</w:t>
      </w:r>
      <w:r w:rsidRPr="0077513D">
        <w:rPr>
          <w:rFonts w:ascii="Times New Roman" w:hAnsi="Times New Roman" w:cs="Times New Roman"/>
          <w:sz w:val="22"/>
          <w:szCs w:val="22"/>
        </w:rPr>
        <w:t xml:space="preserve"> </w:t>
      </w:r>
      <w:hyperlink w:anchor="Par807" w:history="1">
        <w:r w:rsidRPr="0077513D">
          <w:rPr>
            <w:rFonts w:ascii="Times New Roman" w:hAnsi="Times New Roman" w:cs="Times New Roman"/>
            <w:color w:val="0000FF"/>
            <w:sz w:val="22"/>
            <w:szCs w:val="22"/>
          </w:rPr>
          <w:t>&lt;4&gt;</w:t>
        </w:r>
      </w:hyperlink>
      <w:r w:rsidRPr="0077513D">
        <w:rPr>
          <w:rFonts w:ascii="Times New Roman" w:hAnsi="Times New Roman" w:cs="Times New Roman"/>
          <w:sz w:val="22"/>
          <w:szCs w:val="22"/>
        </w:rPr>
        <w:t xml:space="preserve">                                     Раздел _________</w:t>
      </w:r>
    </w:p>
    <w:p w:rsidR="003D4802" w:rsidRPr="0077513D" w:rsidRDefault="003D4802" w:rsidP="003D4802">
      <w:pPr>
        <w:pStyle w:val="ConsPlusNonformat"/>
        <w:rPr>
          <w:rFonts w:ascii="Times New Roman" w:hAnsi="Times New Roman" w:cs="Times New Roman"/>
          <w:sz w:val="22"/>
          <w:szCs w:val="22"/>
        </w:rPr>
      </w:pPr>
    </w:p>
    <w:tbl>
      <w:tblPr>
        <w:tblW w:w="0" w:type="auto"/>
        <w:tblLook w:val="01E0"/>
      </w:tblPr>
      <w:tblGrid>
        <w:gridCol w:w="6764"/>
        <w:gridCol w:w="1545"/>
        <w:gridCol w:w="1544"/>
      </w:tblGrid>
      <w:tr w:rsidR="003D4802" w:rsidRPr="0077513D" w:rsidTr="000B64C2">
        <w:tc>
          <w:tcPr>
            <w:tcW w:w="6764" w:type="dxa"/>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1. Наименование </w:t>
            </w:r>
            <w:r>
              <w:rPr>
                <w:rFonts w:ascii="Times New Roman" w:hAnsi="Times New Roman" w:cs="Times New Roman"/>
              </w:rPr>
              <w:t>работы</w:t>
            </w:r>
            <w:r w:rsidRPr="006210B1">
              <w:rPr>
                <w:rFonts w:ascii="Times New Roman" w:hAnsi="Times New Roman" w:cs="Times New Roman"/>
              </w:rPr>
              <w:t xml:space="preserve"> _______________________</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___________________________________________________________</w:t>
            </w:r>
          </w:p>
        </w:tc>
        <w:tc>
          <w:tcPr>
            <w:tcW w:w="1545" w:type="dxa"/>
            <w:vMerge w:val="restart"/>
            <w:tcBorders>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rPr>
            </w:pPr>
            <w:r w:rsidRPr="006210B1">
              <w:rPr>
                <w:rFonts w:ascii="Times New Roman" w:hAnsi="Times New Roman" w:cs="Times New Roman"/>
              </w:rPr>
              <w:t>Уникальный номер по базовому (отраслевому) перечню</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rPr>
            </w:pPr>
          </w:p>
        </w:tc>
      </w:tr>
      <w:tr w:rsidR="003D4802" w:rsidRPr="0077513D" w:rsidTr="000B64C2">
        <w:tc>
          <w:tcPr>
            <w:tcW w:w="6764" w:type="dxa"/>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2. Категории потребителей </w:t>
            </w:r>
            <w:r>
              <w:rPr>
                <w:rFonts w:ascii="Times New Roman" w:hAnsi="Times New Roman" w:cs="Times New Roman"/>
              </w:rPr>
              <w:t>работы</w:t>
            </w:r>
            <w:r w:rsidRPr="006210B1">
              <w:rPr>
                <w:rFonts w:ascii="Times New Roman" w:hAnsi="Times New Roman" w:cs="Times New Roman"/>
              </w:rPr>
              <w:t xml:space="preserve"> ______________</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___________________________________________________________</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___________________________________________________________</w:t>
            </w:r>
          </w:p>
        </w:tc>
        <w:tc>
          <w:tcPr>
            <w:tcW w:w="1545" w:type="dxa"/>
            <w:vMerge/>
            <w:tcBorders>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rPr>
            </w:pPr>
          </w:p>
        </w:tc>
        <w:tc>
          <w:tcPr>
            <w:tcW w:w="1544" w:type="dxa"/>
            <w:vMerge/>
            <w:tcBorders>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rPr>
            </w:pPr>
          </w:p>
        </w:tc>
      </w:tr>
      <w:tr w:rsidR="003D4802" w:rsidRPr="0077513D" w:rsidTr="000B64C2">
        <w:tc>
          <w:tcPr>
            <w:tcW w:w="9853" w:type="dxa"/>
            <w:gridSpan w:val="3"/>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3. Показатели, характеризующие объем и (или) качество </w:t>
            </w:r>
            <w:r>
              <w:rPr>
                <w:rFonts w:ascii="Times New Roman" w:hAnsi="Times New Roman" w:cs="Times New Roman"/>
              </w:rPr>
              <w:t>работы</w:t>
            </w:r>
            <w:r w:rsidRPr="006210B1">
              <w:rPr>
                <w:rFonts w:ascii="Times New Roman" w:hAnsi="Times New Roman" w:cs="Times New Roman"/>
              </w:rPr>
              <w:t>:</w:t>
            </w:r>
          </w:p>
        </w:tc>
      </w:tr>
      <w:tr w:rsidR="003D4802" w:rsidRPr="0077513D" w:rsidTr="000B64C2">
        <w:tc>
          <w:tcPr>
            <w:tcW w:w="9853" w:type="dxa"/>
            <w:gridSpan w:val="3"/>
            <w:shd w:val="clear" w:color="auto" w:fill="auto"/>
          </w:tcPr>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3.1. Показатели, характеризующие качество </w:t>
            </w:r>
            <w:r>
              <w:rPr>
                <w:rFonts w:ascii="Times New Roman" w:hAnsi="Times New Roman" w:cs="Times New Roman"/>
              </w:rPr>
              <w:t>работы</w:t>
            </w:r>
            <w:r w:rsidRPr="006210B1">
              <w:rPr>
                <w:rFonts w:ascii="Times New Roman" w:hAnsi="Times New Roman" w:cs="Times New Roman"/>
              </w:rPr>
              <w:t xml:space="preserve"> </w:t>
            </w:r>
            <w:hyperlink w:anchor="Par807" w:history="1">
              <w:r w:rsidRPr="006210B1">
                <w:rPr>
                  <w:rFonts w:ascii="Times New Roman" w:hAnsi="Times New Roman" w:cs="Times New Roman"/>
                  <w:color w:val="0000FF"/>
                </w:rPr>
                <w:t>&lt;5&gt;</w:t>
              </w:r>
            </w:hyperlink>
            <w:r w:rsidRPr="006210B1">
              <w:rPr>
                <w:rFonts w:ascii="Times New Roman" w:hAnsi="Times New Roman" w:cs="Times New Roman"/>
              </w:rPr>
              <w:t>:</w:t>
            </w:r>
          </w:p>
        </w:tc>
      </w:tr>
    </w:tbl>
    <w:p w:rsidR="003D4802" w:rsidRPr="0077513D" w:rsidRDefault="003D4802" w:rsidP="003D4802">
      <w:pPr>
        <w:autoSpaceDE w:val="0"/>
        <w:autoSpaceDN w:val="0"/>
        <w:adjustRightInd w:val="0"/>
        <w:rPr>
          <w:sz w:val="20"/>
        </w:rPr>
      </w:pPr>
    </w:p>
    <w:p w:rsidR="003D4802" w:rsidRPr="0077513D" w:rsidRDefault="003D4802" w:rsidP="003D4802">
      <w:pPr>
        <w:autoSpaceDE w:val="0"/>
        <w:autoSpaceDN w:val="0"/>
        <w:adjustRightInd w:val="0"/>
      </w:pPr>
    </w:p>
    <w:tbl>
      <w:tblPr>
        <w:tblW w:w="14400" w:type="dxa"/>
        <w:tblInd w:w="62" w:type="dxa"/>
        <w:tblLayout w:type="fixed"/>
        <w:tblCellMar>
          <w:top w:w="75" w:type="dxa"/>
          <w:left w:w="0" w:type="dxa"/>
          <w:bottom w:w="75" w:type="dxa"/>
          <w:right w:w="0" w:type="dxa"/>
        </w:tblCellMar>
        <w:tblLook w:val="0000"/>
      </w:tblPr>
      <w:tblGrid>
        <w:gridCol w:w="1260"/>
        <w:gridCol w:w="1134"/>
        <w:gridCol w:w="1134"/>
        <w:gridCol w:w="1134"/>
        <w:gridCol w:w="1247"/>
        <w:gridCol w:w="1077"/>
        <w:gridCol w:w="1294"/>
        <w:gridCol w:w="950"/>
        <w:gridCol w:w="1030"/>
        <w:gridCol w:w="1380"/>
        <w:gridCol w:w="1380"/>
        <w:gridCol w:w="1380"/>
      </w:tblGrid>
      <w:tr w:rsidR="003D4802" w:rsidRPr="0077513D" w:rsidTr="000B64C2">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Уникаль</w:t>
            </w:r>
          </w:p>
          <w:p w:rsidR="003D4802" w:rsidRPr="0077513D" w:rsidRDefault="003D4802" w:rsidP="000B64C2">
            <w:pPr>
              <w:autoSpaceDE w:val="0"/>
              <w:autoSpaceDN w:val="0"/>
              <w:adjustRightInd w:val="0"/>
              <w:jc w:val="center"/>
              <w:rPr>
                <w:sz w:val="22"/>
                <w:szCs w:val="22"/>
              </w:rPr>
            </w:pPr>
            <w:r w:rsidRPr="0077513D">
              <w:rPr>
                <w:sz w:val="22"/>
                <w:szCs w:val="22"/>
              </w:rPr>
              <w:t>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содержание работы (по справочникам)</w:t>
            </w:r>
          </w:p>
        </w:tc>
        <w:tc>
          <w:tcPr>
            <w:tcW w:w="23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условия (формы) выполнения работы (по справочникам)</w:t>
            </w:r>
          </w:p>
        </w:tc>
        <w:tc>
          <w:tcPr>
            <w:tcW w:w="32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4802" w:rsidRPr="0077513D" w:rsidRDefault="003D4802" w:rsidP="000B64C2">
            <w:pPr>
              <w:autoSpaceDE w:val="0"/>
              <w:autoSpaceDN w:val="0"/>
              <w:adjustRightInd w:val="0"/>
              <w:jc w:val="center"/>
              <w:rPr>
                <w:sz w:val="22"/>
                <w:szCs w:val="22"/>
              </w:rPr>
            </w:pPr>
            <w:r w:rsidRPr="0077513D">
              <w:rPr>
                <w:sz w:val="22"/>
                <w:szCs w:val="22"/>
              </w:rPr>
              <w:t>Показатель качества работы</w:t>
            </w:r>
          </w:p>
        </w:tc>
        <w:tc>
          <w:tcPr>
            <w:tcW w:w="4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Значение показателя качества работы</w:t>
            </w:r>
          </w:p>
        </w:tc>
      </w:tr>
      <w:tr w:rsidR="003D4802" w:rsidRPr="0077513D" w:rsidTr="000B64C2">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34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3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показателя</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единица измерения по </w:t>
            </w:r>
            <w:hyperlink r:id="rId17" w:history="1">
              <w:r w:rsidRPr="0077513D">
                <w:rPr>
                  <w:color w:val="0000FF"/>
                  <w:sz w:val="22"/>
                  <w:szCs w:val="22"/>
                </w:rPr>
                <w:t>ОКЕИ</w:t>
              </w:r>
            </w:hyperlink>
          </w:p>
        </w:tc>
        <w:tc>
          <w:tcPr>
            <w:tcW w:w="13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20__год (очередной финансовый год)</w:t>
            </w:r>
          </w:p>
        </w:tc>
        <w:tc>
          <w:tcPr>
            <w:tcW w:w="13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(1-й год планового периода)</w:t>
            </w:r>
          </w:p>
        </w:tc>
        <w:tc>
          <w:tcPr>
            <w:tcW w:w="13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(2-й год планового периода)</w:t>
            </w:r>
          </w:p>
        </w:tc>
      </w:tr>
      <w:tr w:rsidR="003D4802" w:rsidRPr="0077513D" w:rsidTr="000B64C2">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наименование</w:t>
            </w:r>
          </w:p>
        </w:tc>
        <w:tc>
          <w:tcPr>
            <w:tcW w:w="1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код</w:t>
            </w:r>
          </w:p>
        </w:tc>
        <w:tc>
          <w:tcPr>
            <w:tcW w:w="13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3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3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1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4802" w:rsidRPr="0077513D" w:rsidRDefault="003D4802" w:rsidP="000B64C2">
            <w:pPr>
              <w:autoSpaceDE w:val="0"/>
              <w:autoSpaceDN w:val="0"/>
              <w:adjustRightInd w:val="0"/>
              <w:ind w:firstLine="608"/>
              <w:rPr>
                <w:sz w:val="22"/>
                <w:szCs w:val="22"/>
              </w:rPr>
            </w:pPr>
            <w:r w:rsidRPr="0077513D">
              <w:rPr>
                <w:sz w:val="22"/>
                <w:szCs w:val="22"/>
              </w:rPr>
              <w:t>9</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10</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11</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12</w:t>
            </w:r>
          </w:p>
        </w:tc>
      </w:tr>
      <w:tr w:rsidR="003D4802" w:rsidRPr="0077513D" w:rsidTr="000B64C2">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r>
      <w:tr w:rsidR="003D4802" w:rsidRPr="0077513D" w:rsidTr="000B64C2">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r>
    </w:tbl>
    <w:p w:rsidR="003D4802" w:rsidRPr="0077513D" w:rsidRDefault="003D4802" w:rsidP="003D4802">
      <w:pPr>
        <w:autoSpaceDE w:val="0"/>
        <w:autoSpaceDN w:val="0"/>
        <w:adjustRightInd w:val="0"/>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rPr>
        <w:t xml:space="preserve"> </w:t>
      </w:r>
      <w:r w:rsidRPr="0077513D">
        <w:rPr>
          <w:rFonts w:ascii="Times New Roman" w:hAnsi="Times New Roman" w:cs="Times New Roman"/>
          <w:sz w:val="22"/>
          <w:szCs w:val="22"/>
        </w:rPr>
        <w:t xml:space="preserve">допустимые  (возможные)  отклонения  от  установленных показателей качества </w:t>
      </w:r>
      <w:r>
        <w:rPr>
          <w:rFonts w:ascii="Times New Roman" w:hAnsi="Times New Roman" w:cs="Times New Roman"/>
          <w:sz w:val="22"/>
          <w:szCs w:val="22"/>
        </w:rPr>
        <w:t>работы</w:t>
      </w:r>
      <w:r w:rsidRPr="0077513D">
        <w:rPr>
          <w:rFonts w:ascii="Times New Roman" w:hAnsi="Times New Roman" w:cs="Times New Roman"/>
          <w:sz w:val="22"/>
          <w:szCs w:val="22"/>
        </w:rPr>
        <w:t xml:space="preserve">,   в   пределах  которых  </w:t>
      </w:r>
      <w:r>
        <w:rPr>
          <w:rFonts w:ascii="Times New Roman" w:hAnsi="Times New Roman" w:cs="Times New Roman"/>
          <w:sz w:val="22"/>
          <w:szCs w:val="22"/>
        </w:rPr>
        <w:t>муниципальное</w:t>
      </w:r>
    </w:p>
    <w:tbl>
      <w:tblPr>
        <w:tblW w:w="0" w:type="auto"/>
        <w:tblLook w:val="01E0"/>
      </w:tblPr>
      <w:tblGrid>
        <w:gridCol w:w="4608"/>
        <w:gridCol w:w="1260"/>
      </w:tblGrid>
      <w:tr w:rsidR="003D4802" w:rsidRPr="0077513D" w:rsidTr="000B64C2">
        <w:trPr>
          <w:trHeight w:val="141"/>
        </w:trPr>
        <w:tc>
          <w:tcPr>
            <w:tcW w:w="4608" w:type="dxa"/>
            <w:tcBorders>
              <w:top w:val="nil"/>
              <w:left w:val="nil"/>
              <w:bottom w:val="nil"/>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задание считается  выполненным (процентов)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rPr>
            </w:pPr>
          </w:p>
        </w:tc>
      </w:tr>
    </w:tbl>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sz w:val="22"/>
          <w:szCs w:val="22"/>
        </w:rPr>
      </w:pPr>
      <w:bookmarkStart w:id="34" w:name="Par690"/>
      <w:bookmarkEnd w:id="34"/>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lastRenderedPageBreak/>
        <w:t>3.2. Показатели, характеризующие объем работы:</w:t>
      </w:r>
    </w:p>
    <w:p w:rsidR="003D4802" w:rsidRPr="0077513D" w:rsidRDefault="003D4802" w:rsidP="003D4802">
      <w:pPr>
        <w:pStyle w:val="ConsPlusNonformat"/>
        <w:jc w:val="both"/>
        <w:rPr>
          <w:rFonts w:ascii="Times New Roman" w:hAnsi="Times New Roman" w:cs="Times New Roman"/>
          <w:sz w:val="22"/>
          <w:szCs w:val="22"/>
        </w:rPr>
      </w:pPr>
    </w:p>
    <w:tbl>
      <w:tblPr>
        <w:tblW w:w="15300" w:type="dxa"/>
        <w:tblInd w:w="62" w:type="dxa"/>
        <w:tblLayout w:type="fixed"/>
        <w:tblCellMar>
          <w:top w:w="75" w:type="dxa"/>
          <w:left w:w="0" w:type="dxa"/>
          <w:bottom w:w="75" w:type="dxa"/>
          <w:right w:w="0" w:type="dxa"/>
        </w:tblCellMar>
        <w:tblLook w:val="0000"/>
      </w:tblPr>
      <w:tblGrid>
        <w:gridCol w:w="1260"/>
        <w:gridCol w:w="1134"/>
        <w:gridCol w:w="1134"/>
        <w:gridCol w:w="1134"/>
        <w:gridCol w:w="1247"/>
        <w:gridCol w:w="1077"/>
        <w:gridCol w:w="1114"/>
        <w:gridCol w:w="900"/>
        <w:gridCol w:w="1080"/>
        <w:gridCol w:w="1260"/>
        <w:gridCol w:w="1320"/>
        <w:gridCol w:w="1320"/>
        <w:gridCol w:w="1320"/>
      </w:tblGrid>
      <w:tr w:rsidR="003D4802" w:rsidRPr="0077513D" w:rsidTr="000B64C2">
        <w:trPr>
          <w:trHeight w:val="464"/>
        </w:trPr>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Уника</w:t>
            </w:r>
          </w:p>
          <w:p w:rsidR="003D4802" w:rsidRPr="0077513D" w:rsidRDefault="003D4802" w:rsidP="000B64C2">
            <w:pPr>
              <w:autoSpaceDE w:val="0"/>
              <w:autoSpaceDN w:val="0"/>
              <w:adjustRightInd w:val="0"/>
              <w:jc w:val="center"/>
              <w:rPr>
                <w:sz w:val="22"/>
                <w:szCs w:val="22"/>
              </w:rPr>
            </w:pPr>
            <w:r w:rsidRPr="0077513D">
              <w:rPr>
                <w:sz w:val="22"/>
                <w:szCs w:val="22"/>
              </w:rPr>
              <w:t>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содержание работы (по справочникам)</w:t>
            </w:r>
          </w:p>
        </w:tc>
        <w:tc>
          <w:tcPr>
            <w:tcW w:w="23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условия (формы) выполнения работы (по справочникам)</w:t>
            </w:r>
          </w:p>
        </w:tc>
        <w:tc>
          <w:tcPr>
            <w:tcW w:w="43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4802" w:rsidRPr="0077513D" w:rsidRDefault="003D4802" w:rsidP="000B64C2">
            <w:pPr>
              <w:autoSpaceDE w:val="0"/>
              <w:autoSpaceDN w:val="0"/>
              <w:adjustRightInd w:val="0"/>
              <w:jc w:val="center"/>
              <w:rPr>
                <w:sz w:val="22"/>
                <w:szCs w:val="22"/>
              </w:rPr>
            </w:pPr>
            <w:r w:rsidRPr="0077513D">
              <w:rPr>
                <w:sz w:val="22"/>
                <w:szCs w:val="22"/>
              </w:rPr>
              <w:t>Показатель объема работы</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Значение показателя качества работы</w:t>
            </w:r>
          </w:p>
        </w:tc>
      </w:tr>
      <w:tr w:rsidR="003D4802" w:rsidRPr="0077513D" w:rsidTr="000B64C2">
        <w:tc>
          <w:tcPr>
            <w:tcW w:w="1260"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3402" w:type="dxa"/>
            <w:gridSpan w:val="3"/>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2324" w:type="dxa"/>
            <w:gridSpan w:val="2"/>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4" w:type="dxa"/>
            <w:vMerge w:val="restart"/>
            <w:tcBorders>
              <w:top w:val="single" w:sz="4" w:space="0" w:color="auto"/>
              <w:left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наименование показателя</w:t>
            </w:r>
          </w:p>
        </w:tc>
        <w:tc>
          <w:tcPr>
            <w:tcW w:w="1980" w:type="dxa"/>
            <w:gridSpan w:val="2"/>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 xml:space="preserve">единица измерения по </w:t>
            </w:r>
            <w:hyperlink r:id="rId18" w:history="1">
              <w:r w:rsidRPr="0077513D">
                <w:rPr>
                  <w:color w:val="0000FF"/>
                  <w:sz w:val="22"/>
                  <w:szCs w:val="22"/>
                </w:rPr>
                <w:t>ОКЕИ</w:t>
              </w:r>
            </w:hyperlink>
          </w:p>
        </w:tc>
        <w:tc>
          <w:tcPr>
            <w:tcW w:w="1260" w:type="dxa"/>
            <w:vMerge w:val="restart"/>
            <w:tcBorders>
              <w:top w:val="single" w:sz="4" w:space="0" w:color="auto"/>
              <w:left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описание</w:t>
            </w:r>
          </w:p>
          <w:p w:rsidR="003D4802" w:rsidRPr="0077513D" w:rsidRDefault="003D4802" w:rsidP="000B64C2">
            <w:pPr>
              <w:autoSpaceDE w:val="0"/>
              <w:autoSpaceDN w:val="0"/>
              <w:adjustRightInd w:val="0"/>
              <w:jc w:val="center"/>
              <w:rPr>
                <w:sz w:val="22"/>
                <w:szCs w:val="22"/>
              </w:rPr>
            </w:pPr>
            <w:r w:rsidRPr="0077513D">
              <w:rPr>
                <w:sz w:val="22"/>
                <w:szCs w:val="22"/>
              </w:rPr>
              <w:t>работы</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20__год (очередной финансовый год)</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(1-й год планового периода)</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20__ год</w:t>
            </w:r>
          </w:p>
          <w:p w:rsidR="003D4802" w:rsidRPr="0077513D" w:rsidRDefault="003D4802" w:rsidP="000B64C2">
            <w:pPr>
              <w:autoSpaceDE w:val="0"/>
              <w:autoSpaceDN w:val="0"/>
              <w:adjustRightInd w:val="0"/>
              <w:jc w:val="center"/>
              <w:rPr>
                <w:sz w:val="22"/>
                <w:szCs w:val="22"/>
              </w:rPr>
            </w:pPr>
            <w:r w:rsidRPr="0077513D">
              <w:rPr>
                <w:sz w:val="22"/>
                <w:szCs w:val="22"/>
              </w:rPr>
              <w:t>(2-й год планового периода)</w:t>
            </w:r>
          </w:p>
        </w:tc>
      </w:tr>
      <w:tr w:rsidR="003D4802" w:rsidRPr="0077513D" w:rsidTr="000B64C2">
        <w:tc>
          <w:tcPr>
            <w:tcW w:w="1260"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247"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_________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077"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________</w:t>
            </w: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14" w:type="dxa"/>
            <w:vMerge/>
            <w:tcBorders>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w:t>
            </w:r>
          </w:p>
          <w:p w:rsidR="003D4802" w:rsidRPr="0077513D" w:rsidRDefault="003D4802" w:rsidP="000B64C2">
            <w:pPr>
              <w:autoSpaceDE w:val="0"/>
              <w:autoSpaceDN w:val="0"/>
              <w:adjustRightInd w:val="0"/>
              <w:jc w:val="center"/>
              <w:rPr>
                <w:sz w:val="22"/>
                <w:szCs w:val="22"/>
              </w:rPr>
            </w:pPr>
            <w:r w:rsidRPr="0077513D">
              <w:rPr>
                <w:sz w:val="22"/>
                <w:szCs w:val="22"/>
              </w:rPr>
              <w:t>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код</w:t>
            </w: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c>
          <w:tcPr>
            <w:tcW w:w="126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247"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077"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111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7</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4802" w:rsidRPr="0077513D" w:rsidRDefault="003D4802" w:rsidP="000B64C2">
            <w:pPr>
              <w:autoSpaceDE w:val="0"/>
              <w:autoSpaceDN w:val="0"/>
              <w:adjustRightInd w:val="0"/>
              <w:ind w:firstLine="608"/>
              <w:rPr>
                <w:sz w:val="22"/>
                <w:szCs w:val="22"/>
              </w:rPr>
            </w:pPr>
            <w:r w:rsidRPr="0077513D">
              <w:rPr>
                <w:sz w:val="22"/>
                <w:szCs w:val="22"/>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4802" w:rsidRPr="0077513D" w:rsidRDefault="003D4802" w:rsidP="000B64C2">
            <w:pPr>
              <w:autoSpaceDE w:val="0"/>
              <w:autoSpaceDN w:val="0"/>
              <w:adjustRightInd w:val="0"/>
              <w:ind w:firstLine="608"/>
              <w:rPr>
                <w:sz w:val="22"/>
                <w:szCs w:val="22"/>
              </w:rPr>
            </w:pPr>
            <w:r w:rsidRPr="0077513D">
              <w:rPr>
                <w:sz w:val="22"/>
                <w:szCs w:val="22"/>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13</w:t>
            </w:r>
          </w:p>
        </w:tc>
      </w:tr>
      <w:tr w:rsidR="003D4802" w:rsidRPr="0077513D" w:rsidTr="000B64C2">
        <w:tc>
          <w:tcPr>
            <w:tcW w:w="1260"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247"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77"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260"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247"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1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r>
      <w:tr w:rsidR="003D4802" w:rsidRPr="0077513D" w:rsidTr="000B64C2">
        <w:tc>
          <w:tcPr>
            <w:tcW w:w="126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111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pPr>
          </w:p>
        </w:tc>
      </w:tr>
    </w:tbl>
    <w:p w:rsidR="003D4802" w:rsidRPr="0077513D" w:rsidRDefault="003D4802" w:rsidP="003D4802">
      <w:pPr>
        <w:autoSpaceDE w:val="0"/>
        <w:autoSpaceDN w:val="0"/>
        <w:adjustRightInd w:val="0"/>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допустимые  (возможные)  отклонения  от  установленных показателей качества </w:t>
      </w:r>
      <w:r>
        <w:rPr>
          <w:rFonts w:ascii="Times New Roman" w:hAnsi="Times New Roman" w:cs="Times New Roman"/>
          <w:sz w:val="22"/>
          <w:szCs w:val="22"/>
        </w:rPr>
        <w:t>работы</w:t>
      </w:r>
      <w:r w:rsidRPr="0077513D">
        <w:rPr>
          <w:rFonts w:ascii="Times New Roman" w:hAnsi="Times New Roman" w:cs="Times New Roman"/>
          <w:sz w:val="22"/>
          <w:szCs w:val="22"/>
        </w:rPr>
        <w:t xml:space="preserve">,   в   пределах  которых  </w:t>
      </w:r>
      <w:r>
        <w:rPr>
          <w:rFonts w:ascii="Times New Roman" w:hAnsi="Times New Roman" w:cs="Times New Roman"/>
          <w:sz w:val="22"/>
          <w:szCs w:val="22"/>
        </w:rPr>
        <w:t>муниципальное</w:t>
      </w:r>
    </w:p>
    <w:tbl>
      <w:tblPr>
        <w:tblW w:w="0" w:type="auto"/>
        <w:tblLook w:val="01E0"/>
      </w:tblPr>
      <w:tblGrid>
        <w:gridCol w:w="4608"/>
        <w:gridCol w:w="1260"/>
      </w:tblGrid>
      <w:tr w:rsidR="003D4802" w:rsidRPr="0077513D" w:rsidTr="000B64C2">
        <w:trPr>
          <w:trHeight w:val="141"/>
        </w:trPr>
        <w:tc>
          <w:tcPr>
            <w:tcW w:w="4608" w:type="dxa"/>
            <w:tcBorders>
              <w:top w:val="nil"/>
              <w:left w:val="nil"/>
              <w:bottom w:val="nil"/>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задание считается  выполненным (процентов)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rPr>
                <w:rFonts w:ascii="Times New Roman" w:hAnsi="Times New Roman" w:cs="Times New Roman"/>
              </w:rPr>
            </w:pPr>
          </w:p>
        </w:tc>
      </w:tr>
    </w:tbl>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sz w:val="22"/>
          <w:szCs w:val="22"/>
        </w:rPr>
        <w:sectPr w:rsidR="003D4802" w:rsidRPr="0077513D" w:rsidSect="00A06B33">
          <w:pgSz w:w="16838" w:h="11905" w:orient="landscape"/>
          <w:pgMar w:top="1258" w:right="1134" w:bottom="851" w:left="1134" w:header="720" w:footer="720" w:gutter="0"/>
          <w:cols w:space="720"/>
          <w:noEndnote/>
        </w:sectPr>
      </w:pPr>
      <w:bookmarkStart w:id="35" w:name="Par768"/>
      <w:bookmarkEnd w:id="35"/>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lastRenderedPageBreak/>
        <w:t xml:space="preserve">           Часть 3. Прочие сведения о </w:t>
      </w:r>
      <w:r>
        <w:rPr>
          <w:rFonts w:ascii="Times New Roman" w:hAnsi="Times New Roman" w:cs="Times New Roman"/>
          <w:sz w:val="22"/>
          <w:szCs w:val="22"/>
        </w:rPr>
        <w:t>муниципальном</w:t>
      </w:r>
      <w:r w:rsidRPr="0077513D">
        <w:rPr>
          <w:rFonts w:ascii="Times New Roman" w:hAnsi="Times New Roman" w:cs="Times New Roman"/>
          <w:sz w:val="22"/>
          <w:szCs w:val="22"/>
        </w:rPr>
        <w:t xml:space="preserve"> задании  </w:t>
      </w:r>
      <w:hyperlink w:anchor="Par807" w:history="1">
        <w:r w:rsidRPr="0077513D">
          <w:rPr>
            <w:rFonts w:ascii="Times New Roman" w:hAnsi="Times New Roman" w:cs="Times New Roman"/>
            <w:color w:val="0000FF"/>
            <w:sz w:val="22"/>
            <w:szCs w:val="22"/>
          </w:rPr>
          <w:t>&lt;6&gt;</w:t>
        </w:r>
      </w:hyperlink>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1. Основания для досрочного прекращения выполнения </w:t>
      </w:r>
      <w:r>
        <w:rPr>
          <w:rFonts w:ascii="Times New Roman" w:hAnsi="Times New Roman" w:cs="Times New Roman"/>
          <w:sz w:val="22"/>
          <w:szCs w:val="22"/>
        </w:rPr>
        <w:t>муниципального</w:t>
      </w:r>
      <w:r w:rsidRPr="0077513D">
        <w:rPr>
          <w:rFonts w:ascii="Times New Roman" w:hAnsi="Times New Roman" w:cs="Times New Roman"/>
          <w:sz w:val="22"/>
          <w:szCs w:val="22"/>
        </w:rPr>
        <w:t xml:space="preserve"> задания _________________________________________________________________________________________</w:t>
      </w: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_________________________________________________________________________________________</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2.  Иная  информация,  необходимая для выполнения (контроля за выполнением) </w:t>
      </w:r>
      <w:r>
        <w:rPr>
          <w:rFonts w:ascii="Times New Roman" w:hAnsi="Times New Roman" w:cs="Times New Roman"/>
          <w:sz w:val="22"/>
          <w:szCs w:val="22"/>
        </w:rPr>
        <w:t xml:space="preserve">муниципального </w:t>
      </w:r>
      <w:r w:rsidRPr="0077513D">
        <w:rPr>
          <w:rFonts w:ascii="Times New Roman" w:hAnsi="Times New Roman" w:cs="Times New Roman"/>
          <w:sz w:val="22"/>
          <w:szCs w:val="22"/>
        </w:rPr>
        <w:t>задания _________________________________________________________________________________</w:t>
      </w: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_________________________________________________________________________________________</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3. Порядок контроля за выполнением </w:t>
      </w:r>
      <w:r>
        <w:rPr>
          <w:rFonts w:ascii="Times New Roman" w:hAnsi="Times New Roman" w:cs="Times New Roman"/>
          <w:sz w:val="22"/>
          <w:szCs w:val="22"/>
        </w:rPr>
        <w:t>муниципального</w:t>
      </w:r>
      <w:r w:rsidRPr="0077513D">
        <w:rPr>
          <w:rFonts w:ascii="Times New Roman" w:hAnsi="Times New Roman" w:cs="Times New Roman"/>
          <w:sz w:val="22"/>
          <w:szCs w:val="22"/>
        </w:rPr>
        <w:t xml:space="preserve"> задания</w:t>
      </w:r>
    </w:p>
    <w:p w:rsidR="003D4802" w:rsidRPr="0077513D" w:rsidRDefault="003D4802" w:rsidP="003D4802">
      <w:pPr>
        <w:autoSpaceDE w:val="0"/>
        <w:autoSpaceDN w:val="0"/>
        <w:adjustRightInd w:val="0"/>
      </w:pPr>
    </w:p>
    <w:tbl>
      <w:tblPr>
        <w:tblW w:w="9540" w:type="dxa"/>
        <w:tblInd w:w="62" w:type="dxa"/>
        <w:tblLayout w:type="fixed"/>
        <w:tblCellMar>
          <w:top w:w="75" w:type="dxa"/>
          <w:left w:w="0" w:type="dxa"/>
          <w:bottom w:w="75" w:type="dxa"/>
          <w:right w:w="0" w:type="dxa"/>
        </w:tblCellMar>
        <w:tblLook w:val="0000"/>
      </w:tblPr>
      <w:tblGrid>
        <w:gridCol w:w="3780"/>
        <w:gridCol w:w="2520"/>
        <w:gridCol w:w="3240"/>
      </w:tblGrid>
      <w:tr w:rsidR="003D4802" w:rsidRPr="0077513D" w:rsidTr="000B64C2">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Форма контроля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Периодичность</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Pr>
                <w:sz w:val="22"/>
                <w:szCs w:val="22"/>
              </w:rPr>
              <w:t>органы местного самоуправления</w:t>
            </w:r>
            <w:r w:rsidRPr="0077513D">
              <w:rPr>
                <w:sz w:val="22"/>
                <w:szCs w:val="22"/>
              </w:rPr>
              <w:t xml:space="preserve">, осуществляющие контроль за выполнением </w:t>
            </w:r>
            <w:r>
              <w:rPr>
                <w:sz w:val="22"/>
                <w:szCs w:val="22"/>
              </w:rPr>
              <w:t xml:space="preserve">муниципального </w:t>
            </w:r>
            <w:r w:rsidRPr="0077513D">
              <w:rPr>
                <w:sz w:val="22"/>
                <w:szCs w:val="22"/>
              </w:rPr>
              <w:t>задания</w:t>
            </w:r>
          </w:p>
        </w:tc>
      </w:tr>
      <w:tr w:rsidR="003D4802" w:rsidRPr="0077513D" w:rsidTr="000B64C2">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r>
      <w:tr w:rsidR="003D4802" w:rsidRPr="0077513D" w:rsidTr="000B64C2">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bl>
    <w:p w:rsidR="003D4802" w:rsidRPr="0077513D" w:rsidRDefault="003D4802" w:rsidP="003D4802">
      <w:pPr>
        <w:autoSpaceDE w:val="0"/>
        <w:autoSpaceDN w:val="0"/>
        <w:adjustRightInd w:val="0"/>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4. Требования к отчетности о выполнении </w:t>
      </w:r>
      <w:r>
        <w:rPr>
          <w:rFonts w:ascii="Times New Roman" w:hAnsi="Times New Roman" w:cs="Times New Roman"/>
          <w:sz w:val="22"/>
          <w:szCs w:val="22"/>
        </w:rPr>
        <w:t>муниципального</w:t>
      </w:r>
      <w:r w:rsidRPr="0077513D">
        <w:rPr>
          <w:rFonts w:ascii="Times New Roman" w:hAnsi="Times New Roman" w:cs="Times New Roman"/>
          <w:sz w:val="22"/>
          <w:szCs w:val="22"/>
        </w:rPr>
        <w:t xml:space="preserve"> задания ____________________________</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4.1.  Периодичность  представления  отчетов  о  выполнении </w:t>
      </w:r>
      <w:r>
        <w:rPr>
          <w:rFonts w:ascii="Times New Roman" w:hAnsi="Times New Roman" w:cs="Times New Roman"/>
          <w:sz w:val="22"/>
          <w:szCs w:val="22"/>
        </w:rPr>
        <w:t xml:space="preserve">муниципального </w:t>
      </w:r>
      <w:r w:rsidRPr="0077513D">
        <w:rPr>
          <w:rFonts w:ascii="Times New Roman" w:hAnsi="Times New Roman" w:cs="Times New Roman"/>
          <w:sz w:val="22"/>
          <w:szCs w:val="22"/>
        </w:rPr>
        <w:t>задания _________________________________________________________________________________________</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4.2. Сроки представления отчетов о выполнении </w:t>
      </w:r>
      <w:r>
        <w:rPr>
          <w:rFonts w:ascii="Times New Roman" w:hAnsi="Times New Roman" w:cs="Times New Roman"/>
          <w:sz w:val="22"/>
          <w:szCs w:val="22"/>
        </w:rPr>
        <w:t xml:space="preserve">муниципального </w:t>
      </w:r>
      <w:r w:rsidRPr="0077513D">
        <w:rPr>
          <w:rFonts w:ascii="Times New Roman" w:hAnsi="Times New Roman" w:cs="Times New Roman"/>
          <w:sz w:val="22"/>
          <w:szCs w:val="22"/>
        </w:rPr>
        <w:t xml:space="preserve"> задания _______________________</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4.3. Иные требования к отчетности о выполнении </w:t>
      </w:r>
      <w:r>
        <w:rPr>
          <w:rFonts w:ascii="Times New Roman" w:hAnsi="Times New Roman" w:cs="Times New Roman"/>
          <w:sz w:val="22"/>
          <w:szCs w:val="22"/>
        </w:rPr>
        <w:t xml:space="preserve">муниципального </w:t>
      </w:r>
      <w:r w:rsidRPr="0077513D">
        <w:rPr>
          <w:rFonts w:ascii="Times New Roman" w:hAnsi="Times New Roman" w:cs="Times New Roman"/>
          <w:sz w:val="22"/>
          <w:szCs w:val="22"/>
        </w:rPr>
        <w:t xml:space="preserve"> задания  ______________________</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5. Иные показатели, связанные с выполнением </w:t>
      </w:r>
      <w:r>
        <w:rPr>
          <w:rFonts w:ascii="Times New Roman" w:hAnsi="Times New Roman" w:cs="Times New Roman"/>
          <w:sz w:val="22"/>
          <w:szCs w:val="22"/>
        </w:rPr>
        <w:t xml:space="preserve">муниципального </w:t>
      </w:r>
      <w:r w:rsidRPr="0077513D">
        <w:rPr>
          <w:rFonts w:ascii="Times New Roman" w:hAnsi="Times New Roman" w:cs="Times New Roman"/>
          <w:sz w:val="22"/>
          <w:szCs w:val="22"/>
        </w:rPr>
        <w:t xml:space="preserve"> задания, </w:t>
      </w:r>
      <w:hyperlink w:anchor="Par807" w:history="1">
        <w:r w:rsidRPr="0077513D">
          <w:rPr>
            <w:rFonts w:ascii="Times New Roman" w:hAnsi="Times New Roman" w:cs="Times New Roman"/>
            <w:color w:val="0000FF"/>
            <w:sz w:val="22"/>
            <w:szCs w:val="22"/>
          </w:rPr>
          <w:t>&lt;7&gt;</w:t>
        </w:r>
      </w:hyperlink>
      <w:r w:rsidRPr="0077513D">
        <w:rPr>
          <w:rFonts w:ascii="Times New Roman" w:hAnsi="Times New Roman" w:cs="Times New Roman"/>
          <w:sz w:val="22"/>
          <w:szCs w:val="22"/>
        </w:rPr>
        <w:t xml:space="preserve"> _____________________</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autoSpaceDE w:val="0"/>
        <w:autoSpaceDN w:val="0"/>
        <w:adjustRightInd w:val="0"/>
        <w:ind w:firstLine="540"/>
      </w:pPr>
      <w:r w:rsidRPr="0077513D">
        <w:t>--------------------------------</w:t>
      </w:r>
    </w:p>
    <w:p w:rsidR="003D4802" w:rsidRPr="0019407B" w:rsidRDefault="003D4802" w:rsidP="003D4802">
      <w:pPr>
        <w:pStyle w:val="ConsPlusNonformat"/>
        <w:jc w:val="both"/>
        <w:rPr>
          <w:rFonts w:ascii="Times New Roman" w:hAnsi="Times New Roman" w:cs="Times New Roman"/>
        </w:rPr>
      </w:pPr>
      <w:r w:rsidRPr="0077513D">
        <w:t xml:space="preserve">&lt;1&gt; Номер </w:t>
      </w:r>
      <w:r w:rsidRPr="0019407B">
        <w:rPr>
          <w:rFonts w:ascii="Times New Roman" w:hAnsi="Times New Roman" w:cs="Times New Roman"/>
        </w:rPr>
        <w:t>муниципального</w:t>
      </w:r>
      <w:r>
        <w:rPr>
          <w:rFonts w:ascii="Times New Roman" w:hAnsi="Times New Roman" w:cs="Times New Roman"/>
        </w:rPr>
        <w:t xml:space="preserve"> </w:t>
      </w:r>
      <w:r w:rsidRPr="0019407B">
        <w:rPr>
          <w:rFonts w:ascii="Times New Roman" w:hAnsi="Times New Roman" w:cs="Times New Roman"/>
        </w:rPr>
        <w:t>задания присваивается в информационной системе Министерства финансов Российской Федерации.</w:t>
      </w:r>
    </w:p>
    <w:p w:rsidR="003D4802" w:rsidRPr="0077513D" w:rsidRDefault="003D4802" w:rsidP="003D4802">
      <w:pPr>
        <w:autoSpaceDE w:val="0"/>
        <w:autoSpaceDN w:val="0"/>
        <w:adjustRightInd w:val="0"/>
        <w:ind w:firstLine="540"/>
        <w:rPr>
          <w:sz w:val="20"/>
        </w:rPr>
      </w:pPr>
      <w:bookmarkStart w:id="36" w:name="Par802"/>
      <w:bookmarkEnd w:id="36"/>
      <w:r w:rsidRPr="0077513D">
        <w:rPr>
          <w:sz w:val="20"/>
        </w:rPr>
        <w:t xml:space="preserve">&lt;2&gt; Формируется при установлении </w:t>
      </w:r>
      <w:r w:rsidRPr="0019407B">
        <w:rPr>
          <w:sz w:val="20"/>
        </w:rPr>
        <w:t>муниципального</w:t>
      </w:r>
      <w:r w:rsidRPr="0077513D">
        <w:rPr>
          <w:sz w:val="20"/>
        </w:rPr>
        <w:t xml:space="preserve"> задания на оказание </w:t>
      </w:r>
      <w:r>
        <w:rPr>
          <w:sz w:val="20"/>
        </w:rPr>
        <w:t>муниципальной</w:t>
      </w:r>
      <w:r w:rsidRPr="0077513D">
        <w:rPr>
          <w:sz w:val="20"/>
        </w:rPr>
        <w:t xml:space="preserve"> услуги (услуг) и работы (работ) и содержит требования к оказанию </w:t>
      </w:r>
      <w:r>
        <w:rPr>
          <w:sz w:val="20"/>
        </w:rPr>
        <w:t xml:space="preserve">муниципальной </w:t>
      </w:r>
      <w:r w:rsidRPr="0077513D">
        <w:rPr>
          <w:sz w:val="20"/>
        </w:rPr>
        <w:t xml:space="preserve">услуги (услуг) раздельно по каждой из </w:t>
      </w:r>
      <w:r>
        <w:rPr>
          <w:sz w:val="20"/>
        </w:rPr>
        <w:t>муниципальных</w:t>
      </w:r>
      <w:r w:rsidRPr="0077513D">
        <w:rPr>
          <w:sz w:val="20"/>
        </w:rPr>
        <w:t xml:space="preserve"> услуг с указанием порядкового номера раздела.</w:t>
      </w:r>
    </w:p>
    <w:p w:rsidR="003D4802" w:rsidRPr="0077513D" w:rsidRDefault="003D4802" w:rsidP="003D4802">
      <w:pPr>
        <w:autoSpaceDE w:val="0"/>
        <w:autoSpaceDN w:val="0"/>
        <w:adjustRightInd w:val="0"/>
        <w:ind w:firstLine="540"/>
        <w:rPr>
          <w:sz w:val="20"/>
        </w:rPr>
      </w:pPr>
      <w:bookmarkStart w:id="37" w:name="Par803"/>
      <w:bookmarkEnd w:id="37"/>
      <w:r w:rsidRPr="0077513D">
        <w:rPr>
          <w:sz w:val="20"/>
        </w:rPr>
        <w:t xml:space="preserve">&lt;3&gt; Заполняется при установлении показателей, характеризующих качество </w:t>
      </w:r>
      <w:r>
        <w:rPr>
          <w:sz w:val="20"/>
        </w:rPr>
        <w:t>муниципальной</w:t>
      </w:r>
      <w:r w:rsidRPr="0077513D">
        <w:rPr>
          <w:sz w:val="20"/>
        </w:rPr>
        <w:t xml:space="preserve"> услуги, в ведомственном перечне государственных услуг и работ.</w:t>
      </w:r>
    </w:p>
    <w:p w:rsidR="003D4802" w:rsidRPr="0077513D" w:rsidRDefault="003D4802" w:rsidP="003D4802">
      <w:pPr>
        <w:autoSpaceDE w:val="0"/>
        <w:autoSpaceDN w:val="0"/>
        <w:adjustRightInd w:val="0"/>
        <w:ind w:firstLine="540"/>
        <w:rPr>
          <w:sz w:val="20"/>
        </w:rPr>
      </w:pPr>
      <w:bookmarkStart w:id="38" w:name="Par804"/>
      <w:bookmarkEnd w:id="38"/>
      <w:r w:rsidRPr="0077513D">
        <w:rPr>
          <w:sz w:val="20"/>
        </w:rPr>
        <w:t xml:space="preserve">&lt;4&gt; Формируется при установлении </w:t>
      </w:r>
      <w:r w:rsidRPr="0019407B">
        <w:rPr>
          <w:sz w:val="20"/>
        </w:rPr>
        <w:t>муниципального</w:t>
      </w:r>
      <w:r w:rsidRPr="0077513D">
        <w:rPr>
          <w:sz w:val="20"/>
        </w:rPr>
        <w:t xml:space="preserve"> задания на оказание </w:t>
      </w:r>
      <w:r>
        <w:rPr>
          <w:sz w:val="20"/>
        </w:rPr>
        <w:t>муниципальной</w:t>
      </w:r>
      <w:r w:rsidRPr="0077513D">
        <w:rPr>
          <w:sz w:val="20"/>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D4802" w:rsidRPr="0077513D" w:rsidRDefault="003D4802" w:rsidP="003D4802">
      <w:pPr>
        <w:autoSpaceDE w:val="0"/>
        <w:autoSpaceDN w:val="0"/>
        <w:adjustRightInd w:val="0"/>
        <w:ind w:firstLine="540"/>
        <w:rPr>
          <w:sz w:val="20"/>
        </w:rPr>
      </w:pPr>
      <w:bookmarkStart w:id="39" w:name="Par805"/>
      <w:bookmarkEnd w:id="39"/>
      <w:r w:rsidRPr="0077513D">
        <w:rPr>
          <w:sz w:val="20"/>
        </w:rPr>
        <w:t>&lt;5&gt; Заполняется при установлении показателей, характеризующих качество работы, в ведомственном перечне государственных услуг и работ.</w:t>
      </w:r>
    </w:p>
    <w:p w:rsidR="003D4802" w:rsidRPr="0077513D" w:rsidRDefault="003D4802" w:rsidP="003D4802">
      <w:pPr>
        <w:autoSpaceDE w:val="0"/>
        <w:autoSpaceDN w:val="0"/>
        <w:adjustRightInd w:val="0"/>
        <w:ind w:firstLine="540"/>
        <w:rPr>
          <w:sz w:val="20"/>
        </w:rPr>
      </w:pPr>
      <w:bookmarkStart w:id="40" w:name="Par806"/>
      <w:bookmarkEnd w:id="40"/>
      <w:r w:rsidRPr="0077513D">
        <w:rPr>
          <w:sz w:val="20"/>
        </w:rPr>
        <w:t xml:space="preserve">&lt;6&gt; Заполняется в целом по </w:t>
      </w:r>
      <w:r>
        <w:rPr>
          <w:sz w:val="20"/>
        </w:rPr>
        <w:t xml:space="preserve">муниципальному </w:t>
      </w:r>
      <w:r w:rsidRPr="0077513D">
        <w:rPr>
          <w:sz w:val="20"/>
        </w:rPr>
        <w:t xml:space="preserve"> заданию.</w:t>
      </w:r>
    </w:p>
    <w:p w:rsidR="003D4802" w:rsidRPr="0077513D" w:rsidRDefault="003D4802" w:rsidP="003D4802">
      <w:pPr>
        <w:autoSpaceDE w:val="0"/>
        <w:autoSpaceDN w:val="0"/>
        <w:adjustRightInd w:val="0"/>
        <w:ind w:firstLine="540"/>
        <w:rPr>
          <w:sz w:val="20"/>
        </w:rPr>
      </w:pPr>
      <w:bookmarkStart w:id="41" w:name="Par807"/>
      <w:bookmarkEnd w:id="41"/>
      <w:r w:rsidRPr="0077513D">
        <w:rPr>
          <w:sz w:val="20"/>
        </w:rPr>
        <w:t xml:space="preserve">&lt;7&gt; В числе иных показателей может быть указано допустимое (возможное) отклонение от выполнения </w:t>
      </w:r>
      <w:r>
        <w:rPr>
          <w:sz w:val="20"/>
        </w:rPr>
        <w:t>муниципального</w:t>
      </w:r>
      <w:r w:rsidRPr="0077513D">
        <w:rPr>
          <w:sz w:val="20"/>
        </w:rPr>
        <w:t xml:space="preserve"> задания, в пределах которого оно считается выполненным, при принятии органом, осуществляющим функции и пол</w:t>
      </w:r>
      <w:r>
        <w:rPr>
          <w:sz w:val="20"/>
        </w:rPr>
        <w:t>номочия учредителя  районных</w:t>
      </w:r>
      <w:r w:rsidRPr="0077513D">
        <w:rPr>
          <w:sz w:val="20"/>
        </w:rPr>
        <w:t xml:space="preserve"> бюджетных или автономных учреждений, главным</w:t>
      </w:r>
      <w:r>
        <w:rPr>
          <w:sz w:val="20"/>
        </w:rPr>
        <w:t xml:space="preserve"> распорядителем средств район</w:t>
      </w:r>
      <w:r w:rsidRPr="0077513D">
        <w:rPr>
          <w:sz w:val="20"/>
        </w:rPr>
        <w:t xml:space="preserve">ного бюджета, в </w:t>
      </w:r>
      <w:r>
        <w:rPr>
          <w:sz w:val="20"/>
        </w:rPr>
        <w:t>ведении которого находятся  муницип</w:t>
      </w:r>
      <w:r w:rsidRPr="0077513D">
        <w:rPr>
          <w:sz w:val="20"/>
        </w:rPr>
        <w:t xml:space="preserve">альные казенные учреждения, решения об установлении общего допустимого (возможного) отклонения от выполнения </w:t>
      </w:r>
      <w:r>
        <w:rPr>
          <w:sz w:val="20"/>
        </w:rPr>
        <w:t>муниципального</w:t>
      </w:r>
      <w:r w:rsidRPr="0077513D">
        <w:rPr>
          <w:sz w:val="20"/>
        </w:rPr>
        <w:t xml:space="preserve"> задания, в пределах которого оно считается выполненным (в процентах). В этом случае допустимые (возможные) отклонения, предусмотренные в </w:t>
      </w:r>
      <w:hyperlink w:anchor="Par615" w:history="1">
        <w:r w:rsidRPr="0077513D">
          <w:rPr>
            <w:color w:val="0000FF"/>
            <w:sz w:val="20"/>
          </w:rPr>
          <w:t>подпунктах 3.1</w:t>
        </w:r>
      </w:hyperlink>
      <w:r w:rsidRPr="0077513D">
        <w:rPr>
          <w:sz w:val="20"/>
        </w:rPr>
        <w:t xml:space="preserve"> и </w:t>
      </w:r>
      <w:hyperlink w:anchor="Par690" w:history="1">
        <w:r w:rsidRPr="0077513D">
          <w:rPr>
            <w:color w:val="0000FF"/>
            <w:sz w:val="20"/>
          </w:rPr>
          <w:t>3.2</w:t>
        </w:r>
      </w:hyperlink>
      <w:r w:rsidRPr="0077513D">
        <w:rPr>
          <w:sz w:val="20"/>
        </w:rPr>
        <w:t xml:space="preserve"> настоящего </w:t>
      </w:r>
      <w:r>
        <w:rPr>
          <w:sz w:val="20"/>
        </w:rPr>
        <w:t xml:space="preserve">муниципального </w:t>
      </w:r>
      <w:r w:rsidRPr="0077513D">
        <w:rPr>
          <w:sz w:val="20"/>
        </w:rPr>
        <w:t>задания, не заполняются.</w:t>
      </w:r>
    </w:p>
    <w:p w:rsidR="003D4802" w:rsidRPr="0077513D" w:rsidRDefault="003D4802" w:rsidP="003D4802">
      <w:pPr>
        <w:pStyle w:val="ConsPlusNonformat"/>
        <w:jc w:val="both"/>
        <w:rPr>
          <w:rFonts w:ascii="Times New Roman" w:hAnsi="Times New Roman" w:cs="Times New Roman"/>
          <w:sz w:val="22"/>
          <w:szCs w:val="22"/>
        </w:rPr>
        <w:sectPr w:rsidR="003D4802" w:rsidRPr="0077513D" w:rsidSect="00A06B33">
          <w:pgSz w:w="11905" w:h="16838" w:code="9"/>
          <w:pgMar w:top="1134" w:right="851" w:bottom="1134" w:left="1259" w:header="720" w:footer="720" w:gutter="0"/>
          <w:cols w:space="720"/>
          <w:noEndnote/>
        </w:sectPr>
      </w:pPr>
    </w:p>
    <w:p w:rsidR="003D4802" w:rsidRPr="0077513D" w:rsidRDefault="003D4802" w:rsidP="003D4802">
      <w:pPr>
        <w:autoSpaceDE w:val="0"/>
        <w:autoSpaceDN w:val="0"/>
        <w:adjustRightInd w:val="0"/>
      </w:pPr>
      <w:bookmarkStart w:id="42" w:name="Par801"/>
      <w:bookmarkEnd w:id="42"/>
    </w:p>
    <w:tbl>
      <w:tblPr>
        <w:tblW w:w="10050" w:type="dxa"/>
        <w:tblLook w:val="01E0"/>
      </w:tblPr>
      <w:tblGrid>
        <w:gridCol w:w="5688"/>
        <w:gridCol w:w="4362"/>
      </w:tblGrid>
      <w:tr w:rsidR="003D4802" w:rsidRPr="006210B1" w:rsidTr="000B64C2">
        <w:tc>
          <w:tcPr>
            <w:tcW w:w="5688" w:type="dxa"/>
            <w:shd w:val="clear" w:color="auto" w:fill="auto"/>
          </w:tcPr>
          <w:p w:rsidR="003D4802" w:rsidRPr="006210B1" w:rsidRDefault="003D4802" w:rsidP="000B64C2">
            <w:pPr>
              <w:autoSpaceDE w:val="0"/>
              <w:autoSpaceDN w:val="0"/>
              <w:adjustRightInd w:val="0"/>
              <w:jc w:val="right"/>
              <w:outlineLvl w:val="1"/>
              <w:rPr>
                <w:sz w:val="22"/>
                <w:szCs w:val="22"/>
              </w:rPr>
            </w:pPr>
            <w:bookmarkStart w:id="43" w:name="Par813"/>
            <w:bookmarkEnd w:id="43"/>
          </w:p>
        </w:tc>
        <w:tc>
          <w:tcPr>
            <w:tcW w:w="4362" w:type="dxa"/>
            <w:shd w:val="clear" w:color="auto" w:fill="auto"/>
          </w:tcPr>
          <w:p w:rsidR="003D4802" w:rsidRPr="006210B1" w:rsidRDefault="003D4802" w:rsidP="000B64C2">
            <w:pPr>
              <w:autoSpaceDE w:val="0"/>
              <w:autoSpaceDN w:val="0"/>
              <w:adjustRightInd w:val="0"/>
              <w:outlineLvl w:val="1"/>
              <w:rPr>
                <w:sz w:val="22"/>
                <w:szCs w:val="22"/>
              </w:rPr>
            </w:pPr>
            <w:r w:rsidRPr="006210B1">
              <w:rPr>
                <w:sz w:val="22"/>
                <w:szCs w:val="22"/>
              </w:rPr>
              <w:t xml:space="preserve">Приложение </w:t>
            </w:r>
            <w:r>
              <w:rPr>
                <w:sz w:val="22"/>
                <w:szCs w:val="22"/>
              </w:rPr>
              <w:t>№</w:t>
            </w:r>
            <w:r w:rsidRPr="006210B1">
              <w:rPr>
                <w:sz w:val="22"/>
                <w:szCs w:val="22"/>
              </w:rPr>
              <w:t xml:space="preserve"> 2</w:t>
            </w:r>
          </w:p>
          <w:p w:rsidR="003D4802" w:rsidRPr="006210B1" w:rsidRDefault="003D4802" w:rsidP="000B64C2">
            <w:pPr>
              <w:autoSpaceDE w:val="0"/>
              <w:autoSpaceDN w:val="0"/>
              <w:adjustRightInd w:val="0"/>
              <w:rPr>
                <w:sz w:val="22"/>
                <w:szCs w:val="22"/>
              </w:rPr>
            </w:pPr>
            <w:r w:rsidRPr="006210B1">
              <w:rPr>
                <w:sz w:val="22"/>
                <w:szCs w:val="22"/>
              </w:rPr>
              <w:t xml:space="preserve">к </w:t>
            </w:r>
            <w:r>
              <w:rPr>
                <w:sz w:val="22"/>
                <w:szCs w:val="22"/>
              </w:rPr>
              <w:t>Положению о п</w:t>
            </w:r>
            <w:r w:rsidRPr="006210B1">
              <w:rPr>
                <w:sz w:val="22"/>
                <w:szCs w:val="22"/>
              </w:rPr>
              <w:t>орядк</w:t>
            </w:r>
            <w:r>
              <w:rPr>
                <w:sz w:val="22"/>
                <w:szCs w:val="22"/>
              </w:rPr>
              <w:t>е</w:t>
            </w:r>
            <w:r w:rsidRPr="006210B1">
              <w:rPr>
                <w:sz w:val="22"/>
                <w:szCs w:val="22"/>
              </w:rPr>
              <w:t xml:space="preserve"> формирования</w:t>
            </w:r>
          </w:p>
          <w:p w:rsidR="003D4802" w:rsidRPr="006210B1" w:rsidRDefault="003D4802" w:rsidP="000B64C2">
            <w:pPr>
              <w:autoSpaceDE w:val="0"/>
              <w:autoSpaceDN w:val="0"/>
              <w:adjustRightInd w:val="0"/>
              <w:rPr>
                <w:sz w:val="22"/>
                <w:szCs w:val="22"/>
              </w:rPr>
            </w:pPr>
            <w:r>
              <w:rPr>
                <w:sz w:val="22"/>
                <w:szCs w:val="22"/>
              </w:rPr>
              <w:t>муниципального</w:t>
            </w:r>
            <w:r w:rsidRPr="006210B1">
              <w:rPr>
                <w:sz w:val="22"/>
                <w:szCs w:val="22"/>
              </w:rPr>
              <w:t xml:space="preserve"> задания на оказание</w:t>
            </w:r>
          </w:p>
          <w:p w:rsidR="003D4802" w:rsidRPr="006210B1" w:rsidRDefault="003D4802" w:rsidP="000B64C2">
            <w:pPr>
              <w:autoSpaceDE w:val="0"/>
              <w:autoSpaceDN w:val="0"/>
              <w:adjustRightInd w:val="0"/>
              <w:rPr>
                <w:sz w:val="22"/>
                <w:szCs w:val="22"/>
              </w:rPr>
            </w:pPr>
            <w:r>
              <w:rPr>
                <w:sz w:val="22"/>
                <w:szCs w:val="22"/>
              </w:rPr>
              <w:t>муниципальных</w:t>
            </w:r>
            <w:r w:rsidRPr="006210B1">
              <w:rPr>
                <w:sz w:val="22"/>
                <w:szCs w:val="22"/>
              </w:rPr>
              <w:t xml:space="preserve"> услуг (выполнение</w:t>
            </w:r>
          </w:p>
          <w:p w:rsidR="003D4802" w:rsidRPr="006210B1" w:rsidRDefault="003D4802" w:rsidP="000B64C2">
            <w:pPr>
              <w:autoSpaceDE w:val="0"/>
              <w:autoSpaceDN w:val="0"/>
              <w:adjustRightInd w:val="0"/>
              <w:rPr>
                <w:sz w:val="22"/>
                <w:szCs w:val="22"/>
              </w:rPr>
            </w:pPr>
            <w:r w:rsidRPr="006210B1">
              <w:rPr>
                <w:sz w:val="22"/>
                <w:szCs w:val="22"/>
              </w:rPr>
              <w:t xml:space="preserve">работ) в отношении </w:t>
            </w:r>
            <w:r>
              <w:rPr>
                <w:sz w:val="22"/>
                <w:szCs w:val="22"/>
              </w:rPr>
              <w:t xml:space="preserve">муниципальных </w:t>
            </w:r>
            <w:r w:rsidRPr="006210B1">
              <w:rPr>
                <w:sz w:val="22"/>
                <w:szCs w:val="22"/>
              </w:rPr>
              <w:t>учреждений</w:t>
            </w:r>
          </w:p>
          <w:p w:rsidR="003D4802" w:rsidRPr="006210B1" w:rsidRDefault="003D4802" w:rsidP="000B64C2">
            <w:pPr>
              <w:autoSpaceDE w:val="0"/>
              <w:autoSpaceDN w:val="0"/>
              <w:adjustRightInd w:val="0"/>
              <w:rPr>
                <w:sz w:val="22"/>
                <w:szCs w:val="22"/>
              </w:rPr>
            </w:pPr>
            <w:r w:rsidRPr="006210B1">
              <w:rPr>
                <w:sz w:val="22"/>
                <w:szCs w:val="22"/>
              </w:rPr>
              <w:t>и финансовом обеспечении выполнения</w:t>
            </w:r>
          </w:p>
          <w:p w:rsidR="003D4802" w:rsidRPr="006210B1" w:rsidRDefault="003D4802" w:rsidP="000B64C2">
            <w:pPr>
              <w:autoSpaceDE w:val="0"/>
              <w:autoSpaceDN w:val="0"/>
              <w:adjustRightInd w:val="0"/>
              <w:outlineLvl w:val="1"/>
              <w:rPr>
                <w:sz w:val="22"/>
                <w:szCs w:val="22"/>
              </w:rPr>
            </w:pPr>
            <w:r>
              <w:rPr>
                <w:sz w:val="22"/>
                <w:szCs w:val="22"/>
              </w:rPr>
              <w:t>муниципального</w:t>
            </w:r>
            <w:r w:rsidRPr="006210B1">
              <w:rPr>
                <w:sz w:val="22"/>
                <w:szCs w:val="22"/>
              </w:rPr>
              <w:t xml:space="preserve"> задания</w:t>
            </w:r>
          </w:p>
        </w:tc>
      </w:tr>
    </w:tbl>
    <w:p w:rsidR="003D4802" w:rsidRPr="0077513D" w:rsidRDefault="003D4802" w:rsidP="003D4802">
      <w:pPr>
        <w:autoSpaceDE w:val="0"/>
        <w:autoSpaceDN w:val="0"/>
        <w:adjustRightInd w:val="0"/>
        <w:jc w:val="right"/>
      </w:pP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rPr>
      </w:pPr>
    </w:p>
    <w:tbl>
      <w:tblPr>
        <w:tblW w:w="7945" w:type="dxa"/>
        <w:tblInd w:w="1368" w:type="dxa"/>
        <w:tblLook w:val="01E0"/>
      </w:tblPr>
      <w:tblGrid>
        <w:gridCol w:w="5760"/>
        <w:gridCol w:w="2185"/>
      </w:tblGrid>
      <w:tr w:rsidR="003D4802" w:rsidRPr="006210B1" w:rsidTr="000B64C2">
        <w:trPr>
          <w:trHeight w:val="332"/>
        </w:trPr>
        <w:tc>
          <w:tcPr>
            <w:tcW w:w="5760" w:type="dxa"/>
            <w:tcBorders>
              <w:top w:val="nil"/>
              <w:left w:val="nil"/>
              <w:bottom w:val="nil"/>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sz w:val="24"/>
                <w:szCs w:val="24"/>
              </w:rPr>
            </w:pPr>
            <w:r w:rsidRPr="006210B1">
              <w:rPr>
                <w:rFonts w:ascii="Times New Roman" w:hAnsi="Times New Roman" w:cs="Times New Roman"/>
                <w:sz w:val="24"/>
                <w:szCs w:val="24"/>
              </w:rPr>
              <w:t xml:space="preserve">ОТЧЕТ О ВЫПОЛНЕНИИ </w:t>
            </w:r>
            <w:r>
              <w:rPr>
                <w:rFonts w:ascii="Times New Roman" w:hAnsi="Times New Roman" w:cs="Times New Roman"/>
                <w:sz w:val="24"/>
                <w:szCs w:val="24"/>
              </w:rPr>
              <w:t>МУНИЦИПАЛЬНОГО</w:t>
            </w:r>
            <w:r w:rsidRPr="006210B1">
              <w:rPr>
                <w:rFonts w:ascii="Times New Roman" w:hAnsi="Times New Roman" w:cs="Times New Roman"/>
                <w:sz w:val="24"/>
                <w:szCs w:val="24"/>
              </w:rPr>
              <w:t xml:space="preserve"> ЗАДАНИЯ №  </w:t>
            </w:r>
            <w:hyperlink w:anchor="Par807" w:history="1">
              <w:r w:rsidRPr="006210B1">
                <w:rPr>
                  <w:rFonts w:ascii="Times New Roman" w:hAnsi="Times New Roman" w:cs="Times New Roman"/>
                  <w:color w:val="0000FF"/>
                </w:rPr>
                <w:t>&lt;1&gt;</w:t>
              </w:r>
            </w:hyperlink>
          </w:p>
        </w:tc>
        <w:tc>
          <w:tcPr>
            <w:tcW w:w="2185" w:type="dxa"/>
            <w:tcBorders>
              <w:left w:val="single" w:sz="4" w:space="0" w:color="auto"/>
            </w:tcBorders>
            <w:shd w:val="clear" w:color="auto" w:fill="auto"/>
          </w:tcPr>
          <w:p w:rsidR="003D4802" w:rsidRPr="006210B1" w:rsidRDefault="003D4802" w:rsidP="000B64C2">
            <w:pPr>
              <w:pStyle w:val="ConsPlusNonformat"/>
              <w:rPr>
                <w:rFonts w:ascii="Times New Roman" w:hAnsi="Times New Roman" w:cs="Times New Roman"/>
                <w:sz w:val="24"/>
                <w:szCs w:val="24"/>
              </w:rPr>
            </w:pPr>
          </w:p>
        </w:tc>
      </w:tr>
    </w:tbl>
    <w:p w:rsidR="003D4802" w:rsidRPr="0077513D" w:rsidRDefault="003D4802" w:rsidP="003D4802">
      <w:pPr>
        <w:pStyle w:val="ConsPlusNonformat"/>
        <w:jc w:val="both"/>
        <w:rPr>
          <w:rFonts w:ascii="Times New Roman" w:hAnsi="Times New Roman" w:cs="Times New Roman"/>
          <w:sz w:val="24"/>
          <w:szCs w:val="24"/>
        </w:rPr>
      </w:pPr>
    </w:p>
    <w:p w:rsidR="003D4802" w:rsidRPr="0077513D" w:rsidRDefault="003D4802" w:rsidP="003D4802">
      <w:pPr>
        <w:pStyle w:val="ConsPlusNonformat"/>
        <w:jc w:val="center"/>
        <w:rPr>
          <w:rFonts w:ascii="Times New Roman" w:hAnsi="Times New Roman" w:cs="Times New Roman"/>
          <w:sz w:val="24"/>
          <w:szCs w:val="24"/>
        </w:rPr>
      </w:pPr>
      <w:r w:rsidRPr="0077513D">
        <w:rPr>
          <w:rFonts w:ascii="Times New Roman" w:hAnsi="Times New Roman" w:cs="Times New Roman"/>
          <w:sz w:val="24"/>
          <w:szCs w:val="24"/>
        </w:rPr>
        <w:t>На 20______ год и на плановый период 20____ и 20_____ годов</w:t>
      </w:r>
    </w:p>
    <w:p w:rsidR="003D4802" w:rsidRPr="0077513D" w:rsidRDefault="003D4802" w:rsidP="003D4802">
      <w:pPr>
        <w:pStyle w:val="ConsPlusNonformat"/>
        <w:jc w:val="center"/>
        <w:rPr>
          <w:rFonts w:ascii="Times New Roman" w:hAnsi="Times New Roman" w:cs="Times New Roman"/>
          <w:sz w:val="24"/>
          <w:szCs w:val="24"/>
        </w:rPr>
      </w:pPr>
      <w:r w:rsidRPr="0077513D">
        <w:rPr>
          <w:rFonts w:ascii="Times New Roman" w:hAnsi="Times New Roman" w:cs="Times New Roman"/>
          <w:sz w:val="24"/>
          <w:szCs w:val="24"/>
        </w:rPr>
        <w:t>от "_____" ______________________ 20_____г.</w:t>
      </w:r>
    </w:p>
    <w:p w:rsidR="003D4802" w:rsidRPr="0077513D" w:rsidRDefault="003D4802" w:rsidP="003D4802">
      <w:pPr>
        <w:pStyle w:val="ConsPlusNonformat"/>
        <w:jc w:val="center"/>
        <w:rPr>
          <w:rFonts w:ascii="Times New Roman" w:hAnsi="Times New Roman" w:cs="Times New Roman"/>
          <w:sz w:val="24"/>
          <w:szCs w:val="24"/>
        </w:rPr>
      </w:pPr>
    </w:p>
    <w:p w:rsidR="003D4802" w:rsidRPr="0077513D" w:rsidRDefault="003D4802" w:rsidP="003D4802">
      <w:pPr>
        <w:pStyle w:val="ConsPlusNonformat"/>
        <w:jc w:val="center"/>
        <w:rPr>
          <w:rFonts w:ascii="Times New Roman" w:hAnsi="Times New Roman" w:cs="Times New Roman"/>
        </w:rPr>
      </w:pPr>
    </w:p>
    <w:tbl>
      <w:tblPr>
        <w:tblW w:w="0" w:type="auto"/>
        <w:tblLook w:val="01E0"/>
      </w:tblPr>
      <w:tblGrid>
        <w:gridCol w:w="7296"/>
        <w:gridCol w:w="1205"/>
        <w:gridCol w:w="1069"/>
      </w:tblGrid>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c>
          <w:tcPr>
            <w:tcW w:w="1440" w:type="dxa"/>
            <w:tcBorders>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sz w:val="24"/>
                <w:szCs w:val="24"/>
              </w:rPr>
            </w:pPr>
            <w:r w:rsidRPr="006210B1">
              <w:rPr>
                <w:rFonts w:ascii="Times New Roman" w:hAnsi="Times New Roman" w:cs="Times New Roman"/>
                <w:sz w:val="24"/>
                <w:szCs w:val="24"/>
              </w:rPr>
              <w:t>Коды</w:t>
            </w: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муниципального</w:t>
            </w:r>
            <w:r w:rsidRPr="006210B1">
              <w:rPr>
                <w:rFonts w:ascii="Times New Roman" w:hAnsi="Times New Roman" w:cs="Times New Roman"/>
                <w:sz w:val="24"/>
                <w:szCs w:val="24"/>
              </w:rPr>
              <w:t xml:space="preserve"> учреждения</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(обособленного подразделения) _______________________________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Форма по</w:t>
            </w:r>
          </w:p>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ОКУД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sz w:val="24"/>
                <w:szCs w:val="24"/>
              </w:rPr>
            </w:pPr>
            <w:r w:rsidRPr="006210B1">
              <w:rPr>
                <w:rFonts w:ascii="Times New Roman" w:hAnsi="Times New Roman" w:cs="Times New Roman"/>
                <w:sz w:val="24"/>
                <w:szCs w:val="24"/>
              </w:rPr>
              <w:t>0506001</w:t>
            </w: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 xml:space="preserve">Виды деятельности </w:t>
            </w:r>
            <w:r>
              <w:rPr>
                <w:rFonts w:ascii="Times New Roman" w:hAnsi="Times New Roman" w:cs="Times New Roman"/>
                <w:sz w:val="24"/>
                <w:szCs w:val="24"/>
              </w:rPr>
              <w:t>муниципального</w:t>
            </w:r>
            <w:r w:rsidRPr="006210B1">
              <w:rPr>
                <w:rFonts w:ascii="Times New Roman" w:hAnsi="Times New Roman" w:cs="Times New Roman"/>
                <w:sz w:val="24"/>
                <w:szCs w:val="24"/>
              </w:rPr>
              <w:t xml:space="preserve"> учреждения</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(обособленного подразделения) 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Дата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сводному реестру</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ОКВЭД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ОКВЭД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 xml:space="preserve">Вид </w:t>
            </w:r>
            <w:r>
              <w:rPr>
                <w:rFonts w:ascii="Times New Roman" w:hAnsi="Times New Roman" w:cs="Times New Roman"/>
                <w:sz w:val="24"/>
                <w:szCs w:val="24"/>
              </w:rPr>
              <w:t>муниципального</w:t>
            </w:r>
            <w:r w:rsidRPr="006210B1">
              <w:rPr>
                <w:rFonts w:ascii="Times New Roman" w:hAnsi="Times New Roman" w:cs="Times New Roman"/>
                <w:sz w:val="24"/>
                <w:szCs w:val="24"/>
              </w:rPr>
              <w:t xml:space="preserve"> учреждения 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___________________________________________________________</w:t>
            </w: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w:t>
            </w:r>
            <w:r w:rsidRPr="006210B1">
              <w:rPr>
                <w:rFonts w:ascii="Times New Roman" w:hAnsi="Times New Roman" w:cs="Times New Roman"/>
              </w:rPr>
              <w:t xml:space="preserve">указывается вид </w:t>
            </w:r>
            <w:r>
              <w:rPr>
                <w:rFonts w:ascii="Times New Roman" w:hAnsi="Times New Roman" w:cs="Times New Roman"/>
              </w:rPr>
              <w:t>муниципального</w:t>
            </w:r>
            <w:r w:rsidRPr="006210B1">
              <w:rPr>
                <w:rFonts w:ascii="Times New Roman" w:hAnsi="Times New Roman" w:cs="Times New Roman"/>
              </w:rPr>
              <w:t xml:space="preserve"> учреждения из базового (отраслевого) перечня)</w:t>
            </w:r>
          </w:p>
        </w:tc>
        <w:tc>
          <w:tcPr>
            <w:tcW w:w="1440" w:type="dxa"/>
            <w:tcBorders>
              <w:right w:val="single" w:sz="4" w:space="0" w:color="auto"/>
            </w:tcBorders>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по ОКВЭД</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r w:rsidR="003D4802" w:rsidRPr="006210B1" w:rsidTr="000B64C2">
        <w:tc>
          <w:tcPr>
            <w:tcW w:w="6768" w:type="dxa"/>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p w:rsidR="003D4802" w:rsidRPr="006210B1" w:rsidRDefault="003D4802" w:rsidP="000B64C2">
            <w:pPr>
              <w:pStyle w:val="ConsPlusNonformat"/>
              <w:rPr>
                <w:rFonts w:ascii="Times New Roman" w:hAnsi="Times New Roman" w:cs="Times New Roman"/>
                <w:sz w:val="24"/>
                <w:szCs w:val="24"/>
              </w:rPr>
            </w:pPr>
            <w:r w:rsidRPr="006210B1">
              <w:rPr>
                <w:rFonts w:ascii="Times New Roman" w:hAnsi="Times New Roman" w:cs="Times New Roman"/>
                <w:sz w:val="24"/>
                <w:szCs w:val="24"/>
              </w:rPr>
              <w:t>Периодичность ____________________________________________</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sz w:val="24"/>
                <w:szCs w:val="24"/>
              </w:rPr>
              <w:t xml:space="preserve">                           (</w:t>
            </w:r>
            <w:r w:rsidRPr="006210B1">
              <w:rPr>
                <w:rFonts w:ascii="Times New Roman" w:hAnsi="Times New Roman" w:cs="Times New Roman"/>
              </w:rPr>
              <w:t>указывается в соответствии с периодичностью предоставле-</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                                  ния отчета о выполнении </w:t>
            </w:r>
            <w:r>
              <w:rPr>
                <w:rFonts w:ascii="Times New Roman" w:hAnsi="Times New Roman" w:cs="Times New Roman"/>
              </w:rPr>
              <w:t xml:space="preserve">муниципального </w:t>
            </w:r>
            <w:r w:rsidRPr="006210B1">
              <w:rPr>
                <w:rFonts w:ascii="Times New Roman" w:hAnsi="Times New Roman" w:cs="Times New Roman"/>
              </w:rPr>
              <w:t>задания.</w:t>
            </w:r>
          </w:p>
          <w:p w:rsidR="003D4802" w:rsidRPr="006210B1" w:rsidRDefault="003D4802" w:rsidP="000B64C2">
            <w:pPr>
              <w:pStyle w:val="ConsPlusNonformat"/>
              <w:rPr>
                <w:rFonts w:ascii="Times New Roman" w:hAnsi="Times New Roman" w:cs="Times New Roman"/>
              </w:rPr>
            </w:pPr>
            <w:r w:rsidRPr="006210B1">
              <w:rPr>
                <w:rFonts w:ascii="Times New Roman" w:hAnsi="Times New Roman" w:cs="Times New Roman"/>
              </w:rPr>
              <w:t xml:space="preserve">                                  установленной в </w:t>
            </w:r>
            <w:r>
              <w:rPr>
                <w:rFonts w:ascii="Times New Roman" w:hAnsi="Times New Roman" w:cs="Times New Roman"/>
              </w:rPr>
              <w:t>муниципальном</w:t>
            </w:r>
            <w:r w:rsidRPr="006210B1">
              <w:rPr>
                <w:rFonts w:ascii="Times New Roman" w:hAnsi="Times New Roman" w:cs="Times New Roman"/>
              </w:rPr>
              <w:t xml:space="preserve"> задании)</w:t>
            </w:r>
          </w:p>
        </w:tc>
        <w:tc>
          <w:tcPr>
            <w:tcW w:w="1440" w:type="dxa"/>
            <w:shd w:val="clear" w:color="auto" w:fill="auto"/>
            <w:vAlign w:val="center"/>
          </w:tcPr>
          <w:p w:rsidR="003D4802" w:rsidRPr="006210B1" w:rsidRDefault="003D4802" w:rsidP="000B64C2">
            <w:pPr>
              <w:pStyle w:val="ConsPlusNonformat"/>
              <w:jc w:val="right"/>
              <w:rPr>
                <w:rFonts w:ascii="Times New Roman" w:hAnsi="Times New Roman" w:cs="Times New Roman"/>
                <w:sz w:val="24"/>
                <w:szCs w:val="24"/>
              </w:rPr>
            </w:pPr>
            <w:r w:rsidRPr="006210B1">
              <w:rPr>
                <w:rFonts w:ascii="Times New Roman" w:hAnsi="Times New Roman" w:cs="Times New Roman"/>
                <w:sz w:val="24"/>
                <w:szCs w:val="24"/>
              </w:rPr>
              <w:t xml:space="preserve"> </w:t>
            </w:r>
          </w:p>
        </w:tc>
        <w:tc>
          <w:tcPr>
            <w:tcW w:w="1645" w:type="dxa"/>
            <w:tcBorders>
              <w:top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4"/>
                <w:szCs w:val="24"/>
              </w:rPr>
            </w:pPr>
          </w:p>
        </w:tc>
      </w:tr>
    </w:tbl>
    <w:p w:rsidR="003D4802" w:rsidRPr="0077513D" w:rsidRDefault="003D4802" w:rsidP="003D4802">
      <w:pPr>
        <w:pStyle w:val="ConsPlusNonformat"/>
        <w:rPr>
          <w:rFonts w:ascii="Times New Roman" w:hAnsi="Times New Roman" w:cs="Times New Roman"/>
        </w:rPr>
      </w:pPr>
    </w:p>
    <w:p w:rsidR="003D4802" w:rsidRPr="0077513D" w:rsidRDefault="003D4802" w:rsidP="003D4802">
      <w:pPr>
        <w:autoSpaceDE w:val="0"/>
        <w:autoSpaceDN w:val="0"/>
        <w:adjustRightInd w:val="0"/>
        <w:jc w:val="right"/>
        <w:sectPr w:rsidR="003D4802" w:rsidRPr="0077513D" w:rsidSect="00A06B33">
          <w:headerReference w:type="even" r:id="rId19"/>
          <w:headerReference w:type="default" r:id="rId20"/>
          <w:pgSz w:w="11905" w:h="16838"/>
          <w:pgMar w:top="899" w:right="850" w:bottom="1134" w:left="1701" w:header="720" w:footer="720" w:gutter="0"/>
          <w:cols w:space="720"/>
          <w:noEndnote/>
        </w:sectPr>
      </w:pPr>
      <w:r w:rsidRPr="0077513D">
        <w:t xml:space="preserve"> </w:t>
      </w:r>
    </w:p>
    <w:p w:rsidR="003D4802" w:rsidRPr="0077513D" w:rsidRDefault="003D4802" w:rsidP="003D4802">
      <w:pPr>
        <w:pStyle w:val="ConsPlusNonformat"/>
        <w:rPr>
          <w:rFonts w:ascii="Times New Roman" w:hAnsi="Times New Roman" w:cs="Times New Roman"/>
          <w:sz w:val="22"/>
          <w:szCs w:val="22"/>
        </w:rPr>
      </w:pPr>
      <w:r w:rsidRPr="0077513D">
        <w:rPr>
          <w:rFonts w:ascii="Times New Roman" w:hAnsi="Times New Roman" w:cs="Times New Roman"/>
          <w:sz w:val="22"/>
          <w:szCs w:val="22"/>
        </w:rPr>
        <w:lastRenderedPageBreak/>
        <w:t xml:space="preserve">Часть 1. Сведения об оказываемых </w:t>
      </w:r>
      <w:r>
        <w:rPr>
          <w:rFonts w:ascii="Times New Roman" w:hAnsi="Times New Roman" w:cs="Times New Roman"/>
          <w:sz w:val="22"/>
          <w:szCs w:val="22"/>
        </w:rPr>
        <w:t>муниципальных</w:t>
      </w:r>
      <w:r w:rsidRPr="0077513D">
        <w:rPr>
          <w:rFonts w:ascii="Times New Roman" w:hAnsi="Times New Roman" w:cs="Times New Roman"/>
          <w:sz w:val="22"/>
          <w:szCs w:val="22"/>
        </w:rPr>
        <w:t xml:space="preserve"> услугах </w:t>
      </w:r>
      <w:hyperlink w:anchor="Par807" w:history="1">
        <w:r w:rsidRPr="0077513D">
          <w:rPr>
            <w:rFonts w:ascii="Times New Roman" w:hAnsi="Times New Roman" w:cs="Times New Roman"/>
            <w:color w:val="0000FF"/>
            <w:sz w:val="22"/>
            <w:szCs w:val="22"/>
          </w:rPr>
          <w:t>&lt;2&gt;</w:t>
        </w:r>
      </w:hyperlink>
    </w:p>
    <w:p w:rsidR="003D4802" w:rsidRPr="0077513D" w:rsidRDefault="003D4802" w:rsidP="003D4802">
      <w:pPr>
        <w:pStyle w:val="ConsPlusNonformat"/>
        <w:rPr>
          <w:rFonts w:ascii="Times New Roman" w:hAnsi="Times New Roman" w:cs="Times New Roman"/>
          <w:sz w:val="22"/>
          <w:szCs w:val="22"/>
        </w:rPr>
      </w:pPr>
      <w:r w:rsidRPr="0077513D">
        <w:rPr>
          <w:rFonts w:ascii="Times New Roman" w:hAnsi="Times New Roman" w:cs="Times New Roman"/>
          <w:sz w:val="22"/>
          <w:szCs w:val="22"/>
        </w:rPr>
        <w:t xml:space="preserve">                       Раздел _________</w:t>
      </w:r>
    </w:p>
    <w:p w:rsidR="003D4802" w:rsidRPr="0077513D" w:rsidRDefault="003D4802" w:rsidP="003D4802">
      <w:pPr>
        <w:pStyle w:val="ConsPlusNonformat"/>
        <w:rPr>
          <w:rFonts w:ascii="Times New Roman" w:hAnsi="Times New Roman" w:cs="Times New Roman"/>
          <w:sz w:val="22"/>
          <w:szCs w:val="22"/>
        </w:rPr>
      </w:pPr>
    </w:p>
    <w:tbl>
      <w:tblPr>
        <w:tblW w:w="0" w:type="auto"/>
        <w:tblLook w:val="01E0"/>
      </w:tblPr>
      <w:tblGrid>
        <w:gridCol w:w="6764"/>
        <w:gridCol w:w="1545"/>
        <w:gridCol w:w="1544"/>
      </w:tblGrid>
      <w:tr w:rsidR="003D4802" w:rsidRPr="006210B1" w:rsidTr="000B64C2">
        <w:tc>
          <w:tcPr>
            <w:tcW w:w="6764" w:type="dxa"/>
            <w:shd w:val="clear" w:color="auto" w:fill="auto"/>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1. Наименование </w:t>
            </w:r>
            <w:r>
              <w:rPr>
                <w:rFonts w:ascii="Times New Roman" w:hAnsi="Times New Roman" w:cs="Times New Roman"/>
                <w:sz w:val="22"/>
                <w:szCs w:val="22"/>
              </w:rPr>
              <w:t>муниципальной</w:t>
            </w:r>
            <w:r w:rsidRPr="006210B1">
              <w:rPr>
                <w:rFonts w:ascii="Times New Roman" w:hAnsi="Times New Roman" w:cs="Times New Roman"/>
                <w:sz w:val="22"/>
                <w:szCs w:val="22"/>
              </w:rPr>
              <w:t xml:space="preserve"> услуги _______________________</w:t>
            </w:r>
          </w:p>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___________________________________________________________</w:t>
            </w:r>
          </w:p>
        </w:tc>
        <w:tc>
          <w:tcPr>
            <w:tcW w:w="1545" w:type="dxa"/>
            <w:vMerge w:val="restart"/>
            <w:tcBorders>
              <w:right w:val="single" w:sz="4" w:space="0" w:color="auto"/>
            </w:tcBorders>
            <w:shd w:val="clear" w:color="auto" w:fill="auto"/>
            <w:vAlign w:val="center"/>
          </w:tcPr>
          <w:p w:rsidR="003D4802" w:rsidRPr="006210B1" w:rsidRDefault="003D4802" w:rsidP="000B64C2">
            <w:pPr>
              <w:pStyle w:val="ConsPlusNonformat"/>
              <w:jc w:val="center"/>
              <w:rPr>
                <w:rFonts w:ascii="Times New Roman" w:hAnsi="Times New Roman" w:cs="Times New Roman"/>
                <w:sz w:val="22"/>
                <w:szCs w:val="22"/>
              </w:rPr>
            </w:pPr>
            <w:r w:rsidRPr="006210B1">
              <w:rPr>
                <w:rFonts w:ascii="Times New Roman" w:hAnsi="Times New Roman" w:cs="Times New Roman"/>
                <w:sz w:val="22"/>
                <w:szCs w:val="22"/>
              </w:rPr>
              <w:t>Уникальный номер по базовому (отраслевому) перечню</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sz w:val="22"/>
                <w:szCs w:val="22"/>
              </w:rPr>
            </w:pPr>
          </w:p>
        </w:tc>
      </w:tr>
      <w:tr w:rsidR="003D4802" w:rsidRPr="006210B1" w:rsidTr="000B64C2">
        <w:tc>
          <w:tcPr>
            <w:tcW w:w="6764" w:type="dxa"/>
            <w:shd w:val="clear" w:color="auto" w:fill="auto"/>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2. Категории потребителей </w:t>
            </w:r>
            <w:r>
              <w:rPr>
                <w:rFonts w:ascii="Times New Roman" w:hAnsi="Times New Roman" w:cs="Times New Roman"/>
                <w:sz w:val="22"/>
                <w:szCs w:val="22"/>
              </w:rPr>
              <w:t>муниципальной</w:t>
            </w:r>
            <w:r w:rsidRPr="006210B1">
              <w:rPr>
                <w:rFonts w:ascii="Times New Roman" w:hAnsi="Times New Roman" w:cs="Times New Roman"/>
                <w:sz w:val="22"/>
                <w:szCs w:val="22"/>
              </w:rPr>
              <w:t xml:space="preserve"> услуги ______________</w:t>
            </w:r>
          </w:p>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___________________________________________________________</w:t>
            </w:r>
          </w:p>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___________________________________________________________</w:t>
            </w:r>
          </w:p>
        </w:tc>
        <w:tc>
          <w:tcPr>
            <w:tcW w:w="1545" w:type="dxa"/>
            <w:vMerge/>
            <w:tcBorders>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sz w:val="22"/>
                <w:szCs w:val="22"/>
              </w:rPr>
            </w:pPr>
          </w:p>
        </w:tc>
        <w:tc>
          <w:tcPr>
            <w:tcW w:w="1544" w:type="dxa"/>
            <w:vMerge/>
            <w:tcBorders>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jc w:val="center"/>
              <w:rPr>
                <w:rFonts w:ascii="Times New Roman" w:hAnsi="Times New Roman" w:cs="Times New Roman"/>
                <w:sz w:val="22"/>
                <w:szCs w:val="22"/>
              </w:rPr>
            </w:pPr>
          </w:p>
        </w:tc>
      </w:tr>
      <w:tr w:rsidR="003D4802" w:rsidRPr="006210B1" w:rsidTr="000B64C2">
        <w:tc>
          <w:tcPr>
            <w:tcW w:w="9853" w:type="dxa"/>
            <w:gridSpan w:val="3"/>
            <w:shd w:val="clear" w:color="auto" w:fill="auto"/>
          </w:tcPr>
          <w:p w:rsidR="003D4802" w:rsidRPr="006210B1" w:rsidRDefault="003D4802" w:rsidP="000B64C2">
            <w:pPr>
              <w:pStyle w:val="ConsPlusNonformat"/>
              <w:rPr>
                <w:rFonts w:ascii="Times New Roman" w:hAnsi="Times New Roman" w:cs="Times New Roman"/>
                <w:sz w:val="22"/>
                <w:szCs w:val="22"/>
              </w:rPr>
            </w:pPr>
          </w:p>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3. Сведения о фактическом достижении показателей, характеризующих объем и (или) качество </w:t>
            </w:r>
            <w:r>
              <w:rPr>
                <w:rFonts w:ascii="Times New Roman" w:hAnsi="Times New Roman" w:cs="Times New Roman"/>
                <w:sz w:val="22"/>
                <w:szCs w:val="22"/>
              </w:rPr>
              <w:t>муниципальной</w:t>
            </w:r>
            <w:r w:rsidRPr="006210B1">
              <w:rPr>
                <w:rFonts w:ascii="Times New Roman" w:hAnsi="Times New Roman" w:cs="Times New Roman"/>
                <w:sz w:val="22"/>
                <w:szCs w:val="22"/>
              </w:rPr>
              <w:t xml:space="preserve"> услуги</w:t>
            </w:r>
          </w:p>
        </w:tc>
      </w:tr>
      <w:tr w:rsidR="003D4802" w:rsidRPr="006210B1" w:rsidTr="000B64C2">
        <w:tc>
          <w:tcPr>
            <w:tcW w:w="9853" w:type="dxa"/>
            <w:gridSpan w:val="3"/>
            <w:shd w:val="clear" w:color="auto" w:fill="auto"/>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3.1.Сведения о фактическом достижении показателей, характеризующих качество </w:t>
            </w:r>
            <w:r>
              <w:rPr>
                <w:rFonts w:ascii="Times New Roman" w:hAnsi="Times New Roman" w:cs="Times New Roman"/>
                <w:sz w:val="22"/>
                <w:szCs w:val="22"/>
              </w:rPr>
              <w:t>муниципальной</w:t>
            </w:r>
            <w:r w:rsidRPr="006210B1">
              <w:rPr>
                <w:rFonts w:ascii="Times New Roman" w:hAnsi="Times New Roman" w:cs="Times New Roman"/>
                <w:sz w:val="22"/>
                <w:szCs w:val="22"/>
              </w:rPr>
              <w:t xml:space="preserve"> услуги:</w:t>
            </w:r>
          </w:p>
        </w:tc>
      </w:tr>
    </w:tbl>
    <w:p w:rsidR="003D4802" w:rsidRPr="0077513D" w:rsidRDefault="003D4802" w:rsidP="003D4802">
      <w:pPr>
        <w:pStyle w:val="ConsPlusNonformat"/>
        <w:jc w:val="both"/>
        <w:rPr>
          <w:sz w:val="22"/>
          <w:szCs w:val="22"/>
        </w:rPr>
      </w:pPr>
      <w:r w:rsidRPr="0077513D">
        <w:t xml:space="preserve">         </w:t>
      </w:r>
    </w:p>
    <w:p w:rsidR="003D4802" w:rsidRPr="0077513D" w:rsidRDefault="003D4802" w:rsidP="003D4802">
      <w:pPr>
        <w:autoSpaceDE w:val="0"/>
        <w:autoSpaceDN w:val="0"/>
        <w:adjustRightInd w:val="0"/>
        <w:rPr>
          <w:sz w:val="22"/>
          <w:szCs w:val="22"/>
        </w:rPr>
      </w:pPr>
    </w:p>
    <w:tbl>
      <w:tblPr>
        <w:tblW w:w="15480" w:type="dxa"/>
        <w:tblInd w:w="-118" w:type="dxa"/>
        <w:tblLayout w:type="fixed"/>
        <w:tblCellMar>
          <w:top w:w="75" w:type="dxa"/>
          <w:left w:w="0" w:type="dxa"/>
          <w:bottom w:w="75" w:type="dxa"/>
          <w:right w:w="0" w:type="dxa"/>
        </w:tblCellMar>
        <w:tblLook w:val="0000"/>
      </w:tblPr>
      <w:tblGrid>
        <w:gridCol w:w="1327"/>
        <w:gridCol w:w="1133"/>
        <w:gridCol w:w="1133"/>
        <w:gridCol w:w="1133"/>
        <w:gridCol w:w="1138"/>
        <w:gridCol w:w="1128"/>
        <w:gridCol w:w="928"/>
        <w:gridCol w:w="1080"/>
        <w:gridCol w:w="720"/>
        <w:gridCol w:w="1152"/>
        <w:gridCol w:w="1152"/>
        <w:gridCol w:w="1152"/>
        <w:gridCol w:w="1152"/>
        <w:gridCol w:w="1152"/>
      </w:tblGrid>
      <w:tr w:rsidR="003D4802" w:rsidRPr="0077513D" w:rsidTr="000B64C2">
        <w:tc>
          <w:tcPr>
            <w:tcW w:w="13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содержание </w:t>
            </w:r>
            <w:r>
              <w:rPr>
                <w:sz w:val="22"/>
                <w:szCs w:val="22"/>
              </w:rPr>
              <w:t xml:space="preserve">муниципальной </w:t>
            </w:r>
            <w:r w:rsidRPr="0077513D">
              <w:rPr>
                <w:sz w:val="22"/>
                <w:szCs w:val="22"/>
              </w:rPr>
              <w:t>услуги</w:t>
            </w:r>
          </w:p>
        </w:tc>
        <w:tc>
          <w:tcPr>
            <w:tcW w:w="226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условия (формы)</w:t>
            </w:r>
          </w:p>
          <w:p w:rsidR="003D4802" w:rsidRPr="0077513D" w:rsidRDefault="003D4802" w:rsidP="000B64C2">
            <w:pPr>
              <w:autoSpaceDE w:val="0"/>
              <w:autoSpaceDN w:val="0"/>
              <w:adjustRightInd w:val="0"/>
              <w:jc w:val="center"/>
              <w:rPr>
                <w:sz w:val="22"/>
                <w:szCs w:val="22"/>
              </w:rPr>
            </w:pPr>
            <w:r w:rsidRPr="0077513D">
              <w:rPr>
                <w:sz w:val="22"/>
                <w:szCs w:val="22"/>
              </w:rPr>
              <w:t xml:space="preserve">оказания </w:t>
            </w:r>
            <w:r>
              <w:rPr>
                <w:sz w:val="22"/>
                <w:szCs w:val="22"/>
              </w:rPr>
              <w:t>муниципальной</w:t>
            </w:r>
            <w:r w:rsidRPr="0077513D">
              <w:rPr>
                <w:sz w:val="22"/>
                <w:szCs w:val="22"/>
              </w:rPr>
              <w:t xml:space="preserve"> услуги</w:t>
            </w:r>
          </w:p>
        </w:tc>
        <w:tc>
          <w:tcPr>
            <w:tcW w:w="84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объема </w:t>
            </w:r>
            <w:r>
              <w:rPr>
                <w:sz w:val="22"/>
                <w:szCs w:val="22"/>
              </w:rPr>
              <w:t>муниципальной</w:t>
            </w:r>
            <w:r w:rsidRPr="0077513D">
              <w:rPr>
                <w:sz w:val="22"/>
                <w:szCs w:val="22"/>
              </w:rPr>
              <w:t xml:space="preserve"> услуги</w:t>
            </w:r>
          </w:p>
        </w:tc>
      </w:tr>
      <w:tr w:rsidR="003D4802" w:rsidRPr="0077513D" w:rsidTr="000B64C2">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339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22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Единица измерения по </w:t>
            </w:r>
            <w:hyperlink r:id="rId21" w:history="1">
              <w:r w:rsidRPr="0077513D">
                <w:rPr>
                  <w:color w:val="0000FF"/>
                  <w:sz w:val="22"/>
                  <w:szCs w:val="22"/>
                </w:rPr>
                <w:t>ОКЕИ</w:t>
              </w:r>
            </w:hyperlink>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утверж</w:t>
            </w:r>
          </w:p>
          <w:p w:rsidR="003D4802" w:rsidRPr="0077513D" w:rsidRDefault="003D4802" w:rsidP="000B64C2">
            <w:pPr>
              <w:autoSpaceDE w:val="0"/>
              <w:autoSpaceDN w:val="0"/>
              <w:adjustRightInd w:val="0"/>
              <w:jc w:val="center"/>
              <w:rPr>
                <w:sz w:val="22"/>
                <w:szCs w:val="22"/>
              </w:rPr>
            </w:pPr>
            <w:r w:rsidRPr="0077513D">
              <w:rPr>
                <w:sz w:val="22"/>
                <w:szCs w:val="22"/>
              </w:rPr>
              <w:t>дено в</w:t>
            </w:r>
          </w:p>
          <w:p w:rsidR="003D4802" w:rsidRPr="0077513D" w:rsidRDefault="003D4802" w:rsidP="000B64C2">
            <w:pPr>
              <w:autoSpaceDE w:val="0"/>
              <w:autoSpaceDN w:val="0"/>
              <w:adjustRightInd w:val="0"/>
              <w:jc w:val="center"/>
              <w:rPr>
                <w:sz w:val="22"/>
                <w:szCs w:val="22"/>
              </w:rPr>
            </w:pPr>
            <w:r>
              <w:rPr>
                <w:sz w:val="22"/>
                <w:szCs w:val="22"/>
              </w:rPr>
              <w:t xml:space="preserve">муниципальном </w:t>
            </w:r>
            <w:r w:rsidRPr="0077513D">
              <w:rPr>
                <w:sz w:val="22"/>
                <w:szCs w:val="22"/>
              </w:rPr>
              <w:t>задании на год</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испол</w:t>
            </w:r>
          </w:p>
          <w:p w:rsidR="003D4802" w:rsidRPr="0077513D" w:rsidRDefault="003D4802" w:rsidP="000B64C2">
            <w:pPr>
              <w:autoSpaceDE w:val="0"/>
              <w:autoSpaceDN w:val="0"/>
              <w:adjustRightInd w:val="0"/>
              <w:jc w:val="center"/>
              <w:rPr>
                <w:sz w:val="22"/>
                <w:szCs w:val="22"/>
              </w:rPr>
            </w:pPr>
            <w:r w:rsidRPr="0077513D">
              <w:rPr>
                <w:sz w:val="22"/>
                <w:szCs w:val="22"/>
              </w:rPr>
              <w:t>нено на отчет</w:t>
            </w:r>
          </w:p>
          <w:p w:rsidR="003D4802" w:rsidRPr="0077513D" w:rsidRDefault="003D4802" w:rsidP="000B64C2">
            <w:pPr>
              <w:autoSpaceDE w:val="0"/>
              <w:autoSpaceDN w:val="0"/>
              <w:adjustRightInd w:val="0"/>
              <w:jc w:val="center"/>
              <w:rPr>
                <w:sz w:val="22"/>
                <w:szCs w:val="22"/>
              </w:rPr>
            </w:pPr>
            <w:r w:rsidRPr="0077513D">
              <w:rPr>
                <w:sz w:val="22"/>
                <w:szCs w:val="22"/>
              </w:rPr>
              <w:t>ную дату</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допусти</w:t>
            </w:r>
          </w:p>
          <w:p w:rsidR="003D4802" w:rsidRPr="0077513D" w:rsidRDefault="003D4802" w:rsidP="000B64C2">
            <w:pPr>
              <w:autoSpaceDE w:val="0"/>
              <w:autoSpaceDN w:val="0"/>
              <w:adjustRightInd w:val="0"/>
              <w:jc w:val="center"/>
              <w:rPr>
                <w:sz w:val="22"/>
                <w:szCs w:val="22"/>
              </w:rPr>
            </w:pPr>
            <w:r w:rsidRPr="0077513D">
              <w:rPr>
                <w:sz w:val="22"/>
                <w:szCs w:val="22"/>
              </w:rPr>
              <w:t>мое (возмож</w:t>
            </w:r>
          </w:p>
          <w:p w:rsidR="003D4802" w:rsidRPr="0077513D" w:rsidRDefault="003D4802" w:rsidP="000B64C2">
            <w:pPr>
              <w:autoSpaceDE w:val="0"/>
              <w:autoSpaceDN w:val="0"/>
              <w:adjustRightInd w:val="0"/>
              <w:jc w:val="center"/>
              <w:rPr>
                <w:sz w:val="22"/>
                <w:szCs w:val="22"/>
              </w:rPr>
            </w:pPr>
            <w:r w:rsidRPr="0077513D">
              <w:rPr>
                <w:sz w:val="22"/>
                <w:szCs w:val="22"/>
              </w:rPr>
              <w:t>ное) отклоне</w:t>
            </w:r>
          </w:p>
          <w:p w:rsidR="003D4802" w:rsidRPr="0077513D" w:rsidRDefault="003D4802" w:rsidP="000B64C2">
            <w:pPr>
              <w:autoSpaceDE w:val="0"/>
              <w:autoSpaceDN w:val="0"/>
              <w:adjustRightInd w:val="0"/>
              <w:jc w:val="center"/>
              <w:rPr>
                <w:sz w:val="22"/>
                <w:szCs w:val="22"/>
              </w:rPr>
            </w:pPr>
            <w:r w:rsidRPr="0077513D">
              <w:rPr>
                <w:sz w:val="22"/>
                <w:szCs w:val="22"/>
              </w:rPr>
              <w:t>ние</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отклоне</w:t>
            </w:r>
          </w:p>
          <w:p w:rsidR="003D4802" w:rsidRPr="0077513D" w:rsidRDefault="003D4802" w:rsidP="000B64C2">
            <w:pPr>
              <w:autoSpaceDE w:val="0"/>
              <w:autoSpaceDN w:val="0"/>
              <w:adjustRightInd w:val="0"/>
              <w:jc w:val="center"/>
              <w:rPr>
                <w:sz w:val="22"/>
                <w:szCs w:val="22"/>
              </w:rPr>
            </w:pPr>
            <w:r w:rsidRPr="0077513D">
              <w:rPr>
                <w:sz w:val="22"/>
                <w:szCs w:val="22"/>
              </w:rPr>
              <w:t>ние, превышающее допусти</w:t>
            </w:r>
          </w:p>
          <w:p w:rsidR="003D4802" w:rsidRPr="0077513D" w:rsidRDefault="003D4802" w:rsidP="000B64C2">
            <w:pPr>
              <w:autoSpaceDE w:val="0"/>
              <w:autoSpaceDN w:val="0"/>
              <w:adjustRightInd w:val="0"/>
              <w:jc w:val="center"/>
              <w:rPr>
                <w:sz w:val="22"/>
                <w:szCs w:val="22"/>
              </w:rPr>
            </w:pPr>
            <w:r w:rsidRPr="0077513D">
              <w:rPr>
                <w:sz w:val="22"/>
                <w:szCs w:val="22"/>
              </w:rPr>
              <w:t>мое (возмо</w:t>
            </w:r>
          </w:p>
          <w:p w:rsidR="003D4802" w:rsidRPr="0077513D" w:rsidRDefault="003D4802" w:rsidP="000B64C2">
            <w:pPr>
              <w:autoSpaceDE w:val="0"/>
              <w:autoSpaceDN w:val="0"/>
              <w:adjustRightInd w:val="0"/>
              <w:jc w:val="center"/>
              <w:rPr>
                <w:sz w:val="22"/>
                <w:szCs w:val="22"/>
              </w:rPr>
            </w:pPr>
            <w:r w:rsidRPr="0077513D">
              <w:rPr>
                <w:sz w:val="22"/>
                <w:szCs w:val="22"/>
              </w:rPr>
              <w:t>жное) значение</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причина</w:t>
            </w:r>
          </w:p>
          <w:p w:rsidR="003D4802" w:rsidRPr="0077513D" w:rsidRDefault="003D4802" w:rsidP="000B64C2">
            <w:pPr>
              <w:autoSpaceDE w:val="0"/>
              <w:autoSpaceDN w:val="0"/>
              <w:adjustRightInd w:val="0"/>
              <w:jc w:val="center"/>
              <w:rPr>
                <w:sz w:val="22"/>
                <w:szCs w:val="22"/>
              </w:rPr>
            </w:pPr>
            <w:r w:rsidRPr="0077513D">
              <w:rPr>
                <w:sz w:val="22"/>
                <w:szCs w:val="22"/>
              </w:rPr>
              <w:t>отклоне</w:t>
            </w:r>
          </w:p>
          <w:p w:rsidR="003D4802" w:rsidRPr="0077513D" w:rsidRDefault="003D4802" w:rsidP="000B64C2">
            <w:pPr>
              <w:autoSpaceDE w:val="0"/>
              <w:autoSpaceDN w:val="0"/>
              <w:adjustRightInd w:val="0"/>
              <w:jc w:val="center"/>
              <w:rPr>
                <w:sz w:val="22"/>
                <w:szCs w:val="22"/>
              </w:rPr>
            </w:pPr>
            <w:r w:rsidRPr="0077513D">
              <w:rPr>
                <w:sz w:val="22"/>
                <w:szCs w:val="22"/>
              </w:rPr>
              <w:t>ния</w:t>
            </w:r>
          </w:p>
          <w:p w:rsidR="003D4802" w:rsidRPr="0077513D" w:rsidRDefault="003D4802" w:rsidP="000B64C2">
            <w:pPr>
              <w:autoSpaceDE w:val="0"/>
              <w:autoSpaceDN w:val="0"/>
              <w:adjustRightInd w:val="0"/>
              <w:jc w:val="center"/>
              <w:rPr>
                <w:sz w:val="22"/>
                <w:szCs w:val="22"/>
              </w:rPr>
            </w:pPr>
          </w:p>
        </w:tc>
      </w:tr>
      <w:tr w:rsidR="003D4802" w:rsidRPr="0077513D" w:rsidTr="000B64C2">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код</w:t>
            </w: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rPr>
          <w:trHeight w:val="287"/>
        </w:trPr>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hanging="34"/>
              <w:jc w:val="center"/>
              <w:rPr>
                <w:sz w:val="22"/>
                <w:szCs w:val="22"/>
              </w:rPr>
            </w:pPr>
            <w:r w:rsidRPr="0077513D">
              <w:rPr>
                <w:sz w:val="22"/>
                <w:szCs w:val="22"/>
              </w:rPr>
              <w:t>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9</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hanging="34"/>
              <w:jc w:val="center"/>
              <w:rPr>
                <w:sz w:val="22"/>
                <w:szCs w:val="22"/>
              </w:rPr>
            </w:pPr>
            <w:r w:rsidRPr="0077513D">
              <w:rPr>
                <w:sz w:val="22"/>
                <w:szCs w:val="22"/>
              </w:rPr>
              <w:t>11</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12</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13</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left="-449" w:right="-62"/>
              <w:jc w:val="center"/>
              <w:rPr>
                <w:sz w:val="22"/>
                <w:szCs w:val="22"/>
              </w:rPr>
            </w:pPr>
            <w:r w:rsidRPr="0077513D">
              <w:rPr>
                <w:sz w:val="22"/>
                <w:szCs w:val="22"/>
              </w:rPr>
              <w:t>14</w:t>
            </w:r>
          </w:p>
        </w:tc>
      </w:tr>
      <w:tr w:rsidR="003D4802" w:rsidRPr="0077513D" w:rsidTr="000B64C2">
        <w:tc>
          <w:tcPr>
            <w:tcW w:w="13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bl>
    <w:p w:rsidR="003D4802" w:rsidRPr="0077513D" w:rsidRDefault="003D4802" w:rsidP="003D4802">
      <w:pPr>
        <w:autoSpaceDE w:val="0"/>
        <w:autoSpaceDN w:val="0"/>
        <w:adjustRightInd w:val="0"/>
        <w:rPr>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             </w:t>
      </w:r>
    </w:p>
    <w:tbl>
      <w:tblPr>
        <w:tblpPr w:leftFromText="180" w:rightFromText="180" w:vertAnchor="text" w:horzAnchor="margin" w:tblpXSpec="center" w:tblpY="319"/>
        <w:tblW w:w="15685" w:type="dxa"/>
        <w:tblLayout w:type="fixed"/>
        <w:tblCellMar>
          <w:top w:w="75" w:type="dxa"/>
          <w:left w:w="0" w:type="dxa"/>
          <w:bottom w:w="75" w:type="dxa"/>
          <w:right w:w="0" w:type="dxa"/>
        </w:tblCellMar>
        <w:tblLook w:val="0000"/>
      </w:tblPr>
      <w:tblGrid>
        <w:gridCol w:w="1424"/>
        <w:gridCol w:w="1131"/>
        <w:gridCol w:w="1131"/>
        <w:gridCol w:w="1131"/>
        <w:gridCol w:w="1113"/>
        <w:gridCol w:w="1155"/>
        <w:gridCol w:w="994"/>
        <w:gridCol w:w="988"/>
        <w:gridCol w:w="1000"/>
        <w:gridCol w:w="900"/>
        <w:gridCol w:w="900"/>
        <w:gridCol w:w="998"/>
        <w:gridCol w:w="1003"/>
        <w:gridCol w:w="887"/>
        <w:gridCol w:w="905"/>
        <w:gridCol w:w="25"/>
      </w:tblGrid>
      <w:tr w:rsidR="003D4802" w:rsidRPr="0077513D" w:rsidTr="000B64C2">
        <w:trPr>
          <w:gridAfter w:val="1"/>
          <w:wAfter w:w="25" w:type="dxa"/>
        </w:trPr>
        <w:tc>
          <w:tcPr>
            <w:tcW w:w="1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lastRenderedPageBreak/>
              <w:t>Уникальный</w:t>
            </w:r>
          </w:p>
          <w:p w:rsidR="003D4802" w:rsidRPr="0077513D" w:rsidRDefault="003D4802" w:rsidP="000B64C2">
            <w:pPr>
              <w:autoSpaceDE w:val="0"/>
              <w:autoSpaceDN w:val="0"/>
              <w:adjustRightInd w:val="0"/>
              <w:jc w:val="center"/>
              <w:rPr>
                <w:sz w:val="22"/>
                <w:szCs w:val="22"/>
              </w:rPr>
            </w:pPr>
            <w:r w:rsidRPr="0077513D">
              <w:rPr>
                <w:sz w:val="22"/>
                <w:szCs w:val="22"/>
              </w:rPr>
              <w:t>номер реестровой записи</w:t>
            </w:r>
          </w:p>
        </w:tc>
        <w:tc>
          <w:tcPr>
            <w:tcW w:w="339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содержание </w:t>
            </w:r>
            <w:r>
              <w:rPr>
                <w:sz w:val="22"/>
                <w:szCs w:val="22"/>
              </w:rPr>
              <w:t>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условия (формы) выполнения </w:t>
            </w:r>
            <w:r>
              <w:rPr>
                <w:sz w:val="22"/>
                <w:szCs w:val="22"/>
              </w:rPr>
              <w:t>муниципальной услуги</w:t>
            </w:r>
          </w:p>
        </w:tc>
        <w:tc>
          <w:tcPr>
            <w:tcW w:w="76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firstLine="1122"/>
              <w:jc w:val="center"/>
              <w:rPr>
                <w:sz w:val="22"/>
                <w:szCs w:val="22"/>
              </w:rPr>
            </w:pPr>
            <w:r w:rsidRPr="0077513D">
              <w:rPr>
                <w:sz w:val="22"/>
                <w:szCs w:val="22"/>
              </w:rPr>
              <w:t xml:space="preserve">Показатель объема </w:t>
            </w:r>
            <w:r>
              <w:rPr>
                <w:sz w:val="22"/>
                <w:szCs w:val="22"/>
              </w:rPr>
              <w:t>муниципальной</w:t>
            </w:r>
            <w:r w:rsidRPr="0077513D">
              <w:rPr>
                <w:sz w:val="22"/>
                <w:szCs w:val="22"/>
              </w:rPr>
              <w:t xml:space="preserve"> услуги</w:t>
            </w:r>
          </w:p>
        </w:tc>
        <w:tc>
          <w:tcPr>
            <w:tcW w:w="905" w:type="dxa"/>
            <w:vMerge w:val="restart"/>
            <w:tcBorders>
              <w:top w:val="single" w:sz="4" w:space="0" w:color="auto"/>
              <w:left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Средний</w:t>
            </w:r>
          </w:p>
          <w:p w:rsidR="003D4802" w:rsidRPr="0077513D" w:rsidRDefault="003D4802" w:rsidP="000B64C2">
            <w:pPr>
              <w:autoSpaceDE w:val="0"/>
              <w:autoSpaceDN w:val="0"/>
              <w:adjustRightInd w:val="0"/>
              <w:ind w:right="-137"/>
              <w:jc w:val="center"/>
              <w:rPr>
                <w:sz w:val="22"/>
                <w:szCs w:val="22"/>
              </w:rPr>
            </w:pPr>
            <w:r w:rsidRPr="0077513D">
              <w:rPr>
                <w:sz w:val="22"/>
                <w:szCs w:val="22"/>
              </w:rPr>
              <w:t>размер</w:t>
            </w:r>
          </w:p>
          <w:p w:rsidR="003D4802" w:rsidRPr="0077513D" w:rsidRDefault="003D4802" w:rsidP="000B64C2">
            <w:pPr>
              <w:autoSpaceDE w:val="0"/>
              <w:autoSpaceDN w:val="0"/>
              <w:adjustRightInd w:val="0"/>
              <w:ind w:right="-137"/>
              <w:jc w:val="center"/>
              <w:rPr>
                <w:sz w:val="22"/>
                <w:szCs w:val="22"/>
              </w:rPr>
            </w:pPr>
            <w:r w:rsidRPr="0077513D">
              <w:rPr>
                <w:sz w:val="22"/>
                <w:szCs w:val="22"/>
              </w:rPr>
              <w:t>платы</w:t>
            </w:r>
          </w:p>
          <w:p w:rsidR="003D4802" w:rsidRPr="0077513D" w:rsidRDefault="003D4802" w:rsidP="000B64C2">
            <w:pPr>
              <w:autoSpaceDE w:val="0"/>
              <w:autoSpaceDN w:val="0"/>
              <w:adjustRightInd w:val="0"/>
              <w:ind w:right="-137"/>
              <w:jc w:val="center"/>
              <w:rPr>
                <w:sz w:val="22"/>
                <w:szCs w:val="22"/>
              </w:rPr>
            </w:pPr>
            <w:r w:rsidRPr="0077513D">
              <w:rPr>
                <w:sz w:val="22"/>
                <w:szCs w:val="22"/>
              </w:rPr>
              <w:t>(цена, тариф)</w:t>
            </w:r>
          </w:p>
        </w:tc>
      </w:tr>
      <w:tr w:rsidR="003D4802" w:rsidRPr="0077513D" w:rsidTr="000B64C2">
        <w:tc>
          <w:tcPr>
            <w:tcW w:w="1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339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единица измерения по </w:t>
            </w:r>
            <w:hyperlink r:id="rId22" w:history="1">
              <w:r w:rsidRPr="0077513D">
                <w:rPr>
                  <w:color w:val="0000FF"/>
                  <w:sz w:val="22"/>
                  <w:szCs w:val="22"/>
                </w:rPr>
                <w:t>ОКЕИ</w:t>
              </w:r>
            </w:hyperlink>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утверждено в </w:t>
            </w:r>
            <w:r>
              <w:rPr>
                <w:sz w:val="22"/>
                <w:szCs w:val="22"/>
              </w:rPr>
              <w:t xml:space="preserve">муниципальном </w:t>
            </w:r>
            <w:r w:rsidRPr="0077513D">
              <w:rPr>
                <w:sz w:val="22"/>
                <w:szCs w:val="22"/>
              </w:rPr>
              <w:t>задании на год</w:t>
            </w: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исполнено на</w:t>
            </w:r>
          </w:p>
          <w:p w:rsidR="003D4802" w:rsidRPr="0077513D" w:rsidRDefault="003D4802" w:rsidP="000B64C2">
            <w:pPr>
              <w:autoSpaceDE w:val="0"/>
              <w:autoSpaceDN w:val="0"/>
              <w:adjustRightInd w:val="0"/>
              <w:jc w:val="center"/>
              <w:rPr>
                <w:sz w:val="22"/>
                <w:szCs w:val="22"/>
              </w:rPr>
            </w:pPr>
            <w:r w:rsidRPr="0077513D">
              <w:rPr>
                <w:sz w:val="22"/>
                <w:szCs w:val="22"/>
              </w:rPr>
              <w:t>отчетную дату</w:t>
            </w:r>
          </w:p>
        </w:tc>
        <w:tc>
          <w:tcPr>
            <w:tcW w:w="9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допустимое (возможное) отклоне</w:t>
            </w:r>
          </w:p>
          <w:p w:rsidR="003D4802" w:rsidRPr="0077513D" w:rsidRDefault="003D4802" w:rsidP="000B64C2">
            <w:pPr>
              <w:autoSpaceDE w:val="0"/>
              <w:autoSpaceDN w:val="0"/>
              <w:adjustRightInd w:val="0"/>
              <w:jc w:val="center"/>
              <w:rPr>
                <w:sz w:val="22"/>
                <w:szCs w:val="22"/>
              </w:rPr>
            </w:pPr>
            <w:r w:rsidRPr="0077513D">
              <w:rPr>
                <w:sz w:val="22"/>
                <w:szCs w:val="22"/>
              </w:rPr>
              <w:t>ние</w:t>
            </w:r>
          </w:p>
        </w:tc>
        <w:tc>
          <w:tcPr>
            <w:tcW w:w="100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отклоне</w:t>
            </w:r>
          </w:p>
          <w:p w:rsidR="003D4802" w:rsidRPr="0077513D" w:rsidRDefault="003D4802" w:rsidP="000B64C2">
            <w:pPr>
              <w:autoSpaceDE w:val="0"/>
              <w:autoSpaceDN w:val="0"/>
              <w:adjustRightInd w:val="0"/>
              <w:jc w:val="center"/>
              <w:rPr>
                <w:sz w:val="22"/>
                <w:szCs w:val="22"/>
              </w:rPr>
            </w:pPr>
            <w:r w:rsidRPr="0077513D">
              <w:rPr>
                <w:sz w:val="22"/>
                <w:szCs w:val="22"/>
              </w:rPr>
              <w:t>ние, превышающее допустимое (возможное) значение</w:t>
            </w:r>
          </w:p>
        </w:tc>
        <w:tc>
          <w:tcPr>
            <w:tcW w:w="8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при</w:t>
            </w:r>
          </w:p>
          <w:p w:rsidR="003D4802" w:rsidRPr="0077513D" w:rsidRDefault="003D4802" w:rsidP="000B64C2">
            <w:pPr>
              <w:autoSpaceDE w:val="0"/>
              <w:autoSpaceDN w:val="0"/>
              <w:adjustRightInd w:val="0"/>
              <w:jc w:val="center"/>
              <w:rPr>
                <w:sz w:val="22"/>
                <w:szCs w:val="22"/>
              </w:rPr>
            </w:pPr>
            <w:r w:rsidRPr="0077513D">
              <w:rPr>
                <w:sz w:val="22"/>
                <w:szCs w:val="22"/>
              </w:rPr>
              <w:t>чина отклонения</w:t>
            </w:r>
          </w:p>
        </w:tc>
        <w:tc>
          <w:tcPr>
            <w:tcW w:w="905" w:type="dxa"/>
            <w:vMerge/>
            <w:tcBorders>
              <w:left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25" w:type="dxa"/>
            <w:tcBorders>
              <w:left w:val="single" w:sz="4" w:space="0" w:color="auto"/>
            </w:tcBorders>
            <w:shd w:val="clear" w:color="auto" w:fill="auto"/>
          </w:tcPr>
          <w:p w:rsidR="003D4802" w:rsidRPr="0077513D" w:rsidRDefault="003D4802" w:rsidP="000B64C2">
            <w:pPr>
              <w:autoSpaceDE w:val="0"/>
              <w:autoSpaceDN w:val="0"/>
              <w:adjustRightInd w:val="0"/>
              <w:ind w:right="69"/>
              <w:jc w:val="center"/>
              <w:rPr>
                <w:sz w:val="22"/>
                <w:szCs w:val="22"/>
              </w:rPr>
            </w:pPr>
          </w:p>
        </w:tc>
      </w:tr>
      <w:tr w:rsidR="003D4802" w:rsidRPr="0077513D" w:rsidTr="000B64C2">
        <w:trPr>
          <w:gridAfter w:val="1"/>
          <w:wAfter w:w="25" w:type="dxa"/>
        </w:trPr>
        <w:tc>
          <w:tcPr>
            <w:tcW w:w="142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13"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5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99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наименование</w:t>
            </w:r>
          </w:p>
        </w:tc>
        <w:tc>
          <w:tcPr>
            <w:tcW w:w="10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ind w:firstLine="39"/>
              <w:jc w:val="center"/>
              <w:rPr>
                <w:sz w:val="22"/>
                <w:szCs w:val="22"/>
              </w:rPr>
            </w:pPr>
            <w:r w:rsidRPr="0077513D">
              <w:rPr>
                <w:sz w:val="22"/>
                <w:szCs w:val="22"/>
              </w:rPr>
              <w:t>код</w:t>
            </w:r>
          </w:p>
        </w:tc>
        <w:tc>
          <w:tcPr>
            <w:tcW w:w="900"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900"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998" w:type="dxa"/>
            <w:vMerge/>
            <w:tcBorders>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10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8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rPr>
          <w:gridAfter w:val="1"/>
          <w:wAfter w:w="25" w:type="dxa"/>
        </w:trPr>
        <w:tc>
          <w:tcPr>
            <w:tcW w:w="142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113"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15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99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10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9</w:t>
            </w: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ind w:left="-771" w:firstLine="771"/>
              <w:jc w:val="center"/>
              <w:rPr>
                <w:sz w:val="22"/>
                <w:szCs w:val="22"/>
              </w:rPr>
            </w:pPr>
            <w:r w:rsidRPr="0077513D">
              <w:rPr>
                <w:sz w:val="22"/>
                <w:szCs w:val="22"/>
              </w:rPr>
              <w:t>10</w:t>
            </w: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11</w:t>
            </w: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12</w:t>
            </w: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13</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14</w:t>
            </w: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15</w:t>
            </w:r>
          </w:p>
        </w:tc>
      </w:tr>
      <w:tr w:rsidR="003D4802" w:rsidRPr="0077513D" w:rsidTr="000B64C2">
        <w:trPr>
          <w:gridAfter w:val="1"/>
          <w:wAfter w:w="25" w:type="dxa"/>
        </w:trPr>
        <w:tc>
          <w:tcPr>
            <w:tcW w:w="1424"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3"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rPr>
          <w:gridAfter w:val="1"/>
          <w:wAfter w:w="25" w:type="dxa"/>
        </w:trPr>
        <w:tc>
          <w:tcPr>
            <w:tcW w:w="142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3"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55"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rPr>
          <w:gridAfter w:val="1"/>
          <w:wAfter w:w="25" w:type="dxa"/>
        </w:trPr>
        <w:tc>
          <w:tcPr>
            <w:tcW w:w="1424"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3"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rPr>
          <w:gridAfter w:val="1"/>
          <w:wAfter w:w="25" w:type="dxa"/>
        </w:trPr>
        <w:tc>
          <w:tcPr>
            <w:tcW w:w="142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3"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55"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bl>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3.2.  Сведения  о фактическом достижении показателей, характеризующих объем работы:</w:t>
      </w:r>
    </w:p>
    <w:p w:rsidR="003D4802" w:rsidRPr="0077513D" w:rsidRDefault="003D4802" w:rsidP="003D4802">
      <w:pPr>
        <w:autoSpaceDE w:val="0"/>
        <w:autoSpaceDN w:val="0"/>
        <w:adjustRightInd w:val="0"/>
        <w:rPr>
          <w:sz w:val="22"/>
          <w:szCs w:val="22"/>
        </w:rPr>
      </w:pPr>
    </w:p>
    <w:p w:rsidR="003D4802" w:rsidRPr="0077513D" w:rsidRDefault="003D4802" w:rsidP="003D4802">
      <w:pPr>
        <w:autoSpaceDE w:val="0"/>
        <w:autoSpaceDN w:val="0"/>
        <w:adjustRightInd w:val="0"/>
        <w:rPr>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Руководитель (уполномоченное лицо)                           _____________            ___________                ______________</w:t>
      </w: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513D">
        <w:rPr>
          <w:rFonts w:ascii="Times New Roman" w:hAnsi="Times New Roman" w:cs="Times New Roman"/>
          <w:sz w:val="22"/>
          <w:szCs w:val="22"/>
        </w:rPr>
        <w:t xml:space="preserve">    (должность)                          (подпись)                (расшифровка подписи)</w:t>
      </w: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                                                                </w:t>
      </w: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"__" __________ 20__ г.</w:t>
      </w:r>
    </w:p>
    <w:p w:rsidR="003D4802" w:rsidRPr="0077513D" w:rsidRDefault="003D4802" w:rsidP="003D4802">
      <w:pPr>
        <w:autoSpaceDE w:val="0"/>
        <w:autoSpaceDN w:val="0"/>
        <w:adjustRightInd w:val="0"/>
      </w:pPr>
    </w:p>
    <w:p w:rsidR="003D4802" w:rsidRDefault="003D4802" w:rsidP="003D4802">
      <w:pPr>
        <w:pStyle w:val="ConsPlusNonformat"/>
        <w:rPr>
          <w:rFonts w:ascii="Times New Roman" w:hAnsi="Times New Roman" w:cs="Times New Roman"/>
          <w:sz w:val="22"/>
          <w:szCs w:val="22"/>
        </w:rPr>
        <w:sectPr w:rsidR="003D4802" w:rsidSect="003F251E">
          <w:pgSz w:w="16838" w:h="11906" w:orient="landscape"/>
          <w:pgMar w:top="748" w:right="1134" w:bottom="1134" w:left="1134" w:header="709" w:footer="709" w:gutter="0"/>
          <w:cols w:space="708"/>
          <w:docGrid w:linePitch="360"/>
        </w:sectPr>
      </w:pPr>
    </w:p>
    <w:p w:rsidR="003D4802" w:rsidRPr="0077513D" w:rsidRDefault="003D4802" w:rsidP="003D4802">
      <w:pPr>
        <w:pStyle w:val="ConsPlusNonformat"/>
        <w:rPr>
          <w:rFonts w:ascii="Times New Roman" w:hAnsi="Times New Roman" w:cs="Times New Roman"/>
          <w:sz w:val="22"/>
          <w:szCs w:val="22"/>
        </w:rPr>
      </w:pPr>
      <w:r w:rsidRPr="0077513D">
        <w:rPr>
          <w:rFonts w:ascii="Times New Roman" w:hAnsi="Times New Roman" w:cs="Times New Roman"/>
          <w:sz w:val="22"/>
          <w:szCs w:val="22"/>
        </w:rPr>
        <w:lastRenderedPageBreak/>
        <w:t xml:space="preserve">Часть 2. Сведения о выполняемых работах  </w:t>
      </w:r>
      <w:hyperlink w:anchor="Par807" w:history="1">
        <w:r w:rsidRPr="0077513D">
          <w:rPr>
            <w:rFonts w:ascii="Times New Roman" w:hAnsi="Times New Roman" w:cs="Times New Roman"/>
            <w:color w:val="0000FF"/>
            <w:sz w:val="22"/>
            <w:szCs w:val="22"/>
          </w:rPr>
          <w:t>&lt;3&gt;</w:t>
        </w:r>
      </w:hyperlink>
    </w:p>
    <w:p w:rsidR="003D4802" w:rsidRPr="0077513D" w:rsidRDefault="003D4802" w:rsidP="003D4802">
      <w:pPr>
        <w:pStyle w:val="ConsPlusNonformat"/>
        <w:rPr>
          <w:rFonts w:ascii="Times New Roman" w:hAnsi="Times New Roman" w:cs="Times New Roman"/>
          <w:sz w:val="22"/>
          <w:szCs w:val="22"/>
        </w:rPr>
      </w:pPr>
      <w:r w:rsidRPr="0077513D">
        <w:rPr>
          <w:rFonts w:ascii="Times New Roman" w:hAnsi="Times New Roman" w:cs="Times New Roman"/>
          <w:sz w:val="22"/>
          <w:szCs w:val="22"/>
        </w:rPr>
        <w:t xml:space="preserve">                       Раздел _________</w:t>
      </w:r>
    </w:p>
    <w:p w:rsidR="003D4802" w:rsidRPr="0077513D" w:rsidRDefault="003D4802" w:rsidP="003D4802">
      <w:pPr>
        <w:pStyle w:val="ConsPlusNonformat"/>
        <w:rPr>
          <w:rFonts w:ascii="Times New Roman" w:hAnsi="Times New Roman" w:cs="Times New Roman"/>
          <w:sz w:val="22"/>
          <w:szCs w:val="22"/>
        </w:rPr>
      </w:pPr>
    </w:p>
    <w:tbl>
      <w:tblPr>
        <w:tblW w:w="0" w:type="auto"/>
        <w:tblLook w:val="01E0"/>
      </w:tblPr>
      <w:tblGrid>
        <w:gridCol w:w="6764"/>
        <w:gridCol w:w="1545"/>
        <w:gridCol w:w="1544"/>
      </w:tblGrid>
      <w:tr w:rsidR="003D4802" w:rsidRPr="0077513D" w:rsidTr="000B64C2">
        <w:tc>
          <w:tcPr>
            <w:tcW w:w="6764" w:type="dxa"/>
            <w:shd w:val="clear" w:color="auto" w:fill="auto"/>
          </w:tcPr>
          <w:p w:rsidR="003D4802" w:rsidRPr="006210B1" w:rsidRDefault="003D4802" w:rsidP="000B64C2">
            <w:pPr>
              <w:pStyle w:val="ConsPlusNonformat"/>
              <w:jc w:val="both"/>
              <w:rPr>
                <w:rFonts w:ascii="Times New Roman" w:hAnsi="Times New Roman" w:cs="Times New Roman"/>
                <w:sz w:val="22"/>
                <w:szCs w:val="22"/>
              </w:rPr>
            </w:pPr>
            <w:r w:rsidRPr="006210B1">
              <w:rPr>
                <w:rFonts w:ascii="Times New Roman" w:hAnsi="Times New Roman" w:cs="Times New Roman"/>
                <w:sz w:val="22"/>
                <w:szCs w:val="22"/>
              </w:rPr>
              <w:t>1. Наименование работы _____________________________________</w:t>
            </w:r>
          </w:p>
          <w:p w:rsidR="003D4802" w:rsidRPr="006210B1" w:rsidRDefault="003D4802" w:rsidP="000B64C2">
            <w:pPr>
              <w:pStyle w:val="ConsPlusNonformat"/>
              <w:jc w:val="both"/>
              <w:rPr>
                <w:rFonts w:ascii="Times New Roman" w:hAnsi="Times New Roman" w:cs="Times New Roman"/>
                <w:sz w:val="22"/>
                <w:szCs w:val="22"/>
              </w:rPr>
            </w:pPr>
            <w:r w:rsidRPr="006210B1">
              <w:rPr>
                <w:rFonts w:ascii="Times New Roman" w:hAnsi="Times New Roman" w:cs="Times New Roman"/>
                <w:sz w:val="22"/>
                <w:szCs w:val="22"/>
              </w:rPr>
              <w:t>___________________________________________________________</w:t>
            </w:r>
          </w:p>
        </w:tc>
        <w:tc>
          <w:tcPr>
            <w:tcW w:w="1545" w:type="dxa"/>
            <w:vMerge w:val="restart"/>
            <w:tcBorders>
              <w:right w:val="single" w:sz="4" w:space="0" w:color="auto"/>
            </w:tcBorders>
            <w:shd w:val="clear" w:color="auto" w:fill="auto"/>
            <w:vAlign w:val="center"/>
          </w:tcPr>
          <w:p w:rsidR="003D4802" w:rsidRPr="006210B1" w:rsidRDefault="003D4802" w:rsidP="000B64C2">
            <w:pPr>
              <w:pStyle w:val="ConsPlusNonformat"/>
              <w:rPr>
                <w:rFonts w:ascii="Times New Roman" w:hAnsi="Times New Roman" w:cs="Times New Roman"/>
                <w:sz w:val="22"/>
                <w:szCs w:val="22"/>
              </w:rPr>
            </w:pPr>
            <w:r w:rsidRPr="006210B1">
              <w:rPr>
                <w:rFonts w:ascii="Times New Roman" w:hAnsi="Times New Roman" w:cs="Times New Roman"/>
                <w:sz w:val="22"/>
                <w:szCs w:val="22"/>
              </w:rPr>
              <w:t>Уникальный номер по базовому (отраслевому) перечню</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ind w:firstLine="851"/>
              <w:jc w:val="center"/>
              <w:rPr>
                <w:rFonts w:ascii="Times New Roman" w:hAnsi="Times New Roman" w:cs="Times New Roman"/>
                <w:sz w:val="22"/>
                <w:szCs w:val="22"/>
              </w:rPr>
            </w:pPr>
          </w:p>
        </w:tc>
      </w:tr>
      <w:tr w:rsidR="003D4802" w:rsidRPr="0077513D" w:rsidTr="000B64C2">
        <w:tc>
          <w:tcPr>
            <w:tcW w:w="6764" w:type="dxa"/>
            <w:shd w:val="clear" w:color="auto" w:fill="auto"/>
          </w:tcPr>
          <w:p w:rsidR="003D4802" w:rsidRPr="006210B1" w:rsidRDefault="003D4802" w:rsidP="000B64C2">
            <w:pPr>
              <w:pStyle w:val="ConsPlusNonformat"/>
              <w:jc w:val="both"/>
              <w:rPr>
                <w:rFonts w:ascii="Times New Roman" w:hAnsi="Times New Roman" w:cs="Times New Roman"/>
                <w:sz w:val="22"/>
                <w:szCs w:val="22"/>
              </w:rPr>
            </w:pPr>
            <w:r w:rsidRPr="006210B1">
              <w:rPr>
                <w:rFonts w:ascii="Times New Roman" w:hAnsi="Times New Roman" w:cs="Times New Roman"/>
                <w:sz w:val="22"/>
                <w:szCs w:val="22"/>
              </w:rPr>
              <w:t>2. Категории потребителей работы_____________________________</w:t>
            </w:r>
          </w:p>
          <w:p w:rsidR="003D4802" w:rsidRPr="006210B1" w:rsidRDefault="003D4802" w:rsidP="000B64C2">
            <w:pPr>
              <w:pStyle w:val="ConsPlusNonformat"/>
              <w:jc w:val="both"/>
              <w:rPr>
                <w:rFonts w:ascii="Times New Roman" w:hAnsi="Times New Roman" w:cs="Times New Roman"/>
                <w:sz w:val="22"/>
                <w:szCs w:val="22"/>
              </w:rPr>
            </w:pPr>
            <w:r w:rsidRPr="006210B1">
              <w:rPr>
                <w:rFonts w:ascii="Times New Roman" w:hAnsi="Times New Roman" w:cs="Times New Roman"/>
                <w:sz w:val="22"/>
                <w:szCs w:val="22"/>
              </w:rPr>
              <w:t>___________________________________________________________</w:t>
            </w:r>
          </w:p>
          <w:p w:rsidR="003D4802" w:rsidRPr="006210B1" w:rsidRDefault="003D4802" w:rsidP="000B64C2">
            <w:pPr>
              <w:pStyle w:val="ConsPlusNonformat"/>
              <w:jc w:val="both"/>
              <w:rPr>
                <w:rFonts w:ascii="Times New Roman" w:hAnsi="Times New Roman" w:cs="Times New Roman"/>
                <w:sz w:val="22"/>
                <w:szCs w:val="22"/>
              </w:rPr>
            </w:pPr>
            <w:r w:rsidRPr="006210B1">
              <w:rPr>
                <w:rFonts w:ascii="Times New Roman" w:hAnsi="Times New Roman" w:cs="Times New Roman"/>
                <w:sz w:val="22"/>
                <w:szCs w:val="22"/>
              </w:rPr>
              <w:t>___________________________________________________________</w:t>
            </w:r>
          </w:p>
        </w:tc>
        <w:tc>
          <w:tcPr>
            <w:tcW w:w="1545" w:type="dxa"/>
            <w:vMerge/>
            <w:tcBorders>
              <w:right w:val="single" w:sz="4" w:space="0" w:color="auto"/>
            </w:tcBorders>
            <w:shd w:val="clear" w:color="auto" w:fill="auto"/>
          </w:tcPr>
          <w:p w:rsidR="003D4802" w:rsidRPr="006210B1" w:rsidRDefault="003D4802" w:rsidP="000B64C2">
            <w:pPr>
              <w:pStyle w:val="ConsPlusNonformat"/>
              <w:ind w:firstLine="851"/>
              <w:jc w:val="center"/>
              <w:rPr>
                <w:rFonts w:ascii="Times New Roman" w:hAnsi="Times New Roman" w:cs="Times New Roman"/>
                <w:sz w:val="22"/>
                <w:szCs w:val="22"/>
              </w:rPr>
            </w:pPr>
          </w:p>
        </w:tc>
        <w:tc>
          <w:tcPr>
            <w:tcW w:w="1544" w:type="dxa"/>
            <w:vMerge/>
            <w:tcBorders>
              <w:left w:val="single" w:sz="4" w:space="0" w:color="auto"/>
              <w:bottom w:val="single" w:sz="4" w:space="0" w:color="auto"/>
              <w:right w:val="single" w:sz="4" w:space="0" w:color="auto"/>
            </w:tcBorders>
            <w:shd w:val="clear" w:color="auto" w:fill="auto"/>
          </w:tcPr>
          <w:p w:rsidR="003D4802" w:rsidRPr="006210B1" w:rsidRDefault="003D4802" w:rsidP="000B64C2">
            <w:pPr>
              <w:pStyle w:val="ConsPlusNonformat"/>
              <w:ind w:firstLine="851"/>
              <w:jc w:val="center"/>
              <w:rPr>
                <w:rFonts w:ascii="Times New Roman" w:hAnsi="Times New Roman" w:cs="Times New Roman"/>
                <w:sz w:val="22"/>
                <w:szCs w:val="22"/>
              </w:rPr>
            </w:pPr>
          </w:p>
        </w:tc>
      </w:tr>
      <w:tr w:rsidR="003D4802" w:rsidRPr="0077513D" w:rsidTr="000B64C2">
        <w:tc>
          <w:tcPr>
            <w:tcW w:w="9853" w:type="dxa"/>
            <w:gridSpan w:val="3"/>
            <w:shd w:val="clear" w:color="auto" w:fill="auto"/>
          </w:tcPr>
          <w:p w:rsidR="003D4802" w:rsidRPr="006210B1" w:rsidRDefault="003D4802" w:rsidP="000B64C2">
            <w:pPr>
              <w:pStyle w:val="ConsPlusNonformat"/>
              <w:ind w:firstLine="851"/>
              <w:jc w:val="both"/>
              <w:rPr>
                <w:rFonts w:ascii="Times New Roman" w:hAnsi="Times New Roman" w:cs="Times New Roman"/>
                <w:sz w:val="22"/>
                <w:szCs w:val="22"/>
              </w:rPr>
            </w:pPr>
          </w:p>
          <w:p w:rsidR="003D4802" w:rsidRPr="006210B1" w:rsidRDefault="003D4802" w:rsidP="000B64C2">
            <w:pPr>
              <w:pStyle w:val="ConsPlusNonformat"/>
              <w:ind w:firstLine="851"/>
              <w:jc w:val="both"/>
              <w:rPr>
                <w:rFonts w:ascii="Times New Roman" w:hAnsi="Times New Roman" w:cs="Times New Roman"/>
                <w:sz w:val="22"/>
                <w:szCs w:val="22"/>
              </w:rPr>
            </w:pPr>
            <w:r w:rsidRPr="006210B1">
              <w:rPr>
                <w:rFonts w:ascii="Times New Roman" w:hAnsi="Times New Roman" w:cs="Times New Roman"/>
                <w:sz w:val="22"/>
                <w:szCs w:val="22"/>
              </w:rPr>
              <w:t>3. Сведения о фактическом достижении показателей, характеризующих объем и (или) качество работы:</w:t>
            </w:r>
          </w:p>
        </w:tc>
      </w:tr>
      <w:tr w:rsidR="003D4802" w:rsidRPr="0077513D" w:rsidTr="000B64C2">
        <w:tc>
          <w:tcPr>
            <w:tcW w:w="9853" w:type="dxa"/>
            <w:gridSpan w:val="3"/>
            <w:shd w:val="clear" w:color="auto" w:fill="auto"/>
          </w:tcPr>
          <w:p w:rsidR="003D4802" w:rsidRPr="006210B1" w:rsidRDefault="003D4802" w:rsidP="000B64C2">
            <w:pPr>
              <w:pStyle w:val="ConsPlusNonformat"/>
              <w:ind w:firstLine="851"/>
              <w:jc w:val="both"/>
              <w:rPr>
                <w:rFonts w:ascii="Times New Roman" w:hAnsi="Times New Roman" w:cs="Times New Roman"/>
                <w:sz w:val="22"/>
                <w:szCs w:val="22"/>
              </w:rPr>
            </w:pPr>
            <w:r w:rsidRPr="006210B1">
              <w:rPr>
                <w:rFonts w:ascii="Times New Roman" w:hAnsi="Times New Roman" w:cs="Times New Roman"/>
                <w:sz w:val="22"/>
                <w:szCs w:val="22"/>
              </w:rPr>
              <w:t>3.1.Сведения о фактическом достижении показателей, характеризующих качество работы:</w:t>
            </w:r>
          </w:p>
        </w:tc>
      </w:tr>
    </w:tbl>
    <w:p w:rsidR="003D4802" w:rsidRPr="0077513D" w:rsidRDefault="003D4802" w:rsidP="003D4802">
      <w:pPr>
        <w:pStyle w:val="ConsPlusNonformat"/>
        <w:jc w:val="both"/>
        <w:rPr>
          <w:rFonts w:ascii="Times New Roman" w:hAnsi="Times New Roman" w:cs="Times New Roman"/>
        </w:rPr>
      </w:pPr>
      <w:r w:rsidRPr="0077513D">
        <w:rPr>
          <w:rFonts w:ascii="Times New Roman" w:hAnsi="Times New Roman" w:cs="Times New Roman"/>
        </w:rPr>
        <w:t xml:space="preserve"> </w:t>
      </w:r>
    </w:p>
    <w:tbl>
      <w:tblPr>
        <w:tblW w:w="15480" w:type="dxa"/>
        <w:tblInd w:w="-118" w:type="dxa"/>
        <w:tblLayout w:type="fixed"/>
        <w:tblCellMar>
          <w:top w:w="75" w:type="dxa"/>
          <w:left w:w="0" w:type="dxa"/>
          <w:bottom w:w="75" w:type="dxa"/>
          <w:right w:w="0" w:type="dxa"/>
        </w:tblCellMar>
        <w:tblLook w:val="0000"/>
      </w:tblPr>
      <w:tblGrid>
        <w:gridCol w:w="1327"/>
        <w:gridCol w:w="1133"/>
        <w:gridCol w:w="1133"/>
        <w:gridCol w:w="1133"/>
        <w:gridCol w:w="1138"/>
        <w:gridCol w:w="1128"/>
        <w:gridCol w:w="928"/>
        <w:gridCol w:w="1080"/>
        <w:gridCol w:w="720"/>
        <w:gridCol w:w="1152"/>
        <w:gridCol w:w="1152"/>
        <w:gridCol w:w="1152"/>
        <w:gridCol w:w="1152"/>
        <w:gridCol w:w="1152"/>
      </w:tblGrid>
      <w:tr w:rsidR="003D4802" w:rsidRPr="0077513D" w:rsidTr="000B64C2">
        <w:tc>
          <w:tcPr>
            <w:tcW w:w="13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характеризующий содержание </w:t>
            </w:r>
            <w:r>
              <w:rPr>
                <w:sz w:val="22"/>
                <w:szCs w:val="22"/>
              </w:rPr>
              <w:t>работы</w:t>
            </w:r>
          </w:p>
        </w:tc>
        <w:tc>
          <w:tcPr>
            <w:tcW w:w="226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условия (формы)</w:t>
            </w:r>
          </w:p>
          <w:p w:rsidR="003D4802" w:rsidRPr="0077513D" w:rsidRDefault="003D4802" w:rsidP="000B64C2">
            <w:pPr>
              <w:autoSpaceDE w:val="0"/>
              <w:autoSpaceDN w:val="0"/>
              <w:adjustRightInd w:val="0"/>
              <w:jc w:val="center"/>
              <w:rPr>
                <w:sz w:val="22"/>
                <w:szCs w:val="22"/>
              </w:rPr>
            </w:pPr>
            <w:r w:rsidRPr="0077513D">
              <w:rPr>
                <w:sz w:val="22"/>
                <w:szCs w:val="22"/>
              </w:rPr>
              <w:t xml:space="preserve">оказания </w:t>
            </w:r>
            <w:r>
              <w:rPr>
                <w:sz w:val="22"/>
                <w:szCs w:val="22"/>
              </w:rPr>
              <w:t>работы</w:t>
            </w:r>
          </w:p>
        </w:tc>
        <w:tc>
          <w:tcPr>
            <w:tcW w:w="84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Показатель объема </w:t>
            </w:r>
            <w:r>
              <w:rPr>
                <w:sz w:val="22"/>
                <w:szCs w:val="22"/>
              </w:rPr>
              <w:t>работы</w:t>
            </w:r>
          </w:p>
        </w:tc>
      </w:tr>
      <w:tr w:rsidR="003D4802" w:rsidRPr="0077513D" w:rsidTr="000B64C2">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339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22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Единица измерения по </w:t>
            </w:r>
            <w:hyperlink r:id="rId23" w:history="1">
              <w:r w:rsidRPr="0077513D">
                <w:rPr>
                  <w:color w:val="0000FF"/>
                  <w:sz w:val="22"/>
                  <w:szCs w:val="22"/>
                </w:rPr>
                <w:t>ОКЕИ</w:t>
              </w:r>
            </w:hyperlink>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Default="003D4802" w:rsidP="000B64C2">
            <w:pPr>
              <w:autoSpaceDE w:val="0"/>
              <w:autoSpaceDN w:val="0"/>
              <w:adjustRightInd w:val="0"/>
              <w:jc w:val="center"/>
              <w:rPr>
                <w:sz w:val="22"/>
                <w:szCs w:val="22"/>
              </w:rPr>
            </w:pPr>
            <w:r w:rsidRPr="0077513D">
              <w:rPr>
                <w:sz w:val="22"/>
                <w:szCs w:val="22"/>
              </w:rPr>
              <w:t>Утвержде</w:t>
            </w:r>
          </w:p>
          <w:p w:rsidR="003D4802" w:rsidRPr="0077513D" w:rsidRDefault="003D4802" w:rsidP="000B64C2">
            <w:pPr>
              <w:autoSpaceDE w:val="0"/>
              <w:autoSpaceDN w:val="0"/>
              <w:adjustRightInd w:val="0"/>
              <w:jc w:val="center"/>
              <w:rPr>
                <w:sz w:val="22"/>
                <w:szCs w:val="22"/>
              </w:rPr>
            </w:pPr>
            <w:r w:rsidRPr="0077513D">
              <w:rPr>
                <w:sz w:val="22"/>
                <w:szCs w:val="22"/>
              </w:rPr>
              <w:t>но в</w:t>
            </w:r>
          </w:p>
          <w:p w:rsidR="003D4802" w:rsidRPr="0077513D" w:rsidRDefault="003D4802" w:rsidP="000B64C2">
            <w:pPr>
              <w:autoSpaceDE w:val="0"/>
              <w:autoSpaceDN w:val="0"/>
              <w:adjustRightInd w:val="0"/>
              <w:jc w:val="center"/>
              <w:rPr>
                <w:sz w:val="22"/>
                <w:szCs w:val="22"/>
              </w:rPr>
            </w:pPr>
            <w:r>
              <w:rPr>
                <w:sz w:val="22"/>
                <w:szCs w:val="22"/>
              </w:rPr>
              <w:t xml:space="preserve">муниципальном </w:t>
            </w:r>
            <w:r w:rsidRPr="0077513D">
              <w:rPr>
                <w:sz w:val="22"/>
                <w:szCs w:val="22"/>
              </w:rPr>
              <w:t>задании на год</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исполнено на отчетную дату</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допусти</w:t>
            </w:r>
          </w:p>
          <w:p w:rsidR="003D4802" w:rsidRPr="0077513D" w:rsidRDefault="003D4802" w:rsidP="000B64C2">
            <w:pPr>
              <w:autoSpaceDE w:val="0"/>
              <w:autoSpaceDN w:val="0"/>
              <w:adjustRightInd w:val="0"/>
              <w:jc w:val="center"/>
              <w:rPr>
                <w:sz w:val="22"/>
                <w:szCs w:val="22"/>
              </w:rPr>
            </w:pPr>
            <w:r w:rsidRPr="0077513D">
              <w:rPr>
                <w:sz w:val="22"/>
                <w:szCs w:val="22"/>
              </w:rPr>
              <w:t>мое (возмож</w:t>
            </w:r>
          </w:p>
          <w:p w:rsidR="003D4802" w:rsidRPr="0077513D" w:rsidRDefault="003D4802" w:rsidP="000B64C2">
            <w:pPr>
              <w:autoSpaceDE w:val="0"/>
              <w:autoSpaceDN w:val="0"/>
              <w:adjustRightInd w:val="0"/>
              <w:jc w:val="center"/>
              <w:rPr>
                <w:sz w:val="22"/>
                <w:szCs w:val="22"/>
              </w:rPr>
            </w:pPr>
            <w:r w:rsidRPr="0077513D">
              <w:rPr>
                <w:sz w:val="22"/>
                <w:szCs w:val="22"/>
              </w:rPr>
              <w:t>ное) отклоне</w:t>
            </w:r>
          </w:p>
          <w:p w:rsidR="003D4802" w:rsidRPr="0077513D" w:rsidRDefault="003D4802" w:rsidP="000B64C2">
            <w:pPr>
              <w:autoSpaceDE w:val="0"/>
              <w:autoSpaceDN w:val="0"/>
              <w:adjustRightInd w:val="0"/>
              <w:jc w:val="center"/>
              <w:rPr>
                <w:sz w:val="22"/>
                <w:szCs w:val="22"/>
              </w:rPr>
            </w:pPr>
            <w:r w:rsidRPr="0077513D">
              <w:rPr>
                <w:sz w:val="22"/>
                <w:szCs w:val="22"/>
              </w:rPr>
              <w:t>ние</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отклоне</w:t>
            </w:r>
          </w:p>
          <w:p w:rsidR="003D4802" w:rsidRPr="0077513D" w:rsidRDefault="003D4802" w:rsidP="000B64C2">
            <w:pPr>
              <w:autoSpaceDE w:val="0"/>
              <w:autoSpaceDN w:val="0"/>
              <w:adjustRightInd w:val="0"/>
              <w:jc w:val="center"/>
              <w:rPr>
                <w:sz w:val="22"/>
                <w:szCs w:val="22"/>
              </w:rPr>
            </w:pPr>
            <w:r w:rsidRPr="0077513D">
              <w:rPr>
                <w:sz w:val="22"/>
                <w:szCs w:val="22"/>
              </w:rPr>
              <w:t>ние, превышающее допусти</w:t>
            </w:r>
          </w:p>
          <w:p w:rsidR="003D4802" w:rsidRPr="0077513D" w:rsidRDefault="003D4802" w:rsidP="000B64C2">
            <w:pPr>
              <w:autoSpaceDE w:val="0"/>
              <w:autoSpaceDN w:val="0"/>
              <w:adjustRightInd w:val="0"/>
              <w:jc w:val="center"/>
              <w:rPr>
                <w:sz w:val="22"/>
                <w:szCs w:val="22"/>
              </w:rPr>
            </w:pPr>
            <w:r w:rsidRPr="0077513D">
              <w:rPr>
                <w:sz w:val="22"/>
                <w:szCs w:val="22"/>
              </w:rPr>
              <w:t>мое (возмо</w:t>
            </w:r>
          </w:p>
          <w:p w:rsidR="003D4802" w:rsidRPr="0077513D" w:rsidRDefault="003D4802" w:rsidP="000B64C2">
            <w:pPr>
              <w:autoSpaceDE w:val="0"/>
              <w:autoSpaceDN w:val="0"/>
              <w:adjustRightInd w:val="0"/>
              <w:jc w:val="center"/>
              <w:rPr>
                <w:sz w:val="22"/>
                <w:szCs w:val="22"/>
              </w:rPr>
            </w:pPr>
            <w:r w:rsidRPr="0077513D">
              <w:rPr>
                <w:sz w:val="22"/>
                <w:szCs w:val="22"/>
              </w:rPr>
              <w:t>жное) значение</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причина</w:t>
            </w:r>
          </w:p>
          <w:p w:rsidR="003D4802" w:rsidRPr="0077513D" w:rsidRDefault="003D4802" w:rsidP="000B64C2">
            <w:pPr>
              <w:autoSpaceDE w:val="0"/>
              <w:autoSpaceDN w:val="0"/>
              <w:adjustRightInd w:val="0"/>
              <w:jc w:val="center"/>
              <w:rPr>
                <w:sz w:val="22"/>
                <w:szCs w:val="22"/>
              </w:rPr>
            </w:pPr>
            <w:r w:rsidRPr="0077513D">
              <w:rPr>
                <w:sz w:val="22"/>
                <w:szCs w:val="22"/>
              </w:rPr>
              <w:t>отклоне</w:t>
            </w:r>
          </w:p>
          <w:p w:rsidR="003D4802" w:rsidRPr="0077513D" w:rsidRDefault="003D4802" w:rsidP="000B64C2">
            <w:pPr>
              <w:autoSpaceDE w:val="0"/>
              <w:autoSpaceDN w:val="0"/>
              <w:adjustRightInd w:val="0"/>
              <w:jc w:val="center"/>
              <w:rPr>
                <w:sz w:val="22"/>
                <w:szCs w:val="22"/>
              </w:rPr>
            </w:pPr>
            <w:r w:rsidRPr="0077513D">
              <w:rPr>
                <w:sz w:val="22"/>
                <w:szCs w:val="22"/>
              </w:rPr>
              <w:t>ния</w:t>
            </w:r>
          </w:p>
          <w:p w:rsidR="003D4802" w:rsidRPr="0077513D" w:rsidRDefault="003D4802" w:rsidP="000B64C2">
            <w:pPr>
              <w:autoSpaceDE w:val="0"/>
              <w:autoSpaceDN w:val="0"/>
              <w:adjustRightInd w:val="0"/>
              <w:jc w:val="center"/>
              <w:rPr>
                <w:sz w:val="22"/>
                <w:szCs w:val="22"/>
              </w:rPr>
            </w:pPr>
          </w:p>
        </w:tc>
      </w:tr>
      <w:tr w:rsidR="003D4802" w:rsidRPr="0077513D" w:rsidTr="000B64C2">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_________(наимено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код</w:t>
            </w: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rPr>
          <w:trHeight w:val="379"/>
        </w:trPr>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hanging="34"/>
              <w:jc w:val="center"/>
              <w:rPr>
                <w:sz w:val="22"/>
                <w:szCs w:val="22"/>
              </w:rPr>
            </w:pPr>
            <w:r w:rsidRPr="0077513D">
              <w:rPr>
                <w:sz w:val="22"/>
                <w:szCs w:val="22"/>
              </w:rPr>
              <w:t>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9</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right="-50" w:firstLine="37"/>
              <w:jc w:val="center"/>
              <w:rPr>
                <w:sz w:val="22"/>
                <w:szCs w:val="22"/>
              </w:rPr>
            </w:pPr>
            <w:r w:rsidRPr="0077513D">
              <w:rPr>
                <w:sz w:val="22"/>
                <w:szCs w:val="22"/>
              </w:rPr>
              <w:t>10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hanging="34"/>
              <w:jc w:val="center"/>
              <w:rPr>
                <w:sz w:val="22"/>
                <w:szCs w:val="22"/>
              </w:rPr>
            </w:pPr>
            <w:r w:rsidRPr="0077513D">
              <w:rPr>
                <w:sz w:val="22"/>
                <w:szCs w:val="22"/>
              </w:rPr>
              <w:t>11</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12</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13</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left="-449" w:right="-62"/>
              <w:jc w:val="center"/>
              <w:rPr>
                <w:sz w:val="22"/>
                <w:szCs w:val="22"/>
              </w:rPr>
            </w:pPr>
            <w:r w:rsidRPr="0077513D">
              <w:rPr>
                <w:sz w:val="22"/>
                <w:szCs w:val="22"/>
              </w:rPr>
              <w:t>14</w:t>
            </w:r>
          </w:p>
        </w:tc>
      </w:tr>
      <w:tr w:rsidR="003D4802" w:rsidRPr="0077513D" w:rsidTr="000B64C2">
        <w:tc>
          <w:tcPr>
            <w:tcW w:w="13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bl>
    <w:p w:rsidR="003D4802" w:rsidRPr="0077513D" w:rsidRDefault="003D4802" w:rsidP="003D4802">
      <w:pPr>
        <w:autoSpaceDE w:val="0"/>
        <w:autoSpaceDN w:val="0"/>
        <w:adjustRightInd w:val="0"/>
      </w:pPr>
    </w:p>
    <w:p w:rsidR="003D4802" w:rsidRPr="0077513D" w:rsidRDefault="003D4802" w:rsidP="003D4802">
      <w:pPr>
        <w:autoSpaceDE w:val="0"/>
        <w:autoSpaceDN w:val="0"/>
        <w:adjustRightInd w:val="0"/>
        <w:rPr>
          <w:sz w:val="22"/>
          <w:szCs w:val="22"/>
        </w:rPr>
      </w:pP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3.2.  Сведения  о фактическом достижении показателей, характеризующих объем работы:</w:t>
      </w:r>
    </w:p>
    <w:p w:rsidR="003D4802" w:rsidRPr="0077513D" w:rsidRDefault="003D4802" w:rsidP="003D4802">
      <w:pPr>
        <w:pStyle w:val="ConsPlusNonformat"/>
        <w:jc w:val="both"/>
        <w:rPr>
          <w:rFonts w:ascii="Times New Roman" w:hAnsi="Times New Roman" w:cs="Times New Roman"/>
          <w:sz w:val="22"/>
          <w:szCs w:val="22"/>
        </w:rPr>
      </w:pPr>
    </w:p>
    <w:tbl>
      <w:tblPr>
        <w:tblW w:w="15513" w:type="dxa"/>
        <w:tblLayout w:type="fixed"/>
        <w:tblCellMar>
          <w:top w:w="75" w:type="dxa"/>
          <w:left w:w="0" w:type="dxa"/>
          <w:bottom w:w="75" w:type="dxa"/>
          <w:right w:w="0" w:type="dxa"/>
        </w:tblCellMar>
        <w:tblLook w:val="0000"/>
      </w:tblPr>
      <w:tblGrid>
        <w:gridCol w:w="1424"/>
        <w:gridCol w:w="1131"/>
        <w:gridCol w:w="1131"/>
        <w:gridCol w:w="1131"/>
        <w:gridCol w:w="1113"/>
        <w:gridCol w:w="1155"/>
        <w:gridCol w:w="1195"/>
        <w:gridCol w:w="988"/>
        <w:gridCol w:w="1172"/>
        <w:gridCol w:w="1080"/>
        <w:gridCol w:w="1080"/>
        <w:gridCol w:w="998"/>
        <w:gridCol w:w="1003"/>
        <w:gridCol w:w="887"/>
        <w:gridCol w:w="25"/>
      </w:tblGrid>
      <w:tr w:rsidR="003D4802" w:rsidRPr="0077513D" w:rsidTr="000B64C2">
        <w:trPr>
          <w:gridAfter w:val="1"/>
          <w:wAfter w:w="25" w:type="dxa"/>
        </w:trPr>
        <w:tc>
          <w:tcPr>
            <w:tcW w:w="1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Уникальный</w:t>
            </w:r>
          </w:p>
          <w:p w:rsidR="003D4802" w:rsidRPr="0077513D" w:rsidRDefault="003D4802" w:rsidP="000B64C2">
            <w:pPr>
              <w:autoSpaceDE w:val="0"/>
              <w:autoSpaceDN w:val="0"/>
              <w:adjustRightInd w:val="0"/>
              <w:jc w:val="center"/>
              <w:rPr>
                <w:sz w:val="22"/>
                <w:szCs w:val="22"/>
              </w:rPr>
            </w:pPr>
            <w:r w:rsidRPr="0077513D">
              <w:rPr>
                <w:sz w:val="22"/>
                <w:szCs w:val="22"/>
              </w:rPr>
              <w:t>номер реестровой записи</w:t>
            </w:r>
          </w:p>
        </w:tc>
        <w:tc>
          <w:tcPr>
            <w:tcW w:w="339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содержание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Показатель, характеризующий условия (формы) выполнения работы</w:t>
            </w:r>
          </w:p>
        </w:tc>
        <w:tc>
          <w:tcPr>
            <w:tcW w:w="84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ind w:firstLine="1122"/>
              <w:jc w:val="center"/>
              <w:rPr>
                <w:sz w:val="22"/>
                <w:szCs w:val="22"/>
              </w:rPr>
            </w:pPr>
            <w:r w:rsidRPr="0077513D">
              <w:rPr>
                <w:sz w:val="22"/>
                <w:szCs w:val="22"/>
              </w:rPr>
              <w:t xml:space="preserve">Показатель объема </w:t>
            </w:r>
            <w:r>
              <w:rPr>
                <w:sz w:val="22"/>
                <w:szCs w:val="22"/>
              </w:rPr>
              <w:t>работы</w:t>
            </w:r>
          </w:p>
        </w:tc>
      </w:tr>
      <w:tr w:rsidR="003D4802" w:rsidRPr="0077513D" w:rsidTr="000B64C2">
        <w:tc>
          <w:tcPr>
            <w:tcW w:w="1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339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1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наименование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единица измерения по </w:t>
            </w:r>
            <w:hyperlink r:id="rId24" w:history="1">
              <w:r w:rsidRPr="0077513D">
                <w:rPr>
                  <w:color w:val="0000FF"/>
                  <w:sz w:val="22"/>
                  <w:szCs w:val="22"/>
                </w:rPr>
                <w:t>ОКЕИ</w:t>
              </w:r>
            </w:hyperlink>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 xml:space="preserve">утверждено в </w:t>
            </w:r>
            <w:r>
              <w:rPr>
                <w:sz w:val="22"/>
                <w:szCs w:val="22"/>
              </w:rPr>
              <w:t xml:space="preserve">муниципальном </w:t>
            </w:r>
            <w:r w:rsidRPr="0077513D">
              <w:rPr>
                <w:sz w:val="22"/>
                <w:szCs w:val="22"/>
              </w:rPr>
              <w:t>задании на год</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испол</w:t>
            </w:r>
          </w:p>
          <w:p w:rsidR="003D4802" w:rsidRPr="0077513D" w:rsidRDefault="003D4802" w:rsidP="000B64C2">
            <w:pPr>
              <w:autoSpaceDE w:val="0"/>
              <w:autoSpaceDN w:val="0"/>
              <w:adjustRightInd w:val="0"/>
              <w:jc w:val="center"/>
              <w:rPr>
                <w:sz w:val="22"/>
                <w:szCs w:val="22"/>
              </w:rPr>
            </w:pPr>
            <w:r w:rsidRPr="0077513D">
              <w:rPr>
                <w:sz w:val="22"/>
                <w:szCs w:val="22"/>
              </w:rPr>
              <w:t>нено на</w:t>
            </w:r>
          </w:p>
          <w:p w:rsidR="003D4802" w:rsidRPr="0077513D" w:rsidRDefault="003D4802" w:rsidP="000B64C2">
            <w:pPr>
              <w:autoSpaceDE w:val="0"/>
              <w:autoSpaceDN w:val="0"/>
              <w:adjustRightInd w:val="0"/>
              <w:jc w:val="center"/>
              <w:rPr>
                <w:sz w:val="22"/>
                <w:szCs w:val="22"/>
              </w:rPr>
            </w:pPr>
            <w:r w:rsidRPr="0077513D">
              <w:rPr>
                <w:sz w:val="22"/>
                <w:szCs w:val="22"/>
              </w:rPr>
              <w:t>отчетную дату</w:t>
            </w:r>
          </w:p>
        </w:tc>
        <w:tc>
          <w:tcPr>
            <w:tcW w:w="9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допустимое (возможное) отклоне</w:t>
            </w:r>
          </w:p>
          <w:p w:rsidR="003D4802" w:rsidRPr="0077513D" w:rsidRDefault="003D4802" w:rsidP="000B64C2">
            <w:pPr>
              <w:autoSpaceDE w:val="0"/>
              <w:autoSpaceDN w:val="0"/>
              <w:adjustRightInd w:val="0"/>
              <w:jc w:val="center"/>
              <w:rPr>
                <w:sz w:val="22"/>
                <w:szCs w:val="22"/>
              </w:rPr>
            </w:pPr>
            <w:r w:rsidRPr="0077513D">
              <w:rPr>
                <w:sz w:val="22"/>
                <w:szCs w:val="22"/>
              </w:rPr>
              <w:t>ние</w:t>
            </w:r>
          </w:p>
        </w:tc>
        <w:tc>
          <w:tcPr>
            <w:tcW w:w="100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отклоне</w:t>
            </w:r>
          </w:p>
          <w:p w:rsidR="003D4802" w:rsidRPr="0077513D" w:rsidRDefault="003D4802" w:rsidP="000B64C2">
            <w:pPr>
              <w:autoSpaceDE w:val="0"/>
              <w:autoSpaceDN w:val="0"/>
              <w:adjustRightInd w:val="0"/>
              <w:jc w:val="center"/>
              <w:rPr>
                <w:sz w:val="22"/>
                <w:szCs w:val="22"/>
              </w:rPr>
            </w:pPr>
            <w:r w:rsidRPr="0077513D">
              <w:rPr>
                <w:sz w:val="22"/>
                <w:szCs w:val="22"/>
              </w:rPr>
              <w:t>ние, превышающее допустимое (возможное) значение</w:t>
            </w:r>
          </w:p>
        </w:tc>
        <w:tc>
          <w:tcPr>
            <w:tcW w:w="8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отклонение</w:t>
            </w:r>
          </w:p>
        </w:tc>
        <w:tc>
          <w:tcPr>
            <w:tcW w:w="25" w:type="dxa"/>
            <w:tcBorders>
              <w:left w:val="single" w:sz="4" w:space="0" w:color="auto"/>
            </w:tcBorders>
            <w:shd w:val="clear" w:color="auto" w:fill="auto"/>
          </w:tcPr>
          <w:p w:rsidR="003D4802" w:rsidRPr="0077513D" w:rsidRDefault="003D4802" w:rsidP="000B64C2">
            <w:pPr>
              <w:autoSpaceDE w:val="0"/>
              <w:autoSpaceDN w:val="0"/>
              <w:adjustRightInd w:val="0"/>
              <w:ind w:right="69"/>
              <w:jc w:val="center"/>
              <w:rPr>
                <w:sz w:val="22"/>
                <w:szCs w:val="22"/>
              </w:rPr>
            </w:pPr>
          </w:p>
        </w:tc>
      </w:tr>
      <w:tr w:rsidR="003D4802" w:rsidRPr="0077513D" w:rsidTr="000B64C2">
        <w:trPr>
          <w:gridAfter w:val="1"/>
          <w:wAfter w:w="25" w:type="dxa"/>
        </w:trPr>
        <w:tc>
          <w:tcPr>
            <w:tcW w:w="142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_(наимено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13"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5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pBdr>
                <w:bottom w:val="single" w:sz="12" w:space="1" w:color="auto"/>
              </w:pBdr>
              <w:autoSpaceDE w:val="0"/>
              <w:autoSpaceDN w:val="0"/>
              <w:adjustRightInd w:val="0"/>
              <w:jc w:val="center"/>
              <w:rPr>
                <w:sz w:val="22"/>
                <w:szCs w:val="22"/>
              </w:rPr>
            </w:pPr>
          </w:p>
          <w:p w:rsidR="003D4802" w:rsidRPr="0077513D" w:rsidRDefault="003D4802" w:rsidP="000B64C2">
            <w:pPr>
              <w:autoSpaceDE w:val="0"/>
              <w:autoSpaceDN w:val="0"/>
              <w:adjustRightInd w:val="0"/>
              <w:jc w:val="center"/>
              <w:rPr>
                <w:sz w:val="22"/>
                <w:szCs w:val="22"/>
              </w:rPr>
            </w:pPr>
            <w:r w:rsidRPr="0077513D">
              <w:rPr>
                <w:sz w:val="22"/>
                <w:szCs w:val="22"/>
              </w:rPr>
              <w:t>(наимено</w:t>
            </w:r>
          </w:p>
          <w:p w:rsidR="003D4802" w:rsidRPr="0077513D" w:rsidRDefault="003D4802" w:rsidP="000B64C2">
            <w:pPr>
              <w:autoSpaceDE w:val="0"/>
              <w:autoSpaceDN w:val="0"/>
              <w:adjustRightInd w:val="0"/>
              <w:jc w:val="center"/>
              <w:rPr>
                <w:sz w:val="22"/>
                <w:szCs w:val="22"/>
              </w:rPr>
            </w:pPr>
            <w:r w:rsidRPr="0077513D">
              <w:rPr>
                <w:sz w:val="22"/>
                <w:szCs w:val="22"/>
              </w:rPr>
              <w:t>вание показа</w:t>
            </w:r>
          </w:p>
          <w:p w:rsidR="003D4802" w:rsidRPr="0077513D" w:rsidRDefault="003D4802" w:rsidP="000B64C2">
            <w:pPr>
              <w:autoSpaceDE w:val="0"/>
              <w:autoSpaceDN w:val="0"/>
              <w:adjustRightInd w:val="0"/>
              <w:jc w:val="center"/>
              <w:rPr>
                <w:sz w:val="22"/>
                <w:szCs w:val="22"/>
              </w:rPr>
            </w:pPr>
            <w:r w:rsidRPr="0077513D">
              <w:rPr>
                <w:sz w:val="22"/>
                <w:szCs w:val="22"/>
              </w:rPr>
              <w:t>теля)</w:t>
            </w:r>
          </w:p>
        </w:tc>
        <w:tc>
          <w:tcPr>
            <w:tcW w:w="1195"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наименование</w:t>
            </w:r>
          </w:p>
        </w:tc>
        <w:tc>
          <w:tcPr>
            <w:tcW w:w="1172"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ind w:firstLine="39"/>
              <w:jc w:val="center"/>
              <w:rPr>
                <w:sz w:val="22"/>
                <w:szCs w:val="22"/>
              </w:rPr>
            </w:pPr>
            <w:r w:rsidRPr="0077513D">
              <w:rPr>
                <w:sz w:val="22"/>
                <w:szCs w:val="22"/>
              </w:rPr>
              <w:t>код</w:t>
            </w:r>
          </w:p>
        </w:tc>
        <w:tc>
          <w:tcPr>
            <w:tcW w:w="1080"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1080"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998" w:type="dxa"/>
            <w:vMerge/>
            <w:tcBorders>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p>
        </w:tc>
        <w:tc>
          <w:tcPr>
            <w:tcW w:w="10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c>
          <w:tcPr>
            <w:tcW w:w="8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p>
        </w:tc>
      </w:tr>
      <w:tr w:rsidR="003D4802" w:rsidRPr="0077513D" w:rsidTr="000B64C2">
        <w:trPr>
          <w:gridAfter w:val="1"/>
          <w:wAfter w:w="25" w:type="dxa"/>
        </w:trPr>
        <w:tc>
          <w:tcPr>
            <w:tcW w:w="142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1</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2</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3</w:t>
            </w: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4</w:t>
            </w:r>
          </w:p>
        </w:tc>
        <w:tc>
          <w:tcPr>
            <w:tcW w:w="1113"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5</w:t>
            </w:r>
          </w:p>
        </w:tc>
        <w:tc>
          <w:tcPr>
            <w:tcW w:w="115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6</w:t>
            </w:r>
          </w:p>
        </w:tc>
        <w:tc>
          <w:tcPr>
            <w:tcW w:w="119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8</w:t>
            </w:r>
          </w:p>
        </w:tc>
        <w:tc>
          <w:tcPr>
            <w:tcW w:w="1172"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ind w:left="-771" w:firstLine="741"/>
              <w:jc w:val="center"/>
              <w:rPr>
                <w:sz w:val="22"/>
                <w:szCs w:val="22"/>
              </w:rPr>
            </w:pPr>
            <w:r w:rsidRPr="0077513D">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11</w:t>
            </w: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jc w:val="center"/>
              <w:rPr>
                <w:sz w:val="22"/>
                <w:szCs w:val="22"/>
              </w:rPr>
            </w:pPr>
            <w:r w:rsidRPr="0077513D">
              <w:rPr>
                <w:sz w:val="22"/>
                <w:szCs w:val="22"/>
              </w:rPr>
              <w:t>12</w:t>
            </w: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13</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jc w:val="center"/>
              <w:rPr>
                <w:sz w:val="22"/>
                <w:szCs w:val="22"/>
              </w:rPr>
            </w:pPr>
            <w:r w:rsidRPr="0077513D">
              <w:rPr>
                <w:sz w:val="22"/>
                <w:szCs w:val="22"/>
              </w:rPr>
              <w:t>14</w:t>
            </w:r>
          </w:p>
        </w:tc>
      </w:tr>
      <w:tr w:rsidR="003D4802" w:rsidRPr="0077513D" w:rsidTr="000B64C2">
        <w:trPr>
          <w:gridAfter w:val="1"/>
          <w:wAfter w:w="25" w:type="dxa"/>
        </w:trPr>
        <w:tc>
          <w:tcPr>
            <w:tcW w:w="1424"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3"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rPr>
          <w:gridAfter w:val="1"/>
          <w:wAfter w:w="25" w:type="dxa"/>
        </w:trPr>
        <w:tc>
          <w:tcPr>
            <w:tcW w:w="1424"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3"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55" w:type="dxa"/>
            <w:vMerge/>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r w:rsidR="003D4802" w:rsidRPr="0077513D" w:rsidTr="000B64C2">
        <w:trPr>
          <w:gridAfter w:val="1"/>
          <w:wAfter w:w="25" w:type="dxa"/>
        </w:trPr>
        <w:tc>
          <w:tcPr>
            <w:tcW w:w="1424"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31"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3D4802" w:rsidRPr="0077513D" w:rsidRDefault="003D4802" w:rsidP="000B64C2">
            <w:pPr>
              <w:autoSpaceDE w:val="0"/>
              <w:autoSpaceDN w:val="0"/>
              <w:adjustRightInd w:val="0"/>
              <w:rPr>
                <w:sz w:val="22"/>
                <w:szCs w:val="22"/>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802" w:rsidRPr="0077513D" w:rsidRDefault="003D4802" w:rsidP="000B64C2">
            <w:pPr>
              <w:autoSpaceDE w:val="0"/>
              <w:autoSpaceDN w:val="0"/>
              <w:adjustRightInd w:val="0"/>
              <w:rPr>
                <w:sz w:val="22"/>
                <w:szCs w:val="22"/>
              </w:rPr>
            </w:pPr>
          </w:p>
        </w:tc>
      </w:tr>
    </w:tbl>
    <w:p w:rsidR="003D4802" w:rsidRPr="0077513D" w:rsidRDefault="003D4802" w:rsidP="003D4802">
      <w:pPr>
        <w:autoSpaceDE w:val="0"/>
        <w:autoSpaceDN w:val="0"/>
        <w:adjustRightInd w:val="0"/>
        <w:rPr>
          <w:sz w:val="22"/>
          <w:szCs w:val="22"/>
        </w:rPr>
      </w:pPr>
    </w:p>
    <w:p w:rsidR="003D4802" w:rsidRPr="0077513D" w:rsidRDefault="003D4802" w:rsidP="003D4802">
      <w:pPr>
        <w:autoSpaceDE w:val="0"/>
        <w:autoSpaceDN w:val="0"/>
        <w:adjustRightInd w:val="0"/>
        <w:rPr>
          <w:sz w:val="22"/>
          <w:szCs w:val="22"/>
        </w:rPr>
      </w:pPr>
    </w:p>
    <w:p w:rsidR="003D4802" w:rsidRPr="0077513D" w:rsidRDefault="003D4802" w:rsidP="003D4802">
      <w:pPr>
        <w:pStyle w:val="ConsPlusNonformat"/>
        <w:jc w:val="both"/>
        <w:rPr>
          <w:rFonts w:ascii="Times New Roman" w:hAnsi="Times New Roman" w:cs="Times New Roman"/>
        </w:rPr>
      </w:pPr>
      <w:r w:rsidRPr="0077513D">
        <w:rPr>
          <w:rFonts w:ascii="Times New Roman" w:hAnsi="Times New Roman" w:cs="Times New Roman"/>
          <w:sz w:val="22"/>
          <w:szCs w:val="22"/>
        </w:rPr>
        <w:t xml:space="preserve">Руководитель (уполномоченное лицо)                          </w:t>
      </w:r>
      <w:r w:rsidRPr="0077513D">
        <w:rPr>
          <w:rFonts w:ascii="Times New Roman" w:hAnsi="Times New Roman" w:cs="Times New Roman"/>
        </w:rPr>
        <w:t xml:space="preserve"> _____________            ___________                ______________</w:t>
      </w:r>
    </w:p>
    <w:p w:rsidR="003D4802" w:rsidRPr="0077513D" w:rsidRDefault="003D4802" w:rsidP="003D4802">
      <w:pPr>
        <w:pStyle w:val="ConsPlusNonformat"/>
        <w:jc w:val="both"/>
        <w:rPr>
          <w:rFonts w:ascii="Times New Roman" w:hAnsi="Times New Roman" w:cs="Times New Roman"/>
          <w:sz w:val="18"/>
          <w:szCs w:val="18"/>
        </w:rPr>
      </w:pPr>
      <w:r w:rsidRPr="0077513D">
        <w:rPr>
          <w:rFonts w:ascii="Times New Roman" w:hAnsi="Times New Roman" w:cs="Times New Roman"/>
          <w:sz w:val="18"/>
          <w:szCs w:val="18"/>
        </w:rPr>
        <w:t xml:space="preserve">                                                                                                                   (должность)                          (подпись)                (расшифровка подписи)</w:t>
      </w:r>
    </w:p>
    <w:p w:rsidR="003D4802" w:rsidRPr="0077513D" w:rsidRDefault="003D4802" w:rsidP="003D4802">
      <w:pPr>
        <w:pStyle w:val="ConsPlusNonformat"/>
        <w:jc w:val="both"/>
        <w:rPr>
          <w:rFonts w:ascii="Times New Roman" w:hAnsi="Times New Roman" w:cs="Times New Roman"/>
        </w:rPr>
      </w:pPr>
      <w:r w:rsidRPr="0077513D">
        <w:rPr>
          <w:rFonts w:ascii="Times New Roman" w:hAnsi="Times New Roman" w:cs="Times New Roman"/>
        </w:rPr>
        <w:t xml:space="preserve">                                                                </w:t>
      </w:r>
    </w:p>
    <w:p w:rsidR="003D4802" w:rsidRPr="0077513D" w:rsidRDefault="003D4802" w:rsidP="003D4802">
      <w:pPr>
        <w:pStyle w:val="ConsPlusNonformat"/>
        <w:jc w:val="both"/>
        <w:rPr>
          <w:rFonts w:ascii="Times New Roman" w:hAnsi="Times New Roman" w:cs="Times New Roman"/>
        </w:rPr>
      </w:pPr>
    </w:p>
    <w:p w:rsidR="003D4802" w:rsidRPr="0077513D" w:rsidRDefault="003D4802" w:rsidP="003D4802">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"__" __________ 20__ г.</w:t>
      </w:r>
    </w:p>
    <w:p w:rsidR="003D4802" w:rsidRPr="0077513D" w:rsidRDefault="003D4802" w:rsidP="003D4802">
      <w:pPr>
        <w:autoSpaceDE w:val="0"/>
        <w:autoSpaceDN w:val="0"/>
        <w:adjustRightInd w:val="0"/>
      </w:pPr>
    </w:p>
    <w:p w:rsidR="003D4802" w:rsidRPr="0077513D" w:rsidRDefault="003D4802" w:rsidP="003D4802">
      <w:pPr>
        <w:autoSpaceDE w:val="0"/>
        <w:autoSpaceDN w:val="0"/>
        <w:adjustRightInd w:val="0"/>
        <w:ind w:firstLine="540"/>
        <w:rPr>
          <w:sz w:val="20"/>
        </w:rPr>
      </w:pPr>
      <w:r w:rsidRPr="0077513D">
        <w:rPr>
          <w:sz w:val="20"/>
        </w:rPr>
        <w:t xml:space="preserve">&lt;1&gt; Номер </w:t>
      </w:r>
      <w:r>
        <w:rPr>
          <w:sz w:val="20"/>
        </w:rPr>
        <w:t>муниципального</w:t>
      </w:r>
      <w:r w:rsidRPr="0077513D">
        <w:rPr>
          <w:sz w:val="20"/>
        </w:rPr>
        <w:t xml:space="preserve"> задания присваивается в информационной системе Министерства финансов Российской Федерации.</w:t>
      </w:r>
    </w:p>
    <w:p w:rsidR="003D4802" w:rsidRPr="0077513D" w:rsidRDefault="003D4802" w:rsidP="003D4802">
      <w:pPr>
        <w:autoSpaceDE w:val="0"/>
        <w:autoSpaceDN w:val="0"/>
        <w:adjustRightInd w:val="0"/>
        <w:ind w:firstLine="540"/>
        <w:rPr>
          <w:sz w:val="20"/>
        </w:rPr>
      </w:pPr>
      <w:r w:rsidRPr="0077513D">
        <w:rPr>
          <w:sz w:val="20"/>
        </w:rPr>
        <w:t xml:space="preserve">&lt;2&gt; Формируется при установлении </w:t>
      </w:r>
      <w:r>
        <w:rPr>
          <w:sz w:val="20"/>
        </w:rPr>
        <w:t>муниципального</w:t>
      </w:r>
      <w:r w:rsidRPr="0077513D">
        <w:rPr>
          <w:sz w:val="20"/>
        </w:rPr>
        <w:t xml:space="preserve"> задания на оказание </w:t>
      </w:r>
      <w:r>
        <w:rPr>
          <w:sz w:val="20"/>
        </w:rPr>
        <w:t>муниципальной</w:t>
      </w:r>
      <w:r w:rsidRPr="0077513D">
        <w:rPr>
          <w:sz w:val="20"/>
        </w:rPr>
        <w:t xml:space="preserve"> услуги (услуг) и работы (работ) и содержит требования к оказанию </w:t>
      </w:r>
      <w:r>
        <w:rPr>
          <w:sz w:val="20"/>
        </w:rPr>
        <w:t>муниципальной</w:t>
      </w:r>
      <w:r w:rsidRPr="0077513D">
        <w:rPr>
          <w:sz w:val="20"/>
        </w:rPr>
        <w:t xml:space="preserve"> услуги (услуг) раздельно по каждой из </w:t>
      </w:r>
      <w:r>
        <w:rPr>
          <w:sz w:val="20"/>
        </w:rPr>
        <w:t>муниципальных</w:t>
      </w:r>
      <w:r w:rsidRPr="0077513D">
        <w:rPr>
          <w:sz w:val="20"/>
        </w:rPr>
        <w:t xml:space="preserve"> услуг с указанием порядкового номера раздела.</w:t>
      </w:r>
    </w:p>
    <w:p w:rsidR="003D4802" w:rsidRPr="0077513D" w:rsidRDefault="003D4802" w:rsidP="003D4802">
      <w:pPr>
        <w:autoSpaceDE w:val="0"/>
        <w:autoSpaceDN w:val="0"/>
        <w:adjustRightInd w:val="0"/>
        <w:ind w:firstLine="540"/>
        <w:rPr>
          <w:sz w:val="20"/>
        </w:rPr>
      </w:pPr>
      <w:r w:rsidRPr="0077513D">
        <w:rPr>
          <w:sz w:val="20"/>
        </w:rPr>
        <w:t xml:space="preserve">&lt;3&gt; Формируется при установлении </w:t>
      </w:r>
      <w:r>
        <w:rPr>
          <w:sz w:val="20"/>
        </w:rPr>
        <w:t>муниципального</w:t>
      </w:r>
      <w:r w:rsidRPr="0077513D">
        <w:rPr>
          <w:sz w:val="20"/>
        </w:rPr>
        <w:t xml:space="preserve"> задания на оказание </w:t>
      </w:r>
      <w:r>
        <w:rPr>
          <w:sz w:val="20"/>
        </w:rPr>
        <w:t>муниципальной</w:t>
      </w:r>
      <w:r w:rsidRPr="0077513D">
        <w:rPr>
          <w:sz w:val="20"/>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D4802" w:rsidRPr="00E962EB" w:rsidRDefault="003D4802" w:rsidP="003D4802">
      <w:pPr>
        <w:pStyle w:val="ConsPlusTitle"/>
        <w:widowControl/>
        <w:jc w:val="center"/>
      </w:pPr>
    </w:p>
    <w:p w:rsidR="009B29AA" w:rsidRDefault="009B29AA"/>
    <w:sectPr w:rsidR="009B29AA" w:rsidSect="003F251E">
      <w:pgSz w:w="16838" w:h="11906" w:orient="landscape"/>
      <w:pgMar w:top="74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33" w:rsidRDefault="003D4802" w:rsidP="00A06B33">
    <w:pPr>
      <w:pStyle w:val="aa"/>
      <w:framePr w:wrap="around" w:vAnchor="text" w:hAnchor="margin" w:xAlign="center" w:y="1"/>
      <w:rPr>
        <w:rStyle w:val="ConsPlusNonformat"/>
      </w:rPr>
    </w:pPr>
    <w:r>
      <w:rPr>
        <w:rStyle w:val="ConsPlusNonformat"/>
      </w:rPr>
      <w:fldChar w:fldCharType="begin"/>
    </w:r>
    <w:r>
      <w:rPr>
        <w:rStyle w:val="ConsPlusNonformat"/>
      </w:rPr>
      <w:instrText>PA</w:instrText>
    </w:r>
    <w:r>
      <w:rPr>
        <w:rStyle w:val="ConsPlusNonformat"/>
      </w:rPr>
      <w:instrText xml:space="preserve">GE  </w:instrText>
    </w:r>
    <w:r>
      <w:rPr>
        <w:rStyle w:val="ConsPlusNonformat"/>
      </w:rPr>
      <w:fldChar w:fldCharType="end"/>
    </w:r>
  </w:p>
  <w:p w:rsidR="00A06B33" w:rsidRDefault="003D48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33" w:rsidRDefault="003D48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33" w:rsidRDefault="003D4802" w:rsidP="00A06B3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6B33" w:rsidRDefault="003D480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33" w:rsidRDefault="003D48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D89"/>
    <w:multiLevelType w:val="hybridMultilevel"/>
    <w:tmpl w:val="3B081CEE"/>
    <w:lvl w:ilvl="0" w:tplc="76B68DD8">
      <w:start w:val="1"/>
      <w:numFmt w:val="decimal"/>
      <w:lvlText w:val="%1."/>
      <w:lvlJc w:val="left"/>
      <w:pPr>
        <w:ind w:left="2568" w:hanging="1488"/>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2D2E65"/>
    <w:multiLevelType w:val="hybridMultilevel"/>
    <w:tmpl w:val="4A6ECF6C"/>
    <w:lvl w:ilvl="0" w:tplc="CF7658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4802"/>
    <w:rsid w:val="000724E7"/>
    <w:rsid w:val="001D6E46"/>
    <w:rsid w:val="0031253C"/>
    <w:rsid w:val="003D4802"/>
    <w:rsid w:val="0045551C"/>
    <w:rsid w:val="005777CF"/>
    <w:rsid w:val="005A1E91"/>
    <w:rsid w:val="00632F2C"/>
    <w:rsid w:val="006C4D9E"/>
    <w:rsid w:val="006D4D11"/>
    <w:rsid w:val="006F2AD5"/>
    <w:rsid w:val="00703FBE"/>
    <w:rsid w:val="00724D61"/>
    <w:rsid w:val="007C2909"/>
    <w:rsid w:val="0085272A"/>
    <w:rsid w:val="0088038A"/>
    <w:rsid w:val="008A359B"/>
    <w:rsid w:val="008B64D1"/>
    <w:rsid w:val="008E12BA"/>
    <w:rsid w:val="00961398"/>
    <w:rsid w:val="009B29AA"/>
    <w:rsid w:val="009C3398"/>
    <w:rsid w:val="00A56FD6"/>
    <w:rsid w:val="00A61188"/>
    <w:rsid w:val="00AF0712"/>
    <w:rsid w:val="00BB1F07"/>
    <w:rsid w:val="00C66652"/>
    <w:rsid w:val="00E13D32"/>
    <w:rsid w:val="00E906B2"/>
    <w:rsid w:val="00F0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02"/>
    <w:pPr>
      <w:widowControl w:val="0"/>
      <w:spacing w:after="0" w:line="240" w:lineRule="auto"/>
    </w:pPr>
    <w:rPr>
      <w:rFonts w:ascii="Times New Roman" w:eastAsia="Times New Roman" w:hAnsi="Times New Roman" w:cs="Times New Roman"/>
      <w:color w:val="000000"/>
      <w:sz w:val="28"/>
      <w:szCs w:val="20"/>
      <w:lang w:eastAsia="ru-RU"/>
    </w:rPr>
  </w:style>
  <w:style w:type="paragraph" w:styleId="2">
    <w:name w:val="heading 2"/>
    <w:basedOn w:val="a"/>
    <w:next w:val="a"/>
    <w:link w:val="20"/>
    <w:qFormat/>
    <w:rsid w:val="003D4802"/>
    <w:pPr>
      <w:keepNext/>
      <w:widowControl/>
      <w:spacing w:before="120" w:line="280" w:lineRule="atLeast"/>
      <w:ind w:firstLine="709"/>
      <w:jc w:val="center"/>
      <w:outlineLvl w:val="1"/>
    </w:pPr>
    <w:rPr>
      <w:b/>
      <w:color w:val="auto"/>
      <w:spacing w:val="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3D4802"/>
    <w:rPr>
      <w:rFonts w:ascii="Times New Roman" w:eastAsia="Times New Roman" w:hAnsi="Times New Roman" w:cs="Times New Roman"/>
      <w:b/>
      <w:spacing w:val="8"/>
      <w:sz w:val="28"/>
      <w:szCs w:val="20"/>
      <w:lang w:eastAsia="ru-RU"/>
    </w:rPr>
  </w:style>
  <w:style w:type="paragraph" w:styleId="a3">
    <w:name w:val="header"/>
    <w:basedOn w:val="a"/>
    <w:link w:val="a4"/>
    <w:rsid w:val="003D4802"/>
    <w:pPr>
      <w:tabs>
        <w:tab w:val="center" w:pos="4536"/>
        <w:tab w:val="right" w:pos="9072"/>
      </w:tabs>
    </w:pPr>
    <w:rPr>
      <w:color w:val="auto"/>
      <w:lang/>
    </w:rPr>
  </w:style>
  <w:style w:type="character" w:customStyle="1" w:styleId="a4">
    <w:name w:val="Верхний колонтитул Знак"/>
    <w:basedOn w:val="a0"/>
    <w:link w:val="a3"/>
    <w:rsid w:val="003D4802"/>
    <w:rPr>
      <w:rFonts w:ascii="Times New Roman" w:eastAsia="Times New Roman" w:hAnsi="Times New Roman" w:cs="Times New Roman"/>
      <w:sz w:val="28"/>
      <w:szCs w:val="20"/>
      <w:lang/>
    </w:rPr>
  </w:style>
  <w:style w:type="paragraph" w:customStyle="1" w:styleId="ConsPlusTitle">
    <w:name w:val="ConsPlusTitle"/>
    <w:rsid w:val="003D48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D48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D480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3D4802"/>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3D4802"/>
    <w:rPr>
      <w:rFonts w:ascii="Tahoma" w:hAnsi="Tahoma" w:cs="Tahoma"/>
      <w:sz w:val="16"/>
      <w:szCs w:val="16"/>
    </w:rPr>
  </w:style>
  <w:style w:type="character" w:customStyle="1" w:styleId="a7">
    <w:name w:val="Текст выноски Знак"/>
    <w:basedOn w:val="a0"/>
    <w:link w:val="a6"/>
    <w:semiHidden/>
    <w:rsid w:val="003D4802"/>
    <w:rPr>
      <w:rFonts w:ascii="Tahoma" w:eastAsia="Times New Roman" w:hAnsi="Tahoma" w:cs="Tahoma"/>
      <w:color w:val="000000"/>
      <w:sz w:val="16"/>
      <w:szCs w:val="16"/>
      <w:lang w:eastAsia="ru-RU"/>
    </w:rPr>
  </w:style>
  <w:style w:type="paragraph" w:customStyle="1" w:styleId="ConsPlusNormal">
    <w:name w:val="ConsPlusNormal"/>
    <w:rsid w:val="003D4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rsid w:val="003D4802"/>
    <w:pPr>
      <w:widowControl/>
      <w:tabs>
        <w:tab w:val="center" w:pos="4677"/>
        <w:tab w:val="right" w:pos="9355"/>
      </w:tabs>
      <w:spacing w:line="480" w:lineRule="atLeast"/>
      <w:ind w:firstLine="851"/>
      <w:jc w:val="both"/>
    </w:pPr>
    <w:rPr>
      <w:color w:val="auto"/>
      <w:lang/>
    </w:rPr>
  </w:style>
  <w:style w:type="character" w:customStyle="1" w:styleId="a9">
    <w:name w:val="Нижний колонтитул Знак"/>
    <w:basedOn w:val="a0"/>
    <w:link w:val="a8"/>
    <w:rsid w:val="003D4802"/>
    <w:rPr>
      <w:rFonts w:ascii="Times New Roman" w:eastAsia="Times New Roman" w:hAnsi="Times New Roman" w:cs="Times New Roman"/>
      <w:sz w:val="28"/>
      <w:szCs w:val="20"/>
      <w:lang/>
    </w:rPr>
  </w:style>
  <w:style w:type="character" w:styleId="aa">
    <w:name w:val="page number"/>
    <w:rsid w:val="003D4802"/>
  </w:style>
  <w:style w:type="paragraph" w:styleId="ab">
    <w:name w:val="List Paragraph"/>
    <w:basedOn w:val="a"/>
    <w:uiPriority w:val="34"/>
    <w:qFormat/>
    <w:rsid w:val="003D480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eader" Target="header1.xml"/><Relationship Id="rId18" Type="http://schemas.openxmlformats.org/officeDocument/2006/relationships/hyperlink" Target="consultantplus://offline/ref=14765E0F3161C71B44F272ABB59F1B383D22BDEDE62FEBCD12D685301Fc2O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4765E0F3161C71B44F272ABB59F1B383D22BDEDE62FEBCD12D685301Fc2OBL" TargetMode="Externa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consultantplus://offline/ref=14765E0F3161C71B44F272ABB59F1B383D22BDEDE62FEBCD12D685301Fc2O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4765E0F3161C71B44F272ABB59F1B383D22BDEDE62FEBCD12D685301Fc2OB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hyperlink" Target="consultantplus://offline/ref=14765E0F3161C71B44F272ABB59F1B383D22BDEDE62FEBCD12D685301Fc2OBL" TargetMode="External"/><Relationship Id="rId5" Type="http://schemas.openxmlformats.org/officeDocument/2006/relationships/image" Target="media/image1.png"/><Relationship Id="rId15" Type="http://schemas.openxmlformats.org/officeDocument/2006/relationships/hyperlink" Target="consultantplus://offline/ref=14765E0F3161C71B44F272ABB59F1B383D22BDEDE62FEBCD12D685301Fc2OBL" TargetMode="External"/><Relationship Id="rId23" Type="http://schemas.openxmlformats.org/officeDocument/2006/relationships/hyperlink" Target="consultantplus://offline/ref=14765E0F3161C71B44F272ABB59F1B383D22BDEDE62FEBCD12D685301Fc2OBL" TargetMode="External"/><Relationship Id="rId10" Type="http://schemas.openxmlformats.org/officeDocument/2006/relationships/image" Target="media/image6.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eader" Target="header2.xml"/><Relationship Id="rId22" Type="http://schemas.openxmlformats.org/officeDocument/2006/relationships/hyperlink" Target="consultantplus://offline/ref=14765E0F3161C71B44F272ABB59F1B383D22BDEDE62FEBCD12D685301Fc2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7019</Words>
  <Characters>40010</Characters>
  <Application>Microsoft Office Word</Application>
  <DocSecurity>0</DocSecurity>
  <Lines>333</Lines>
  <Paragraphs>93</Paragraphs>
  <ScaleCrop>false</ScaleCrop>
  <Company/>
  <LinksUpToDate>false</LinksUpToDate>
  <CharactersWithSpaces>46936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2016-03-29T07:30:00Z</dcterms:created>
  <dcterms:modified xsi:type="dcterms:W3CDTF">2016-03-29T07:30:00Z</dcterms:modified>
</cp:coreProperties>
</file>