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552D92" w:rsidTr="006A4070">
        <w:trPr>
          <w:trHeight w:val="1133"/>
        </w:trPr>
        <w:tc>
          <w:tcPr>
            <w:tcW w:w="9356" w:type="dxa"/>
            <w:gridSpan w:val="3"/>
          </w:tcPr>
          <w:p w:rsidR="00552D92" w:rsidRDefault="00552D92" w:rsidP="006A4070">
            <w:pPr>
              <w:spacing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noProof/>
                <w:spacing w:val="5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pt;margin-top:-9pt;width:53.1pt;height:63.05pt;z-index:251660288">
                  <v:imagedata r:id="rId4" o:title=""/>
                </v:shape>
                <o:OLEObject Type="Embed" ProgID="Photoshop.Image.6" ShapeID="_x0000_s1026" DrawAspect="Content" ObjectID="_1545461185" r:id="rId5">
                  <o:FieldCodes>\s</o:FieldCodes>
                </o:OLEObject>
              </w:pict>
            </w:r>
          </w:p>
        </w:tc>
      </w:tr>
      <w:tr w:rsidR="00552D92" w:rsidTr="006A4070">
        <w:trPr>
          <w:trHeight w:val="1134"/>
        </w:trPr>
        <w:tc>
          <w:tcPr>
            <w:tcW w:w="9356" w:type="dxa"/>
            <w:gridSpan w:val="3"/>
          </w:tcPr>
          <w:p w:rsidR="00552D92" w:rsidRPr="004D4517" w:rsidRDefault="00552D92" w:rsidP="006A4070">
            <w:pPr>
              <w:pStyle w:val="3"/>
              <w:rPr>
                <w:sz w:val="28"/>
                <w:szCs w:val="28"/>
              </w:rPr>
            </w:pPr>
            <w:r w:rsidRPr="004D4517">
              <w:rPr>
                <w:sz w:val="28"/>
                <w:szCs w:val="28"/>
              </w:rPr>
              <w:t>ПОСТАНОВЛЕНИЕ</w:t>
            </w:r>
          </w:p>
          <w:p w:rsidR="00552D92" w:rsidRDefault="00552D92" w:rsidP="006A4070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4D4517">
              <w:rPr>
                <w:b/>
                <w:sz w:val="28"/>
                <w:szCs w:val="28"/>
              </w:rPr>
              <w:t xml:space="preserve">АДМИНИСТРАЦИИ  СЕЛЬСКОГО ПОСЕЛЕНИЯ </w:t>
            </w:r>
          </w:p>
          <w:p w:rsidR="00552D92" w:rsidRPr="004D4517" w:rsidRDefault="00552D92" w:rsidP="006A4070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4D4517">
              <w:rPr>
                <w:b/>
                <w:sz w:val="28"/>
                <w:szCs w:val="28"/>
              </w:rPr>
              <w:t>ПУШКИНСКИЙ СЕЛЬСОВЕТ</w:t>
            </w:r>
          </w:p>
          <w:p w:rsidR="00552D92" w:rsidRPr="004D4517" w:rsidRDefault="00552D92" w:rsidP="006A4070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4D4517">
              <w:rPr>
                <w:b/>
                <w:sz w:val="28"/>
                <w:szCs w:val="28"/>
              </w:rPr>
              <w:t>Добринского муниципального района</w:t>
            </w:r>
          </w:p>
          <w:p w:rsidR="00552D92" w:rsidRPr="004D4517" w:rsidRDefault="00552D92" w:rsidP="006A4070">
            <w:pPr>
              <w:jc w:val="center"/>
              <w:rPr>
                <w:b/>
                <w:bCs/>
                <w:sz w:val="28"/>
                <w:szCs w:val="28"/>
              </w:rPr>
            </w:pPr>
            <w:r w:rsidRPr="004D4517">
              <w:rPr>
                <w:b/>
                <w:bCs/>
                <w:sz w:val="28"/>
                <w:szCs w:val="28"/>
              </w:rPr>
              <w:t>Липецкой области Российской Федерации</w:t>
            </w:r>
          </w:p>
          <w:p w:rsidR="00552D92" w:rsidRPr="00F92F23" w:rsidRDefault="00552D92" w:rsidP="006A4070">
            <w:pPr>
              <w:jc w:val="center"/>
            </w:pPr>
          </w:p>
        </w:tc>
      </w:tr>
      <w:tr w:rsidR="00552D92" w:rsidTr="006A4070">
        <w:tc>
          <w:tcPr>
            <w:tcW w:w="3125" w:type="dxa"/>
          </w:tcPr>
          <w:p w:rsidR="00552D92" w:rsidRDefault="00552D92" w:rsidP="006A4070">
            <w:pPr>
              <w:spacing w:before="120" w:line="280" w:lineRule="atLeast"/>
              <w:ind w:firstLine="34"/>
              <w:rPr>
                <w:bCs/>
                <w:spacing w:val="-10"/>
                <w:sz w:val="28"/>
              </w:rPr>
            </w:pPr>
            <w:r>
              <w:rPr>
                <w:bCs/>
                <w:spacing w:val="-10"/>
                <w:sz w:val="28"/>
              </w:rPr>
              <w:t>01  апреля  2014 г.</w:t>
            </w:r>
          </w:p>
        </w:tc>
        <w:tc>
          <w:tcPr>
            <w:tcW w:w="3125" w:type="dxa"/>
          </w:tcPr>
          <w:p w:rsidR="00552D92" w:rsidRDefault="00552D92" w:rsidP="006A4070">
            <w:pPr>
              <w:spacing w:before="120" w:line="280" w:lineRule="atLeast"/>
              <w:ind w:firstLine="28"/>
              <w:rPr>
                <w:bCs/>
                <w:spacing w:val="8"/>
                <w:sz w:val="28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8"/>
                <w:szCs w:val="20"/>
              </w:rPr>
              <w:t xml:space="preserve">    с. Пушкино</w:t>
            </w:r>
          </w:p>
        </w:tc>
        <w:tc>
          <w:tcPr>
            <w:tcW w:w="3106" w:type="dxa"/>
          </w:tcPr>
          <w:p w:rsidR="00552D92" w:rsidRDefault="00552D92" w:rsidP="006A4070">
            <w:pPr>
              <w:spacing w:before="120" w:line="240" w:lineRule="atLeast"/>
              <w:ind w:right="57" w:firstLine="21"/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</w:rPr>
              <w:t>№ 7</w:t>
            </w:r>
          </w:p>
        </w:tc>
      </w:tr>
    </w:tbl>
    <w:p w:rsidR="00552D92" w:rsidRDefault="00552D92" w:rsidP="00552D92"/>
    <w:p w:rsidR="00552D92" w:rsidRDefault="00552D92" w:rsidP="00552D92"/>
    <w:p w:rsidR="00552D92" w:rsidRDefault="00552D92" w:rsidP="00552D92">
      <w:pPr>
        <w:jc w:val="center"/>
        <w:rPr>
          <w:b/>
          <w:sz w:val="28"/>
          <w:szCs w:val="28"/>
        </w:rPr>
      </w:pPr>
      <w:r w:rsidRPr="00F92F23">
        <w:rPr>
          <w:b/>
          <w:sz w:val="28"/>
          <w:szCs w:val="28"/>
        </w:rPr>
        <w:t xml:space="preserve">О мерах по </w:t>
      </w:r>
      <w:r>
        <w:rPr>
          <w:b/>
          <w:sz w:val="28"/>
          <w:szCs w:val="28"/>
        </w:rPr>
        <w:t xml:space="preserve">профилактике природных пожаров и подготовке </w:t>
      </w:r>
    </w:p>
    <w:p w:rsidR="00552D92" w:rsidRPr="00F92F23" w:rsidRDefault="00552D92" w:rsidP="00552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</w:t>
      </w:r>
      <w:r w:rsidRPr="00F92F23">
        <w:rPr>
          <w:b/>
          <w:sz w:val="28"/>
          <w:szCs w:val="28"/>
        </w:rPr>
        <w:t>ожар</w:t>
      </w:r>
      <w:r>
        <w:rPr>
          <w:b/>
          <w:sz w:val="28"/>
          <w:szCs w:val="28"/>
        </w:rPr>
        <w:t>о</w:t>
      </w:r>
      <w:r w:rsidRPr="00F92F23">
        <w:rPr>
          <w:b/>
          <w:sz w:val="28"/>
          <w:szCs w:val="28"/>
        </w:rPr>
        <w:t>опасно</w:t>
      </w:r>
      <w:r>
        <w:rPr>
          <w:b/>
          <w:sz w:val="28"/>
          <w:szCs w:val="28"/>
        </w:rPr>
        <w:t>му периоду в 2014 году</w:t>
      </w:r>
    </w:p>
    <w:p w:rsidR="00552D92" w:rsidRPr="00F92F23" w:rsidRDefault="00552D92" w:rsidP="00552D92">
      <w:pPr>
        <w:rPr>
          <w:b/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Pr="00287460" w:rsidRDefault="00552D92" w:rsidP="00552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 целях обеспечения надежной защиты населения, территории и подготовки к пожароопасному периоду в соответствии с требованиями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 Законов № 131-ФЗ от 06.10.2003г. «Об общих принципах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 в РФ», № 69-ФЗ от 21.12.1994 г.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 пожарной безопасности, закона Липецкой области № 224-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от 18.10.2005 года «О правовом регулировании вопросов пожарной безопасности в Липецкой области»; руководствуясь Уставом сельского поселения, </w:t>
      </w:r>
      <w:r w:rsidRPr="00626566">
        <w:rPr>
          <w:sz w:val="28"/>
          <w:szCs w:val="28"/>
        </w:rPr>
        <w:t>администрация сельского поселения Пушкинский сельсовет</w:t>
      </w:r>
    </w:p>
    <w:p w:rsidR="00552D92" w:rsidRPr="004D4517" w:rsidRDefault="00552D92" w:rsidP="00552D92">
      <w:pPr>
        <w:rPr>
          <w:rFonts w:ascii="Arial" w:hAnsi="Arial" w:cs="Arial"/>
        </w:rPr>
      </w:pPr>
      <w:r w:rsidRPr="002238E2">
        <w:rPr>
          <w:rFonts w:ascii="Arial" w:hAnsi="Arial" w:cs="Arial"/>
        </w:rPr>
        <w:tab/>
      </w:r>
    </w:p>
    <w:p w:rsidR="00552D92" w:rsidRPr="004D4517" w:rsidRDefault="00552D92" w:rsidP="00552D92">
      <w:pPr>
        <w:pStyle w:val="a3"/>
        <w:ind w:left="139" w:firstLine="401"/>
        <w:jc w:val="center"/>
        <w:rPr>
          <w:rFonts w:ascii="Times New Roman" w:hAnsi="Times New Roman" w:cs="Times New Roman"/>
        </w:rPr>
      </w:pPr>
      <w:r w:rsidRPr="004D4517">
        <w:rPr>
          <w:rFonts w:ascii="Times New Roman" w:hAnsi="Times New Roman" w:cs="Times New Roman"/>
          <w:b/>
          <w:bCs/>
        </w:rPr>
        <w:t>ПОСТАНОВЛЕТ:</w:t>
      </w: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с 1 апреля 2014 года по 15 октября 2014 года особый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противопожарный режим на территории сельского поселения Пушкинский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 установлением дополнительных требований пожарной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безопасности.</w:t>
      </w:r>
    </w:p>
    <w:p w:rsidR="00552D92" w:rsidRDefault="00552D92" w:rsidP="00552D92">
      <w:pPr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обеспечению населенных пунктов сельского поселения от природных пожаров в пожароопасный период (приложение № 1).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расчет сил и средств, при</w:t>
      </w:r>
      <w:r w:rsidR="00287460">
        <w:rPr>
          <w:sz w:val="28"/>
          <w:szCs w:val="28"/>
        </w:rPr>
        <w:t xml:space="preserve">влекаемых для тушения природных </w:t>
      </w:r>
      <w:r>
        <w:rPr>
          <w:sz w:val="28"/>
          <w:szCs w:val="28"/>
        </w:rPr>
        <w:t>пожаров (приложение № 2).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соблюдение первичных мер пожарной безопасности в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населенных пунктах; обеспечить готовность добровольной пожарной 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дружины.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>4.1.Обеспечить противопожарную защищенность объектов и населения на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сельского поселения.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>4.2.Специалисту Машковой Г.Н., уполномоченному на решение вопросов ГО и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ЧС, провести ревизию противопожарного оборудования обеспечить к ним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беспрепятственный проезд.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территорию населенных пунктов запасами воды.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4.4.Запретить населению до отмены особого противопожарного режима:   посещения лесов, разведения костров, поджигание сухой травы, мусора.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>4.5.На информационном щите специалисту Машковой Г.Н</w:t>
      </w:r>
      <w:r w:rsidR="00287460">
        <w:rPr>
          <w:sz w:val="28"/>
          <w:szCs w:val="28"/>
        </w:rPr>
        <w:t xml:space="preserve">. организовать </w:t>
      </w:r>
      <w:r>
        <w:rPr>
          <w:sz w:val="28"/>
          <w:szCs w:val="28"/>
        </w:rPr>
        <w:t xml:space="preserve">публикацию по профилактике пожаров на объектах и местах с массовым пребыванием людей, в лесополосах, информировать население о принятых решениях по обеспечению пожарной безопасности на территории сельского 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руководителю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/у Отрада ООО Добрыня С.Е. Архипову запретить сжигание горючих отходов и сухой травы на территории сельского</w:t>
      </w:r>
      <w:r w:rsidR="0028746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552D92" w:rsidRDefault="00552D92" w:rsidP="00287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2D92" w:rsidRDefault="00552D92" w:rsidP="00552D92">
      <w:pPr>
        <w:rPr>
          <w:sz w:val="28"/>
          <w:szCs w:val="28"/>
        </w:rPr>
      </w:pPr>
      <w:r>
        <w:rPr>
          <w:sz w:val="28"/>
          <w:szCs w:val="28"/>
        </w:rPr>
        <w:t>Пушкинский сельсовет                                                 Н.Г. Демихова</w:t>
      </w: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Default="00552D92" w:rsidP="00552D92">
      <w:pPr>
        <w:rPr>
          <w:sz w:val="28"/>
          <w:szCs w:val="28"/>
        </w:rPr>
      </w:pPr>
    </w:p>
    <w:p w:rsidR="00552D92" w:rsidRPr="00E71E39" w:rsidRDefault="00552D92" w:rsidP="00552D92">
      <w:pPr>
        <w:rPr>
          <w:sz w:val="28"/>
          <w:szCs w:val="28"/>
        </w:rPr>
      </w:pPr>
    </w:p>
    <w:p w:rsidR="009B29AA" w:rsidRDefault="009B29AA"/>
    <w:sectPr w:rsidR="009B29AA" w:rsidSect="00E71E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92"/>
    <w:rsid w:val="000724E7"/>
    <w:rsid w:val="0015139F"/>
    <w:rsid w:val="00171EF1"/>
    <w:rsid w:val="00195648"/>
    <w:rsid w:val="001D6E46"/>
    <w:rsid w:val="00287460"/>
    <w:rsid w:val="0031253C"/>
    <w:rsid w:val="003F37E5"/>
    <w:rsid w:val="00427774"/>
    <w:rsid w:val="0045551C"/>
    <w:rsid w:val="0052354E"/>
    <w:rsid w:val="00552D92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9E3F30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D92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qFormat/>
    <w:rsid w:val="00552D92"/>
    <w:pPr>
      <w:keepNext/>
      <w:spacing w:line="360" w:lineRule="atLeast"/>
      <w:jc w:val="center"/>
      <w:outlineLvl w:val="2"/>
    </w:pPr>
    <w:rPr>
      <w:rFonts w:eastAsia="Arial Unicode MS"/>
      <w:b/>
      <w:spacing w:val="5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D9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2D92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52D9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2017-01-09T06:54:00Z</dcterms:created>
  <dcterms:modified xsi:type="dcterms:W3CDTF">2017-01-09T06:59:00Z</dcterms:modified>
</cp:coreProperties>
</file>