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841CF5">
        <w:rPr>
          <w:b/>
          <w:sz w:val="28"/>
          <w:szCs w:val="28"/>
        </w:rPr>
        <w:t xml:space="preserve">ПРОТОКОЛ </w:t>
      </w:r>
    </w:p>
    <w:p w:rsidR="00841CF5" w:rsidRPr="00841CF5" w:rsidRDefault="00841CF5" w:rsidP="00841CF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CF5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 п</w:t>
      </w:r>
      <w:r w:rsidRPr="00841CF5">
        <w:rPr>
          <w:rFonts w:ascii="Times New Roman" w:eastAsia="Times New Roman" w:hAnsi="Times New Roman" w:cs="Times New Roman"/>
          <w:b/>
          <w:bCs/>
          <w:sz w:val="28"/>
          <w:szCs w:val="28"/>
        </w:rPr>
        <w:t>о итогам проведения общественного обсуждения перечня территорий и мероприятий по определению перечня территорий для благоустройства в первоочередном порядке в 2021г.</w:t>
      </w:r>
      <w:r w:rsidRPr="0084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CF5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сельского поселения Пушкинский сельсовет Добринского муниципального района Липецкой области</w:t>
      </w:r>
    </w:p>
    <w:p w:rsidR="00841CF5" w:rsidRPr="00841CF5" w:rsidRDefault="00841CF5" w:rsidP="00841CF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CF5" w:rsidRPr="00841CF5" w:rsidRDefault="00841CF5" w:rsidP="00841CF5">
      <w:pPr>
        <w:pStyle w:val="20"/>
        <w:shd w:val="clear" w:color="auto" w:fill="auto"/>
        <w:tabs>
          <w:tab w:val="left" w:pos="574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28.02.2020г.</w:t>
      </w:r>
      <w:r w:rsidRPr="00841CF5">
        <w:rPr>
          <w:sz w:val="28"/>
          <w:szCs w:val="28"/>
        </w:rPr>
        <w:tab/>
        <w:t xml:space="preserve">                          с.Пушкино</w:t>
      </w:r>
    </w:p>
    <w:p w:rsidR="00841CF5" w:rsidRPr="00841CF5" w:rsidRDefault="00841CF5" w:rsidP="00841CF5">
      <w:pPr>
        <w:pStyle w:val="20"/>
        <w:shd w:val="clear" w:color="auto" w:fill="auto"/>
        <w:tabs>
          <w:tab w:val="left" w:pos="5746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841CF5" w:rsidRPr="00841CF5" w:rsidRDefault="00841CF5" w:rsidP="00841CF5">
      <w:pPr>
        <w:pStyle w:val="20"/>
        <w:shd w:val="clear" w:color="auto" w:fill="auto"/>
        <w:tabs>
          <w:tab w:val="left" w:pos="31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1. Место и время проведения: 399441, Липецкая область, Добринский район, с.Пушкино, ул.Мира, д.33а (кабинет главы) с 13-00ч. до 14-00ч.</w:t>
      </w:r>
    </w:p>
    <w:p w:rsidR="00841CF5" w:rsidRPr="00841CF5" w:rsidRDefault="00841CF5" w:rsidP="00841CF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1CF5" w:rsidRPr="00841CF5" w:rsidRDefault="00841CF5" w:rsidP="00841CF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41CF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41CF5" w:rsidRPr="00841CF5" w:rsidRDefault="00841CF5" w:rsidP="00841CF5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1CF5">
        <w:rPr>
          <w:rFonts w:ascii="Times New Roman" w:hAnsi="Times New Roman" w:cs="Times New Roman"/>
          <w:sz w:val="28"/>
          <w:szCs w:val="28"/>
        </w:rPr>
        <w:t xml:space="preserve">1. Обсуждение и согласование Проекта </w:t>
      </w:r>
      <w:r w:rsidRPr="00841CF5">
        <w:rPr>
          <w:rFonts w:ascii="Times New Roman" w:eastAsia="Times New Roman" w:hAnsi="Times New Roman" w:cs="Times New Roman"/>
          <w:sz w:val="28"/>
          <w:szCs w:val="28"/>
        </w:rPr>
        <w:t>изменений Муниципальной  программы «Формирование современной городской среды» на территории сельского поселения Пушкинский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годы.</w:t>
      </w:r>
      <w:r w:rsidRPr="00841C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1CF5" w:rsidRPr="00841CF5" w:rsidRDefault="00841CF5" w:rsidP="00841CF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1CF5">
        <w:rPr>
          <w:rFonts w:ascii="Times New Roman" w:hAnsi="Times New Roman" w:cs="Times New Roman"/>
          <w:sz w:val="28"/>
          <w:szCs w:val="28"/>
        </w:rPr>
        <w:t xml:space="preserve">2. На заседании общественной комиссии при обсуждении и согласовании Проекта </w:t>
      </w:r>
      <w:r w:rsidRPr="00841CF5">
        <w:rPr>
          <w:rFonts w:ascii="Times New Roman" w:eastAsia="Times New Roman" w:hAnsi="Times New Roman" w:cs="Times New Roman"/>
          <w:sz w:val="28"/>
          <w:szCs w:val="28"/>
        </w:rPr>
        <w:t>изменений Муниципальной  программы «Формирование современной городской среды» на территории сельского поселения Пушкинский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</w:t>
      </w:r>
      <w:r w:rsidRPr="00841CF5">
        <w:rPr>
          <w:rFonts w:ascii="Times New Roman" w:hAnsi="Times New Roman" w:cs="Times New Roman"/>
          <w:sz w:val="28"/>
          <w:szCs w:val="28"/>
        </w:rPr>
        <w:t xml:space="preserve"> </w:t>
      </w:r>
      <w:r w:rsidRPr="00841CF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Демихова Нина Георгиевна - глава администрации сельского поселения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Пушкинский сельсовет, председатель комиссии;</w:t>
      </w:r>
    </w:p>
    <w:p w:rsidR="00841CF5" w:rsidRPr="00841CF5" w:rsidRDefault="00841CF5" w:rsidP="00841CF5">
      <w:pPr>
        <w:pStyle w:val="20"/>
        <w:shd w:val="clear" w:color="auto" w:fill="auto"/>
        <w:tabs>
          <w:tab w:val="left" w:pos="30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Тандилашвили Татьяна Владимировна- главный специалист- эксперт администрации сельского поселения Пушкинский сельсовет, заместитель председателя комиссии;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Линькова Олеся Александровна - старший специалист администрации сельского поселения Пушкинский сельсовет, секретарь комиссии;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41CF5">
        <w:rPr>
          <w:rStyle w:val="2Exact"/>
          <w:sz w:val="28"/>
          <w:szCs w:val="28"/>
        </w:rPr>
        <w:t>Члены комиссии:</w:t>
      </w:r>
    </w:p>
    <w:p w:rsidR="00841CF5" w:rsidRPr="00841CF5" w:rsidRDefault="00841CF5" w:rsidP="00841CF5">
      <w:pPr>
        <w:pStyle w:val="20"/>
        <w:shd w:val="clear" w:color="auto" w:fill="auto"/>
        <w:tabs>
          <w:tab w:val="left" w:pos="18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41CF5">
        <w:rPr>
          <w:rStyle w:val="2Exact"/>
          <w:sz w:val="28"/>
          <w:szCs w:val="28"/>
        </w:rPr>
        <w:t>-Провоторов Василий Андреевич -</w:t>
      </w:r>
      <w:r w:rsidRPr="00841CF5">
        <w:rPr>
          <w:sz w:val="28"/>
          <w:szCs w:val="28"/>
        </w:rPr>
        <w:t xml:space="preserve"> начальник отдела ЖКХ администрации Добринского муниципального района;</w:t>
      </w:r>
    </w:p>
    <w:p w:rsidR="00841CF5" w:rsidRPr="00841CF5" w:rsidRDefault="00841CF5" w:rsidP="00841CF5">
      <w:pPr>
        <w:pStyle w:val="20"/>
        <w:shd w:val="clear" w:color="auto" w:fill="auto"/>
        <w:tabs>
          <w:tab w:val="left" w:pos="18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41CF5">
        <w:rPr>
          <w:rStyle w:val="2Exact"/>
          <w:sz w:val="28"/>
          <w:szCs w:val="28"/>
        </w:rPr>
        <w:t>- Щукина Татьяна Васильевна -</w:t>
      </w:r>
      <w:r w:rsidRPr="00841CF5">
        <w:rPr>
          <w:sz w:val="28"/>
          <w:szCs w:val="28"/>
        </w:rPr>
        <w:t xml:space="preserve"> специалист администрации сельского поселения Пушкинский сельсовет;</w:t>
      </w:r>
    </w:p>
    <w:p w:rsidR="00841CF5" w:rsidRPr="00841CF5" w:rsidRDefault="00841CF5" w:rsidP="00841CF5">
      <w:pPr>
        <w:pStyle w:val="20"/>
        <w:shd w:val="clear" w:color="auto" w:fill="auto"/>
        <w:tabs>
          <w:tab w:val="left" w:pos="1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41CF5">
        <w:rPr>
          <w:rStyle w:val="2Exact"/>
          <w:sz w:val="28"/>
          <w:szCs w:val="28"/>
        </w:rPr>
        <w:t>-Шевелева Галина Леонидовна -</w:t>
      </w:r>
      <w:r w:rsidRPr="00841CF5">
        <w:rPr>
          <w:sz w:val="28"/>
          <w:szCs w:val="28"/>
        </w:rPr>
        <w:t xml:space="preserve"> депутат Совета депутатов Добринского муниципального района;</w:t>
      </w:r>
    </w:p>
    <w:p w:rsidR="00841CF5" w:rsidRPr="00841CF5" w:rsidRDefault="00841CF5" w:rsidP="00841CF5">
      <w:pPr>
        <w:pStyle w:val="20"/>
        <w:shd w:val="clear" w:color="auto" w:fill="auto"/>
        <w:tabs>
          <w:tab w:val="left" w:pos="1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41CF5">
        <w:rPr>
          <w:rStyle w:val="2Exact"/>
          <w:sz w:val="28"/>
          <w:szCs w:val="28"/>
        </w:rPr>
        <w:t>-Скоробогатова Светлана Викторовна -</w:t>
      </w:r>
      <w:r w:rsidRPr="00841CF5">
        <w:rPr>
          <w:sz w:val="28"/>
          <w:szCs w:val="28"/>
        </w:rPr>
        <w:t xml:space="preserve"> депутат Совета депутатов администрации сельского поселения Пушкинский сельсовет;</w:t>
      </w:r>
    </w:p>
    <w:p w:rsidR="00841CF5" w:rsidRPr="00841CF5" w:rsidRDefault="00841CF5" w:rsidP="00841CF5">
      <w:pPr>
        <w:pStyle w:val="20"/>
        <w:shd w:val="clear" w:color="auto" w:fill="auto"/>
        <w:tabs>
          <w:tab w:val="left" w:pos="18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841CF5">
        <w:rPr>
          <w:b/>
          <w:sz w:val="28"/>
          <w:szCs w:val="28"/>
        </w:rPr>
        <w:t>ПО ВОПРОСУ ПОВЕСТКИ ДНЯ СЛУШАЛИ:</w:t>
      </w:r>
    </w:p>
    <w:p w:rsidR="00841CF5" w:rsidRPr="00841CF5" w:rsidRDefault="00841CF5" w:rsidP="00841CF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1CF5">
        <w:rPr>
          <w:rFonts w:ascii="Times New Roman" w:hAnsi="Times New Roman" w:cs="Times New Roman"/>
          <w:sz w:val="28"/>
          <w:szCs w:val="28"/>
        </w:rPr>
        <w:t xml:space="preserve">Т.В. Тандилашвили главного специалиста-эксперта администрации сельского поселения Пушкинский сельсовет, заместителя председателя комиссии, которая кратко ознакомила членов общественной комиссии с содержанием </w:t>
      </w:r>
      <w:r w:rsidRPr="00841CF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841CF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 программы «Формирование современной городской среды» на территории сельского поселения Пушкинский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годы.</w:t>
      </w:r>
    </w:p>
    <w:p w:rsidR="00841CF5" w:rsidRPr="00841CF5" w:rsidRDefault="00841CF5" w:rsidP="00841CF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1CF5">
        <w:rPr>
          <w:rFonts w:ascii="Times New Roman" w:hAnsi="Times New Roman" w:cs="Times New Roman"/>
          <w:sz w:val="28"/>
          <w:szCs w:val="28"/>
        </w:rPr>
        <w:t xml:space="preserve">            Проект </w:t>
      </w:r>
      <w:r w:rsidRPr="00841CF5">
        <w:rPr>
          <w:rFonts w:ascii="Times New Roman" w:eastAsia="Times New Roman" w:hAnsi="Times New Roman" w:cs="Times New Roman"/>
          <w:sz w:val="28"/>
          <w:szCs w:val="28"/>
        </w:rPr>
        <w:t xml:space="preserve">изменений Муниципальной  программы «Формирование современной городской среды» на территории сельского поселения Пушкинский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 </w:t>
      </w:r>
      <w:r w:rsidRPr="00841CF5">
        <w:rPr>
          <w:rFonts w:ascii="Times New Roman" w:hAnsi="Times New Roman" w:cs="Times New Roman"/>
          <w:sz w:val="28"/>
          <w:szCs w:val="28"/>
        </w:rPr>
        <w:t xml:space="preserve"> был размещен на сайте администрации сельского поселения для проведения общественного обсуждения.</w:t>
      </w:r>
    </w:p>
    <w:p w:rsidR="00841CF5" w:rsidRPr="00841CF5" w:rsidRDefault="00841CF5" w:rsidP="00841CF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1CF5">
        <w:rPr>
          <w:rFonts w:ascii="Times New Roman" w:hAnsi="Times New Roman" w:cs="Times New Roman"/>
          <w:sz w:val="28"/>
          <w:szCs w:val="28"/>
        </w:rPr>
        <w:t xml:space="preserve">               За время проведения общественного обсуждения в период с 14.02.2020г. по 28.02.2020г. замечаний и предложений по вопросу внесения изменений в проект </w:t>
      </w:r>
      <w:r w:rsidRPr="00841CF5">
        <w:rPr>
          <w:rFonts w:ascii="Times New Roman" w:eastAsia="Times New Roman" w:hAnsi="Times New Roman" w:cs="Times New Roman"/>
          <w:sz w:val="28"/>
          <w:szCs w:val="28"/>
        </w:rPr>
        <w:t>изменений Муниципальной  программы «Формирование современной городской среды» на территории сельского поселения Пушкинский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</w:t>
      </w:r>
      <w:r w:rsidRPr="00841CF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РЕШЕНИЕ КОМИССИ:</w:t>
      </w:r>
    </w:p>
    <w:p w:rsidR="00841CF5" w:rsidRPr="00841CF5" w:rsidRDefault="00841CF5" w:rsidP="00841CF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1CF5">
        <w:rPr>
          <w:rFonts w:ascii="Times New Roman" w:hAnsi="Times New Roman" w:cs="Times New Roman"/>
          <w:sz w:val="28"/>
          <w:szCs w:val="28"/>
        </w:rPr>
        <w:t xml:space="preserve">           1.Обсуждение Проекта </w:t>
      </w:r>
      <w:r w:rsidRPr="00841CF5">
        <w:rPr>
          <w:rFonts w:ascii="Times New Roman" w:eastAsia="Times New Roman" w:hAnsi="Times New Roman" w:cs="Times New Roman"/>
          <w:sz w:val="28"/>
          <w:szCs w:val="28"/>
        </w:rPr>
        <w:t>изменений Муниципальной  программы «Формирование современной городской среды» на территории сельского поселения Пушкинский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</w:t>
      </w:r>
      <w:r w:rsidRPr="00841CF5">
        <w:rPr>
          <w:rFonts w:ascii="Times New Roman" w:hAnsi="Times New Roman" w:cs="Times New Roman"/>
          <w:sz w:val="28"/>
          <w:szCs w:val="28"/>
        </w:rPr>
        <w:t xml:space="preserve">   принять к сведению.</w:t>
      </w:r>
    </w:p>
    <w:p w:rsidR="00841CF5" w:rsidRPr="00841CF5" w:rsidRDefault="00841CF5" w:rsidP="00841CF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1CF5">
        <w:rPr>
          <w:rFonts w:ascii="Times New Roman" w:hAnsi="Times New Roman" w:cs="Times New Roman"/>
          <w:sz w:val="28"/>
          <w:szCs w:val="28"/>
        </w:rPr>
        <w:t xml:space="preserve">           2.Рекомендовать Администрации сельского поселения </w:t>
      </w:r>
      <w:r w:rsidRPr="00841CF5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Pr="00841CF5">
        <w:rPr>
          <w:rFonts w:ascii="Times New Roman" w:hAnsi="Times New Roman" w:cs="Times New Roman"/>
          <w:sz w:val="28"/>
          <w:szCs w:val="28"/>
        </w:rPr>
        <w:t xml:space="preserve"> сельсовет принять проект </w:t>
      </w:r>
      <w:r w:rsidRPr="00841CF5">
        <w:rPr>
          <w:rFonts w:ascii="Times New Roman" w:eastAsia="Times New Roman" w:hAnsi="Times New Roman" w:cs="Times New Roman"/>
          <w:sz w:val="28"/>
          <w:szCs w:val="28"/>
        </w:rPr>
        <w:t>изменений Муниципальной  программы «Формирование современной городской среды» на территории сельского поселения Пушкинский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годы.</w:t>
      </w:r>
    </w:p>
    <w:p w:rsidR="00841CF5" w:rsidRPr="00841CF5" w:rsidRDefault="00841CF5" w:rsidP="00841CF5">
      <w:pPr>
        <w:pStyle w:val="20"/>
        <w:shd w:val="clear" w:color="auto" w:fill="auto"/>
        <w:tabs>
          <w:tab w:val="left" w:pos="585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41CF5" w:rsidRPr="00841CF5" w:rsidRDefault="00841CF5" w:rsidP="00841CF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Подписи: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Председатель комиссии                       ______________ Н.Г. Демихова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Заместитель председателя комиссии ______________ Т.В. Тандилашвили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Секретарь комиссии                            ______________ О.А. Линькова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41CF5">
        <w:rPr>
          <w:sz w:val="28"/>
          <w:szCs w:val="28"/>
        </w:rPr>
        <w:t>Члены комиссии:                                  ______________ В.А. Провоторов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41CF5">
        <w:rPr>
          <w:sz w:val="28"/>
          <w:szCs w:val="28"/>
        </w:rPr>
        <w:t xml:space="preserve">                                                                ______________ Т.В. Щукина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41CF5">
        <w:rPr>
          <w:sz w:val="28"/>
          <w:szCs w:val="28"/>
        </w:rPr>
        <w:t xml:space="preserve">                                                                ______________ Г.Л.Шевелева</w:t>
      </w:r>
    </w:p>
    <w:p w:rsidR="00841CF5" w:rsidRPr="00841CF5" w:rsidRDefault="00841CF5" w:rsidP="00841CF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41CF5">
        <w:rPr>
          <w:sz w:val="28"/>
          <w:szCs w:val="28"/>
        </w:rPr>
        <w:t xml:space="preserve">                                                                ______________ С.В. Скоробогатова</w:t>
      </w:r>
    </w:p>
    <w:p w:rsidR="007A559A" w:rsidRPr="00841CF5" w:rsidRDefault="00FB28E1">
      <w:pPr>
        <w:rPr>
          <w:rFonts w:ascii="Times New Roman" w:hAnsi="Times New Roman" w:cs="Times New Roman"/>
        </w:rPr>
      </w:pPr>
    </w:p>
    <w:sectPr w:rsidR="007A559A" w:rsidRPr="00841CF5" w:rsidSect="004C3F72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E1" w:rsidRDefault="00FB28E1" w:rsidP="00841CF5">
      <w:r>
        <w:separator/>
      </w:r>
    </w:p>
  </w:endnote>
  <w:endnote w:type="continuationSeparator" w:id="1">
    <w:p w:rsidR="00FB28E1" w:rsidRDefault="00FB28E1" w:rsidP="0084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E1" w:rsidRDefault="00FB28E1" w:rsidP="00841CF5">
      <w:r>
        <w:separator/>
      </w:r>
    </w:p>
  </w:footnote>
  <w:footnote w:type="continuationSeparator" w:id="1">
    <w:p w:rsidR="00FB28E1" w:rsidRDefault="00FB28E1" w:rsidP="00841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1CF5"/>
    <w:rsid w:val="00124317"/>
    <w:rsid w:val="00841CF5"/>
    <w:rsid w:val="00AE6AEF"/>
    <w:rsid w:val="00EA3D09"/>
    <w:rsid w:val="00FB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C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4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41C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CF5"/>
    <w:pPr>
      <w:shd w:val="clear" w:color="auto" w:fill="FFFFFF"/>
      <w:spacing w:after="18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841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C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841C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C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2020-03-05T11:06:00Z</dcterms:created>
  <dcterms:modified xsi:type="dcterms:W3CDTF">2020-03-05T11:06:00Z</dcterms:modified>
</cp:coreProperties>
</file>