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09" w:rsidRPr="008B3709" w:rsidRDefault="008B3709" w:rsidP="008B3709">
      <w:pPr>
        <w:shd w:val="clear" w:color="auto" w:fill="FFFFFF"/>
        <w:spacing w:after="0" w:line="240" w:lineRule="auto"/>
        <w:ind w:firstLine="567"/>
        <w:jc w:val="center"/>
        <w:rPr>
          <w:rFonts w:ascii="Arial" w:eastAsia="Times New Roman" w:hAnsi="Arial" w:cs="Arial"/>
          <w:color w:val="000000"/>
          <w:sz w:val="24"/>
          <w:szCs w:val="24"/>
          <w:lang w:eastAsia="ru-RU"/>
        </w:rPr>
      </w:pPr>
      <w:r w:rsidRPr="008B3709">
        <w:rPr>
          <w:rFonts w:ascii="Arial" w:eastAsia="Times New Roman" w:hAnsi="Arial" w:cs="Arial"/>
          <w:color w:val="000000"/>
          <w:sz w:val="24"/>
          <w:szCs w:val="24"/>
          <w:shd w:val="clear" w:color="auto" w:fill="FFFFFF"/>
          <w:lang w:eastAsia="ru-RU"/>
        </w:rPr>
        <w:t>Администрация сельского поселения Пушкинский сельсовет Добринского муниципального района Липецкой области Российской Федерации</w:t>
      </w:r>
    </w:p>
    <w:p w:rsidR="008B3709" w:rsidRPr="008B3709" w:rsidRDefault="008B3709" w:rsidP="008B3709">
      <w:pPr>
        <w:shd w:val="clear" w:color="auto" w:fill="FFFFFF"/>
        <w:spacing w:after="0" w:line="240" w:lineRule="auto"/>
        <w:ind w:firstLine="567"/>
        <w:jc w:val="center"/>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center"/>
        <w:rPr>
          <w:rFonts w:ascii="Arial" w:eastAsia="Times New Roman" w:hAnsi="Arial" w:cs="Arial"/>
          <w:color w:val="000000"/>
          <w:sz w:val="24"/>
          <w:szCs w:val="24"/>
          <w:lang w:eastAsia="ru-RU"/>
        </w:rPr>
      </w:pPr>
      <w:r w:rsidRPr="008B3709">
        <w:rPr>
          <w:rFonts w:ascii="Arial" w:eastAsia="Times New Roman" w:hAnsi="Arial" w:cs="Arial"/>
          <w:color w:val="333333"/>
          <w:sz w:val="24"/>
          <w:szCs w:val="24"/>
          <w:shd w:val="clear" w:color="auto" w:fill="FFFFFF"/>
          <w:lang w:eastAsia="ru-RU"/>
        </w:rPr>
        <w:t>Постановление </w:t>
      </w:r>
    </w:p>
    <w:p w:rsidR="008B3709" w:rsidRPr="008B3709" w:rsidRDefault="008B3709" w:rsidP="008B3709">
      <w:pPr>
        <w:shd w:val="clear" w:color="auto" w:fill="FFFFFF"/>
        <w:spacing w:after="0" w:line="240" w:lineRule="auto"/>
        <w:ind w:firstLine="567"/>
        <w:jc w:val="center"/>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center"/>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09.03.2017                        с.</w:t>
      </w:r>
      <w:r>
        <w:rPr>
          <w:rFonts w:ascii="Arial" w:eastAsia="Times New Roman" w:hAnsi="Arial" w:cs="Arial"/>
          <w:color w:val="000000"/>
          <w:sz w:val="24"/>
          <w:szCs w:val="24"/>
          <w:lang w:eastAsia="ru-RU"/>
        </w:rPr>
        <w:t xml:space="preserve"> </w:t>
      </w:r>
      <w:r w:rsidRPr="008B3709">
        <w:rPr>
          <w:rFonts w:ascii="Arial" w:eastAsia="Times New Roman" w:hAnsi="Arial" w:cs="Arial"/>
          <w:color w:val="000000"/>
          <w:sz w:val="24"/>
          <w:szCs w:val="24"/>
          <w:lang w:eastAsia="ru-RU"/>
        </w:rPr>
        <w:t>Пушкино                        №13</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8B3709">
        <w:rPr>
          <w:rFonts w:ascii="Arial" w:eastAsia="Times New Roman" w:hAnsi="Arial" w:cs="Arial"/>
          <w:b/>
          <w:bCs/>
          <w:color w:val="000000"/>
          <w:kern w:val="36"/>
          <w:sz w:val="32"/>
          <w:szCs w:val="32"/>
          <w:lang w:eastAsia="ru-RU"/>
        </w:rPr>
        <w:t>О Порядке формирования, утверждения и ведения планов закупок товаров, работ, услуг для обеспечения нужд сельского поселения Пушкинский сельсовет</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В соответствии с частью 5 статьи 17 </w:t>
      </w:r>
      <w:hyperlink r:id="rId4"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w:t>
      </w:r>
      <w:hyperlink r:id="rId5" w:history="1">
        <w:r w:rsidRPr="008B3709">
          <w:rPr>
            <w:rFonts w:ascii="Arial" w:eastAsia="Times New Roman" w:hAnsi="Arial" w:cs="Arial"/>
            <w:color w:val="0000FF"/>
            <w:sz w:val="24"/>
            <w:szCs w:val="24"/>
            <w:u w:val="single"/>
            <w:lang w:eastAsia="ru-RU"/>
          </w:rPr>
          <w:t>от 5 апреля 2013 года №44-ФЗ</w:t>
        </w:r>
      </w:hyperlink>
      <w:r w:rsidRPr="008B370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 администрация сельского поселения Пушкинский сельсовет</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ПОСТАНОВЛЯЕТ:</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1. Утвердить Порядок формирования, утверждения и ведения планов закупок товаров, работ, услуг для обеспечения нужд сельского поселения Пушкинский сельсовет согласно приложению.</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2. Настоящий Порядок в течение 3 дней со дня его утверждения разместить на официальном сайте администрации сельского поселения Пушкинский сельсовет(http://pushss.admdobrinka.ru).</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3. Постановление администрации сельского поселения Пушкинский сельсовет Добринского муниципального района Липецкой области Российской Федерации </w:t>
      </w:r>
      <w:hyperlink r:id="rId6" w:history="1">
        <w:r w:rsidRPr="008B3709">
          <w:rPr>
            <w:rFonts w:ascii="Arial" w:eastAsia="Times New Roman" w:hAnsi="Arial" w:cs="Arial"/>
            <w:color w:val="0000FF"/>
            <w:sz w:val="24"/>
            <w:szCs w:val="24"/>
            <w:u w:val="single"/>
            <w:lang w:eastAsia="ru-RU"/>
          </w:rPr>
          <w:t>от 20.05.2016 № 41</w:t>
        </w:r>
      </w:hyperlink>
      <w:r w:rsidRPr="008B3709">
        <w:rPr>
          <w:rFonts w:ascii="Arial" w:eastAsia="Times New Roman" w:hAnsi="Arial" w:cs="Arial"/>
          <w:color w:val="000000"/>
          <w:sz w:val="24"/>
          <w:szCs w:val="24"/>
          <w:lang w:eastAsia="ru-RU"/>
        </w:rPr>
        <w:t> «Об утверждении Порядка формирования, утверждения и ведения планов закупок товаров, работ, услуг для обеспечения нужд сельского поселения Пушкинский сельсовет» считать утратившим силу.</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4. </w:t>
      </w:r>
      <w:proofErr w:type="gramStart"/>
      <w:r w:rsidRPr="008B3709">
        <w:rPr>
          <w:rFonts w:ascii="Arial" w:eastAsia="Times New Roman" w:hAnsi="Arial" w:cs="Arial"/>
          <w:color w:val="000000"/>
          <w:sz w:val="24"/>
          <w:szCs w:val="24"/>
          <w:lang w:eastAsia="ru-RU"/>
        </w:rPr>
        <w:t>Контроль за</w:t>
      </w:r>
      <w:proofErr w:type="gramEnd"/>
      <w:r w:rsidRPr="008B3709">
        <w:rPr>
          <w:rFonts w:ascii="Arial" w:eastAsia="Times New Roman" w:hAnsi="Arial" w:cs="Arial"/>
          <w:color w:val="000000"/>
          <w:sz w:val="24"/>
          <w:szCs w:val="24"/>
          <w:lang w:eastAsia="ru-RU"/>
        </w:rPr>
        <w:t xml:space="preserve"> исполнением настоящего Постановления возложить на старшего специалиста 1 разряда Тандилашвили Татьяну Владимировну</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Глава администрации </w:t>
      </w: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сельского поселения </w:t>
      </w:r>
    </w:p>
    <w:p w:rsidR="008B3709" w:rsidRP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Pr="008B3709">
        <w:rPr>
          <w:rFonts w:ascii="Arial" w:eastAsia="Times New Roman" w:hAnsi="Arial" w:cs="Arial"/>
          <w:color w:val="000000"/>
          <w:sz w:val="24"/>
          <w:szCs w:val="24"/>
          <w:lang w:eastAsia="ru-RU"/>
        </w:rPr>
        <w:t>ушкинский сельсовет</w:t>
      </w:r>
      <w:r>
        <w:rPr>
          <w:rFonts w:ascii="Arial" w:eastAsia="Times New Roman" w:hAnsi="Arial" w:cs="Arial"/>
          <w:color w:val="000000"/>
          <w:sz w:val="24"/>
          <w:szCs w:val="24"/>
          <w:lang w:eastAsia="ru-RU"/>
        </w:rPr>
        <w:t xml:space="preserve">                                                                                   </w:t>
      </w:r>
      <w:r w:rsidRPr="008B3709">
        <w:rPr>
          <w:rFonts w:ascii="Arial" w:eastAsia="Times New Roman" w:hAnsi="Arial" w:cs="Arial"/>
          <w:color w:val="000000"/>
          <w:sz w:val="24"/>
          <w:szCs w:val="24"/>
          <w:lang w:eastAsia="ru-RU"/>
        </w:rPr>
        <w:t>Н.Г. Демихова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Default="008B3709" w:rsidP="008B3709">
      <w:pPr>
        <w:shd w:val="clear" w:color="auto" w:fill="FFFFFF"/>
        <w:spacing w:after="0" w:line="240" w:lineRule="auto"/>
        <w:jc w:val="both"/>
        <w:rPr>
          <w:rFonts w:ascii="Arial" w:eastAsia="Times New Roman" w:hAnsi="Arial" w:cs="Arial"/>
          <w:color w:val="000000"/>
          <w:sz w:val="24"/>
          <w:szCs w:val="24"/>
          <w:lang w:eastAsia="ru-RU"/>
        </w:rPr>
      </w:pPr>
    </w:p>
    <w:p w:rsidR="008B3709" w:rsidRPr="008B3709" w:rsidRDefault="008B3709" w:rsidP="008B3709">
      <w:pPr>
        <w:shd w:val="clear" w:color="auto" w:fill="FFFFFF"/>
        <w:spacing w:after="0" w:line="240" w:lineRule="auto"/>
        <w:jc w:val="right"/>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lastRenderedPageBreak/>
        <w:t>Приложение</w:t>
      </w:r>
    </w:p>
    <w:p w:rsidR="008B3709" w:rsidRDefault="008B3709" w:rsidP="008B3709">
      <w:pPr>
        <w:shd w:val="clear" w:color="auto" w:fill="FFFFFF"/>
        <w:spacing w:after="0" w:line="240" w:lineRule="auto"/>
        <w:jc w:val="right"/>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к постановлению администрации </w:t>
      </w:r>
    </w:p>
    <w:p w:rsidR="008B3709" w:rsidRDefault="008B3709" w:rsidP="008B3709">
      <w:pPr>
        <w:shd w:val="clear" w:color="auto" w:fill="FFFFFF"/>
        <w:spacing w:after="0" w:line="240" w:lineRule="auto"/>
        <w:jc w:val="right"/>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сельского поселения Пушкинский сельсовет </w:t>
      </w:r>
    </w:p>
    <w:p w:rsidR="008B3709" w:rsidRPr="008B3709" w:rsidRDefault="008B3709" w:rsidP="008B3709">
      <w:pPr>
        <w:shd w:val="clear" w:color="auto" w:fill="FFFFFF"/>
        <w:spacing w:after="0" w:line="240" w:lineRule="auto"/>
        <w:jc w:val="right"/>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от 09.03.2017 г. № 13</w:t>
      </w:r>
    </w:p>
    <w:p w:rsidR="008B3709" w:rsidRPr="008B3709" w:rsidRDefault="008B3709" w:rsidP="008B3709">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8B3709">
        <w:rPr>
          <w:rFonts w:ascii="Arial" w:eastAsia="Times New Roman" w:hAnsi="Arial" w:cs="Arial"/>
          <w:b/>
          <w:bCs/>
          <w:color w:val="000000"/>
          <w:kern w:val="36"/>
          <w:sz w:val="32"/>
          <w:szCs w:val="32"/>
          <w:lang w:eastAsia="ru-RU"/>
        </w:rPr>
        <w:t> </w:t>
      </w:r>
    </w:p>
    <w:p w:rsidR="008B3709" w:rsidRPr="008B3709" w:rsidRDefault="008B3709" w:rsidP="008B3709">
      <w:pPr>
        <w:shd w:val="clear" w:color="auto" w:fill="FFFFFF"/>
        <w:spacing w:after="0" w:line="240" w:lineRule="auto"/>
        <w:jc w:val="center"/>
        <w:outlineLvl w:val="1"/>
        <w:rPr>
          <w:rFonts w:ascii="Arial" w:eastAsia="Times New Roman" w:hAnsi="Arial" w:cs="Arial"/>
          <w:b/>
          <w:bCs/>
          <w:color w:val="000000"/>
          <w:sz w:val="32"/>
          <w:szCs w:val="32"/>
          <w:lang w:eastAsia="ru-RU"/>
        </w:rPr>
      </w:pPr>
      <w:r w:rsidRPr="008B3709">
        <w:rPr>
          <w:rFonts w:ascii="Arial" w:eastAsia="Times New Roman" w:hAnsi="Arial" w:cs="Arial"/>
          <w:b/>
          <w:bCs/>
          <w:color w:val="000000"/>
          <w:sz w:val="32"/>
          <w:szCs w:val="32"/>
          <w:lang w:eastAsia="ru-RU"/>
        </w:rPr>
        <w:t>ПОРЯДОК ФОРМИРОВАНИЯ, УТВЕРЖДЕНИЯ И ВЕДЕНИЯ ПЛАНОВ ЗАКУПОК ТОВАРОВ, РАБОТ, УСЛУГ ДЛЯ ОБЕСПЕЧЕНИЯ НУЖД СЕЛЬСКОГО ПОСЕЛЕНИЯ ПУШКИНСКИЙ СЕЛЬСОВЕТ</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1. Настоящий Порядок регулирует вопросы формирования, утверждения и ведения планов закупок для обеспечения нужд сельского поселения Пушкинский сельсовет в соответствии с Федеральным законом </w:t>
      </w:r>
      <w:hyperlink r:id="rId7" w:history="1">
        <w:r w:rsidRPr="008B3709">
          <w:rPr>
            <w:rFonts w:ascii="Arial" w:eastAsia="Times New Roman" w:hAnsi="Arial" w:cs="Arial"/>
            <w:color w:val="0000FF"/>
            <w:sz w:val="24"/>
            <w:szCs w:val="24"/>
            <w:u w:val="single"/>
            <w:lang w:eastAsia="ru-RU"/>
          </w:rPr>
          <w:t>от 5 апреля 2013 года №44-ФЗ</w:t>
        </w:r>
      </w:hyperlink>
      <w:r w:rsidRPr="008B3709">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2. Планы закупок утверждаются в течение 10 рабочих дней: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а) муниципальными заказчиками сельского поселения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б) бюджетными учреждениями, за исключением закупок, осуществляемых в соответствии с частями 2 и 6 статьи 15 </w:t>
      </w:r>
      <w:hyperlink r:id="rId8"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о контрактной системе, - после утверждения планов финансово-хозяйственной деятельности;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B3709">
        <w:rPr>
          <w:rFonts w:ascii="Arial" w:eastAsia="Times New Roman" w:hAnsi="Arial" w:cs="Arial"/>
          <w:color w:val="000000"/>
          <w:sz w:val="24"/>
          <w:szCs w:val="24"/>
          <w:lang w:eastAsia="ru-RU"/>
        </w:rPr>
        <w:t>б</w:t>
      </w:r>
      <w:proofErr w:type="gramEnd"/>
      <w:r w:rsidRPr="008B3709">
        <w:rPr>
          <w:rFonts w:ascii="Arial" w:eastAsia="Times New Roman" w:hAnsi="Arial" w:cs="Arial"/>
          <w:color w:val="000000"/>
          <w:sz w:val="24"/>
          <w:szCs w:val="24"/>
          <w:lang w:eastAsia="ru-RU"/>
        </w:rPr>
        <w:t>(1)) муниципальными унитарными предприятиями за исключением закупок, осуществляемых в соответствии с частями 2(1) и 6 статьи 15 </w:t>
      </w:r>
      <w:hyperlink r:id="rId9"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со дня утверждения планов финансово-хозяйственной деятельности;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в) автономными учреждениями, в случае, предусмотренном частью 4 статьи 15</w:t>
      </w:r>
      <w:hyperlink r:id="rId10"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о контрактной системе,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г) бюджетными, автономными учреждениями, муниципальными унитарными предприятиями, в случаях, предусмотренных частью 6 статьи 15 </w:t>
      </w:r>
      <w:hyperlink r:id="rId11"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3. Формирование и ведение планов закупок производится в информационной системе «Автоматизированный Центр Контроля - Государственные закупки», интегрированной с единой информационной системой в сфере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4. Планы закупок для обеспечения нужд сельского поселения формируются лицами, указанными в пункте 2 настоящего Порядка, на очередной финансовый год и плановый период (очередной финансовый год) в сроки, установленные главными распорядителями бюджетных средств, с учетом следующих положений: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а) муниципальные заказчики: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формируют планы закупок исходя из целей осуществления закупок, определенных с учетом положений статьи 13 </w:t>
      </w:r>
      <w:hyperlink r:id="rId12"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xml:space="preserve">, и предоставляют </w:t>
      </w:r>
      <w:r w:rsidRPr="008B3709">
        <w:rPr>
          <w:rFonts w:ascii="Arial" w:eastAsia="Times New Roman" w:hAnsi="Arial" w:cs="Arial"/>
          <w:color w:val="000000"/>
          <w:sz w:val="24"/>
          <w:szCs w:val="24"/>
          <w:lang w:eastAsia="ru-RU"/>
        </w:rPr>
        <w:lastRenderedPageBreak/>
        <w:t>их главным распорядителям бюджетных средств (далее – ГРБС)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корректируют при необходимости по согласованию с ГРБС планы закупок в процессе составления проектов бюджетных смет и представления ГРБС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ГРБС.</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б) учреждения, указанные в подпункте "б" пункта 2 настоящего Порядка: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корректируют при необходимости по согласованию с органами, осуществляющими функции и полномочия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б(1)) муниципальными унитарными предприятиями, </w:t>
      </w:r>
      <w:proofErr w:type="gramStart"/>
      <w:r w:rsidRPr="008B3709">
        <w:rPr>
          <w:rFonts w:ascii="Arial" w:eastAsia="Times New Roman" w:hAnsi="Arial" w:cs="Arial"/>
          <w:color w:val="000000"/>
          <w:sz w:val="24"/>
          <w:szCs w:val="24"/>
          <w:lang w:eastAsia="ru-RU"/>
        </w:rPr>
        <w:t>указанные</w:t>
      </w:r>
      <w:proofErr w:type="gramEnd"/>
      <w:r w:rsidRPr="008B3709">
        <w:rPr>
          <w:rFonts w:ascii="Arial" w:eastAsia="Times New Roman" w:hAnsi="Arial" w:cs="Arial"/>
          <w:color w:val="000000"/>
          <w:sz w:val="24"/>
          <w:szCs w:val="24"/>
          <w:lang w:eastAsia="ru-RU"/>
        </w:rPr>
        <w:t xml:space="preserve"> в подпункте «б(1)» пункта 2 настоящего Порядка: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w:t>
      </w:r>
      <w:proofErr w:type="gramStart"/>
      <w:r w:rsidRPr="008B3709">
        <w:rPr>
          <w:rFonts w:ascii="Arial" w:eastAsia="Times New Roman" w:hAnsi="Arial" w:cs="Arial"/>
          <w:color w:val="000000"/>
          <w:sz w:val="24"/>
          <w:szCs w:val="24"/>
          <w:lang w:eastAsia="ru-RU"/>
        </w:rPr>
        <w:t>органам</w:t>
      </w:r>
      <w:proofErr w:type="gramEnd"/>
      <w:r w:rsidRPr="008B3709">
        <w:rPr>
          <w:rFonts w:ascii="Arial" w:eastAsia="Times New Roman" w:hAnsi="Arial" w:cs="Arial"/>
          <w:color w:val="000000"/>
          <w:sz w:val="24"/>
          <w:szCs w:val="24"/>
          <w:lang w:eastAsia="ru-RU"/>
        </w:rPr>
        <w:t xml:space="preserve"> осуществляющим полномочия собственника имущества в отношении предприятия, в установленные ими сроки;</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2 настоящего Порядка, планы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в) юридические лица, указанные в подпункте "в" пункта 2 настоящего Порядка: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формируют планы закупок в сроки, установленные ГРБС, но не позднее сроков, установленных высшими исполнительными органами, после принятия решений (согласования проектов решений) о предоставлении субсидий на осуществление капитальных вложений;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г) юридические лица, указанные в подпункте "г" пункта 2 настоящего Порядка: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B3709">
        <w:rPr>
          <w:rFonts w:ascii="Arial" w:eastAsia="Times New Roman" w:hAnsi="Arial" w:cs="Arial"/>
          <w:color w:val="000000"/>
          <w:sz w:val="24"/>
          <w:szCs w:val="24"/>
          <w:lang w:eastAsia="ru-RU"/>
        </w:rPr>
        <w:t>формируют планы закупок в сроки, установленные ГРБС, но не позднее сроков, установленных высшими исполнительными органами,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roofErr w:type="gramEnd"/>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w:t>
      </w:r>
      <w:r w:rsidRPr="008B3709">
        <w:rPr>
          <w:rFonts w:ascii="Arial" w:eastAsia="Times New Roman" w:hAnsi="Arial" w:cs="Arial"/>
          <w:color w:val="000000"/>
          <w:sz w:val="24"/>
          <w:szCs w:val="24"/>
          <w:lang w:eastAsia="ru-RU"/>
        </w:rPr>
        <w:lastRenderedPageBreak/>
        <w:t>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w:t>
      </w:r>
      <w:proofErr w:type="gramStart"/>
      <w:r w:rsidRPr="008B3709">
        <w:rPr>
          <w:rFonts w:ascii="Arial" w:eastAsia="Times New Roman" w:hAnsi="Arial" w:cs="Arial"/>
          <w:color w:val="000000"/>
          <w:sz w:val="24"/>
          <w:szCs w:val="24"/>
          <w:lang w:eastAsia="ru-RU"/>
        </w:rPr>
        <w:t>б</w:t>
      </w:r>
      <w:proofErr w:type="gramEnd"/>
      <w:r w:rsidRPr="008B3709">
        <w:rPr>
          <w:rFonts w:ascii="Arial" w:eastAsia="Times New Roman" w:hAnsi="Arial" w:cs="Arial"/>
          <w:color w:val="000000"/>
          <w:sz w:val="24"/>
          <w:szCs w:val="24"/>
          <w:lang w:eastAsia="ru-RU"/>
        </w:rPr>
        <w:t>(1)»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8. Лица, указанные в пункте 2 настоящего Порядка, ведут планы закупок в соответствии с положениями </w:t>
      </w:r>
      <w:hyperlink r:id="rId13"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о контрактной системе и настоящего Порядка. Основаниями для внесения изменений в утвержденные планы закупок в случаях необходимости являются:</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B3709">
        <w:rPr>
          <w:rFonts w:ascii="Arial" w:eastAsia="Times New Roman" w:hAnsi="Arial" w:cs="Arial"/>
          <w:color w:val="000000"/>
          <w:sz w:val="24"/>
          <w:szCs w:val="24"/>
          <w:lang w:eastAsia="ru-RU"/>
        </w:rPr>
        <w:t>а) приведение планов закупок в соответствие с утвержденными изменениями целей осуществления закупок, определенных с учетом положений статьи 13 </w:t>
      </w:r>
      <w:hyperlink r:id="rId14"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и установленных в соответствии со статьей 19 </w:t>
      </w:r>
      <w:hyperlink r:id="rId15" w:history="1">
        <w:r w:rsidRPr="008B3709">
          <w:rPr>
            <w:rFonts w:ascii="Arial" w:eastAsia="Times New Roman" w:hAnsi="Arial" w:cs="Arial"/>
            <w:color w:val="0000FF"/>
            <w:sz w:val="24"/>
            <w:szCs w:val="24"/>
            <w:u w:val="single"/>
            <w:lang w:eastAsia="ru-RU"/>
          </w:rPr>
          <w:t>Федерального закона</w:t>
        </w:r>
      </w:hyperlink>
      <w:r w:rsidRPr="008B3709">
        <w:rPr>
          <w:rFonts w:ascii="Arial" w:eastAsia="Times New Roman" w:hAnsi="Arial" w:cs="Arial"/>
          <w:color w:val="000000"/>
          <w:sz w:val="24"/>
          <w:szCs w:val="24"/>
          <w:lang w:eastAsia="ru-RU"/>
        </w:rPr>
        <w:t>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8B3709">
        <w:rPr>
          <w:rFonts w:ascii="Arial" w:eastAsia="Times New Roman" w:hAnsi="Arial" w:cs="Arial"/>
          <w:color w:val="000000"/>
          <w:sz w:val="24"/>
          <w:szCs w:val="24"/>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proofErr w:type="spellStart"/>
      <w:r w:rsidRPr="008B3709">
        <w:rPr>
          <w:rFonts w:ascii="Arial" w:eastAsia="Times New Roman" w:hAnsi="Arial" w:cs="Arial"/>
          <w:color w:val="000000"/>
          <w:sz w:val="24"/>
          <w:szCs w:val="24"/>
          <w:lang w:eastAsia="ru-RU"/>
        </w:rPr>
        <w:t>д</w:t>
      </w:r>
      <w:proofErr w:type="spellEnd"/>
      <w:r w:rsidRPr="008B3709">
        <w:rPr>
          <w:rFonts w:ascii="Arial" w:eastAsia="Times New Roman" w:hAnsi="Arial" w:cs="Arial"/>
          <w:color w:val="000000"/>
          <w:sz w:val="24"/>
          <w:szCs w:val="24"/>
          <w:lang w:eastAsia="ru-RU"/>
        </w:rPr>
        <w:t>) использование в соответствии с законодательством Российской Федерации экономии, полученной при осуществлении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е) выдача предписания органами контроля, определенными статьей 99 </w:t>
      </w:r>
      <w:hyperlink r:id="rId16" w:history="1">
        <w:r w:rsidRPr="008B3709">
          <w:rPr>
            <w:rFonts w:ascii="Arial" w:eastAsia="Times New Roman" w:hAnsi="Arial" w:cs="Arial"/>
            <w:color w:val="0000FF"/>
            <w:sz w:val="24"/>
            <w:szCs w:val="24"/>
            <w:u w:val="single"/>
            <w:lang w:eastAsia="ru-RU"/>
          </w:rPr>
          <w:t xml:space="preserve">Федерального </w:t>
        </w:r>
        <w:proofErr w:type="spellStart"/>
        <w:r w:rsidRPr="008B3709">
          <w:rPr>
            <w:rFonts w:ascii="Arial" w:eastAsia="Times New Roman" w:hAnsi="Arial" w:cs="Arial"/>
            <w:color w:val="0000FF"/>
            <w:sz w:val="24"/>
            <w:szCs w:val="24"/>
            <w:u w:val="single"/>
            <w:lang w:eastAsia="ru-RU"/>
          </w:rPr>
          <w:t>закона</w:t>
        </w:r>
      </w:hyperlink>
      <w:r w:rsidRPr="008B3709">
        <w:rPr>
          <w:rFonts w:ascii="Arial" w:eastAsia="Times New Roman" w:hAnsi="Arial" w:cs="Arial"/>
          <w:color w:val="000000"/>
          <w:sz w:val="24"/>
          <w:szCs w:val="24"/>
          <w:lang w:eastAsia="ru-RU"/>
        </w:rPr>
        <w:t>о</w:t>
      </w:r>
      <w:proofErr w:type="spellEnd"/>
      <w:r w:rsidRPr="008B3709">
        <w:rPr>
          <w:rFonts w:ascii="Arial" w:eastAsia="Times New Roman" w:hAnsi="Arial" w:cs="Arial"/>
          <w:color w:val="000000"/>
          <w:sz w:val="24"/>
          <w:szCs w:val="24"/>
          <w:lang w:eastAsia="ru-RU"/>
        </w:rPr>
        <w:t xml:space="preserve"> контрактной системе, в том числе об аннулировании процедуры определения поставщиков (подрядчиков, исполнителей);</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ж) иные случаи, установленные администрацией Добринского муниципального района в порядке формирования, утверждения и ведения планов закупок.</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xml:space="preserve">9. </w:t>
      </w:r>
      <w:proofErr w:type="gramStart"/>
      <w:r w:rsidRPr="008B3709">
        <w:rPr>
          <w:rFonts w:ascii="Arial" w:eastAsia="Times New Roman" w:hAnsi="Arial" w:cs="Arial"/>
          <w:color w:val="000000"/>
          <w:sz w:val="24"/>
          <w:szCs w:val="24"/>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8B3709">
        <w:rPr>
          <w:rFonts w:ascii="Arial" w:eastAsia="Times New Roman" w:hAnsi="Arial" w:cs="Arial"/>
          <w:color w:val="000000"/>
          <w:sz w:val="24"/>
          <w:szCs w:val="24"/>
          <w:lang w:eastAsia="ru-RU"/>
        </w:rPr>
        <w:t xml:space="preserve"> периода.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lastRenderedPageBreak/>
        <w:t>10. Формирование, утверждение и ведение планов закупок юридическими лицами, указанными в подпункте "г" пункта 2 настоящего Порядка, осуществляются от лица соответствующих органов местного самоуправления, передавших этим лицам полномочия муниципального заказчика.</w:t>
      </w:r>
    </w:p>
    <w:p w:rsidR="008B3709" w:rsidRPr="008B3709" w:rsidRDefault="008B3709" w:rsidP="008B3709">
      <w:pPr>
        <w:shd w:val="clear" w:color="auto" w:fill="FFFFFF"/>
        <w:spacing w:after="0" w:line="240" w:lineRule="auto"/>
        <w:ind w:firstLine="567"/>
        <w:jc w:val="both"/>
        <w:rPr>
          <w:rFonts w:ascii="Arial" w:eastAsia="Times New Roman" w:hAnsi="Arial" w:cs="Arial"/>
          <w:color w:val="000000"/>
          <w:sz w:val="24"/>
          <w:szCs w:val="24"/>
          <w:lang w:eastAsia="ru-RU"/>
        </w:rPr>
      </w:pPr>
      <w:r w:rsidRPr="008B3709">
        <w:rPr>
          <w:rFonts w:ascii="Arial" w:eastAsia="Times New Roman" w:hAnsi="Arial" w:cs="Arial"/>
          <w:color w:val="000000"/>
          <w:sz w:val="24"/>
          <w:szCs w:val="24"/>
          <w:lang w:eastAsia="ru-RU"/>
        </w:rPr>
        <w:t> </w:t>
      </w:r>
    </w:p>
    <w:p w:rsidR="009B29AA" w:rsidRDefault="009B29AA"/>
    <w:sectPr w:rsidR="009B29AA" w:rsidSect="008B370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709"/>
    <w:rsid w:val="000724E7"/>
    <w:rsid w:val="0015139F"/>
    <w:rsid w:val="00194539"/>
    <w:rsid w:val="00195648"/>
    <w:rsid w:val="001D6E46"/>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407B2"/>
    <w:rsid w:val="0085272A"/>
    <w:rsid w:val="0086304B"/>
    <w:rsid w:val="0088038A"/>
    <w:rsid w:val="008A359B"/>
    <w:rsid w:val="008B3709"/>
    <w:rsid w:val="008B64D1"/>
    <w:rsid w:val="008E12BA"/>
    <w:rsid w:val="0091610D"/>
    <w:rsid w:val="00961398"/>
    <w:rsid w:val="009B29AA"/>
    <w:rsid w:val="009C3398"/>
    <w:rsid w:val="009E0C49"/>
    <w:rsid w:val="00A56FD6"/>
    <w:rsid w:val="00A763BA"/>
    <w:rsid w:val="00AF0712"/>
    <w:rsid w:val="00BB1F07"/>
    <w:rsid w:val="00C33AC3"/>
    <w:rsid w:val="00C66652"/>
    <w:rsid w:val="00C73D5E"/>
    <w:rsid w:val="00E13D32"/>
    <w:rsid w:val="00E906B2"/>
    <w:rsid w:val="00EE5E93"/>
    <w:rsid w:val="00F03B96"/>
    <w:rsid w:val="00F37318"/>
    <w:rsid w:val="00F70C28"/>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3C"/>
  </w:style>
  <w:style w:type="paragraph" w:styleId="1">
    <w:name w:val="heading 1"/>
    <w:basedOn w:val="a"/>
    <w:link w:val="10"/>
    <w:uiPriority w:val="9"/>
    <w:qFormat/>
    <w:rsid w:val="008B3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7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7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7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37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709"/>
  </w:style>
  <w:style w:type="character" w:styleId="a4">
    <w:name w:val="Hyperlink"/>
    <w:basedOn w:val="a0"/>
    <w:uiPriority w:val="99"/>
    <w:semiHidden/>
    <w:unhideWhenUsed/>
    <w:rsid w:val="008B3709"/>
    <w:rPr>
      <w:color w:val="0000FF"/>
      <w:u w:val="single"/>
    </w:rPr>
  </w:style>
</w:styles>
</file>

<file path=word/webSettings.xml><?xml version="1.0" encoding="utf-8"?>
<w:webSettings xmlns:r="http://schemas.openxmlformats.org/officeDocument/2006/relationships" xmlns:w="http://schemas.openxmlformats.org/wordprocessingml/2006/main">
  <w:divs>
    <w:div w:id="6727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hyperlink" Target="http://ru48.registrnpa.ru/" TargetMode="Externa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2017-05-10T07:13:00Z</dcterms:created>
  <dcterms:modified xsi:type="dcterms:W3CDTF">2017-05-10T07:19:00Z</dcterms:modified>
</cp:coreProperties>
</file>