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0E" w:rsidRPr="007C2CDB" w:rsidRDefault="00F37209" w:rsidP="007C2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-24765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09" w:rsidRPr="007C2CDB" w:rsidRDefault="00F37209" w:rsidP="007C2CDB">
      <w:pPr>
        <w:spacing w:after="0" w:line="240" w:lineRule="auto"/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</w:pP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09" w:rsidRPr="007C2CDB" w:rsidRDefault="00407E79" w:rsidP="007C2CDB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01.07</w:t>
      </w:r>
      <w:r w:rsidR="00F37209" w:rsidRPr="007C2CDB">
        <w:rPr>
          <w:rFonts w:ascii="Times New Roman" w:hAnsi="Times New Roman" w:cs="Times New Roman"/>
          <w:sz w:val="28"/>
          <w:szCs w:val="28"/>
        </w:rPr>
        <w:t>.2020г.                  с. Пушкино                               № 4</w:t>
      </w:r>
      <w:r w:rsidRPr="007C2CDB">
        <w:rPr>
          <w:rFonts w:ascii="Times New Roman" w:hAnsi="Times New Roman" w:cs="Times New Roman"/>
          <w:sz w:val="28"/>
          <w:szCs w:val="28"/>
        </w:rPr>
        <w:t>7</w:t>
      </w:r>
    </w:p>
    <w:p w:rsidR="00F37209" w:rsidRPr="007C2CDB" w:rsidRDefault="00F37209" w:rsidP="007C2CD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37209" w:rsidRPr="00803CC7" w:rsidRDefault="00F37209" w:rsidP="007C2CD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803CC7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F37209" w:rsidRPr="00803CC7" w:rsidRDefault="00F37209" w:rsidP="00803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CC7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муниципальных заимствований и</w:t>
      </w:r>
      <w:r w:rsidR="00803CC7" w:rsidRPr="00803CC7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</w:t>
      </w:r>
      <w:r w:rsidRPr="00803CC7">
        <w:rPr>
          <w:rFonts w:ascii="Times New Roman" w:hAnsi="Times New Roman" w:cs="Times New Roman"/>
          <w:b/>
          <w:bCs/>
          <w:sz w:val="28"/>
          <w:szCs w:val="28"/>
        </w:rPr>
        <w:t>муниципальным долгом</w:t>
      </w:r>
      <w:r w:rsidR="00803CC7" w:rsidRPr="00803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CC7">
        <w:rPr>
          <w:rFonts w:ascii="Times New Roman" w:hAnsi="Times New Roman" w:cs="Times New Roman"/>
          <w:b/>
          <w:sz w:val="28"/>
          <w:szCs w:val="28"/>
        </w:rPr>
        <w:t>сельского поселения Пушкинский сельсовет</w:t>
      </w:r>
    </w:p>
    <w:p w:rsidR="00F37209" w:rsidRPr="00803CC7" w:rsidRDefault="00F37209" w:rsidP="007C2CD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03CC7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F37209" w:rsidRPr="007C2CDB" w:rsidRDefault="00F37209" w:rsidP="007C2CDB"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09" w:rsidRPr="007C2CDB" w:rsidRDefault="00F37209" w:rsidP="007C2CDB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C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 от 31.07.1998 N 145-ФЗ (ред. от 08.06.2020), </w:t>
      </w:r>
      <w:r w:rsidRPr="007C2C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Уставом сельского поселения Пушкинский сельсовет, </w:t>
      </w:r>
      <w:r w:rsidRPr="007C2CDB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 Пушкинский сельсовет</w:t>
      </w:r>
    </w:p>
    <w:p w:rsidR="00F37209" w:rsidRPr="007C2CDB" w:rsidRDefault="00F37209" w:rsidP="007C2C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C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209" w:rsidRPr="007C2CDB" w:rsidRDefault="00F37209" w:rsidP="007C2CD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Принять Порядок осуществления муниципальных заимствований и управления муниципальным долгом сельского поселения Пушкинский сельсовет Добринского муниципального района Липецкой области согласно приложению. </w:t>
      </w:r>
    </w:p>
    <w:p w:rsidR="007C2CDB" w:rsidRPr="007C2CDB" w:rsidRDefault="007C2CDB" w:rsidP="007C2CDB">
      <w:pPr>
        <w:pStyle w:val="a7"/>
        <w:autoSpaceDE w:val="0"/>
        <w:autoSpaceDN w:val="0"/>
        <w:adjustRightInd w:val="0"/>
        <w:spacing w:after="0" w:line="240" w:lineRule="auto"/>
        <w:ind w:left="151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7209" w:rsidRPr="007C2CDB" w:rsidRDefault="00F37209" w:rsidP="007C2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C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обнародования, за исключением:</w:t>
      </w:r>
    </w:p>
    <w:p w:rsidR="00F37209" w:rsidRPr="007C2CDB" w:rsidRDefault="00F37209" w:rsidP="007C2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п.2.3., который  вступает в силу с 01.01.2021 г.</w:t>
      </w:r>
    </w:p>
    <w:p w:rsidR="00F37209" w:rsidRPr="007C2CDB" w:rsidRDefault="00F37209" w:rsidP="007C2C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п.2.7., который применяется, начиная с составления бюджетов на 2021 г.</w:t>
      </w:r>
    </w:p>
    <w:p w:rsidR="00F37209" w:rsidRPr="007C2CDB" w:rsidRDefault="00F37209" w:rsidP="007C2C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209" w:rsidRPr="007C2CDB" w:rsidRDefault="00F37209" w:rsidP="007C2C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209" w:rsidRPr="007C2CDB" w:rsidRDefault="00F37209" w:rsidP="007C2C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37209" w:rsidRPr="007C2CDB" w:rsidRDefault="00F37209" w:rsidP="007C2C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37209" w:rsidRPr="007C2CDB" w:rsidRDefault="00F37209" w:rsidP="007C2C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Н.Г. Демихова</w:t>
      </w:r>
    </w:p>
    <w:p w:rsidR="007C2CDB" w:rsidRDefault="007C2CDB" w:rsidP="007C2CD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2CDB" w:rsidRDefault="007C2CDB" w:rsidP="007C2CD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2CDB" w:rsidRDefault="007C2CDB" w:rsidP="007C2CD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2CDB" w:rsidRDefault="007C2CDB" w:rsidP="007C2CD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7209" w:rsidRPr="007C2CDB" w:rsidRDefault="00F37209" w:rsidP="007C2CD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2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</w:t>
      </w: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Пушкинский сельсовет</w:t>
      </w:r>
    </w:p>
    <w:p w:rsidR="00F37209" w:rsidRPr="007C2CDB" w:rsidRDefault="00F37209" w:rsidP="007C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2CD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07E79" w:rsidRPr="007C2CDB">
        <w:rPr>
          <w:rFonts w:ascii="Times New Roman" w:hAnsi="Times New Roman" w:cs="Times New Roman"/>
          <w:sz w:val="24"/>
          <w:szCs w:val="24"/>
          <w:lang w:eastAsia="ru-RU"/>
        </w:rPr>
        <w:t>01.07</w:t>
      </w:r>
      <w:r w:rsidRPr="007C2CDB">
        <w:rPr>
          <w:rFonts w:ascii="Times New Roman" w:hAnsi="Times New Roman" w:cs="Times New Roman"/>
          <w:sz w:val="24"/>
          <w:szCs w:val="24"/>
          <w:lang w:eastAsia="ru-RU"/>
        </w:rPr>
        <w:t xml:space="preserve">.2020г. № 47 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МУНИЦИПАЛЬНЫХ ЗАИМСТВОВАНИЙ И УПРАВЛЕНИЯ МУНИЦИПАЛЬНЫМ ВНУТРЕНИМ ДОЛГОМ СЕЛЬСКОГО ПОСЕЛЕНИЯ ПУШКИНСКИЙ СЕЛЬСОВЕТ 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F37209" w:rsidRPr="007C2CDB" w:rsidRDefault="00F37209" w:rsidP="007C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F37209" w:rsidRPr="007C2CDB" w:rsidRDefault="00F37209" w:rsidP="007C2CD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37209" w:rsidRPr="007C2CDB" w:rsidRDefault="00F37209" w:rsidP="007C2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 1.1.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осуществлением муниципальных заимствований и управлением муниципальным долгом сельского поселения Пушкинский сельсовет Добринского муниципального района Липецкой области (далее – сельское поселение), и разработан в соответствии с Бюджетным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кодексом</w:t>
      </w:r>
      <w:r w:rsidRPr="007C2CD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законами и иными нормативными актами Липецкой области, муниципальными правовыми актами Добринского муниципального района, муниципальными правовыми актами сельского поселения Пушкинский сельсовет Добринского муниципального района.</w:t>
      </w:r>
      <w:proofErr w:type="gramEnd"/>
    </w:p>
    <w:p w:rsidR="00F37209" w:rsidRPr="007C2CDB" w:rsidRDefault="00F37209" w:rsidP="007C2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1.2. Муниципальные заимствования осуществляются в целях финансирования дефицита бюджета сельского поселения, а также погашения долговых обязательств сельского поселения, пополнения в течение финансового года остатков средств на счетах бюджета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Сельским поселением Пушкинский сельсовет Добринского муниципального района осуществляются муниципальные внутренние заимствования.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1.3. Долговые обязательства полностью и без условий обеспечиваются всем находящимся в собственности сельского поселения имуществом, составляющим муниципальную казну сельского поселения, и исполняются за счет средств бюджета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1.4. Под управлением муниципальным долгом понимается деятельность уполномоченных органов местного самоуправления сельского поселения, направленная на обеспечение потребностей сельского поселения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Управление муниципальным долгом сельского поселения осуществляется Администрацией сельского поселения Пушкинский сельсовет Добринского муниципального района (исполнительно-распорядительным органом сельского поселения Пушкинский сельсовет Добринского муниципального района) (далее - Администрация сельского поселения) в соответствии с Уставом сельского поселения Пушкинский сельсовет Добринского муниципального района и включает: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привлечение бюджетных кредитов в бюджет сельского поселения из других бюджетов бюджетной системы Российской Федерации;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привлечение кредитов от кредитных организаций;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выпуск (размещение) ценных бумаг сельского поселения (муниципальных ценных бумаг);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актов об условиях эмиссии и обращения муниципальных ценных бумаг;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погашение и обслуживание муниципального долга сельского поселения;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реструктуризацию долга;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анализ и контроль состояния муниципального долга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 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2CDB">
        <w:rPr>
          <w:rFonts w:ascii="Times New Roman" w:hAnsi="Times New Roman" w:cs="Times New Roman"/>
          <w:sz w:val="28"/>
          <w:szCs w:val="28"/>
        </w:rPr>
        <w:t xml:space="preserve">. </w:t>
      </w:r>
      <w:r w:rsidRPr="007C2CDB">
        <w:rPr>
          <w:rFonts w:ascii="Times New Roman" w:hAnsi="Times New Roman" w:cs="Times New Roman"/>
          <w:b/>
          <w:sz w:val="28"/>
          <w:szCs w:val="28"/>
        </w:rPr>
        <w:t xml:space="preserve">Предельные объемы муниципальных внутренних заимствований, муниципального внутреннего долга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Пушкинский сельсовет </w:t>
      </w:r>
      <w:r w:rsidRPr="007C2CD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и объемы расходов на его обслуживание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 2.1. Под предельным объемом муниципальных внутренних заимствований на соответствующий финансовый год понимается совокупный объем привлечения сре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>юджет сельского поселения по программам муниципальных внутренних заимствований на соответствующий финансовый год.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2.2. 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Объемы привлечения средств в бюджет сельского поселения устанавливаются программами муниципальных внутренних заимствований на очередной финансовый год и плановый период (очередной финансовый год)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сельского поселения, и объемов погашения долговых обязательств сельского поселения, утвержденных на соответствующий финансовый год решением о бюджете сельского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поселения, с учетом положений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статьей 103</w:t>
      </w:r>
      <w:r w:rsidRPr="007C2C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если общая сумма заимствований сельского поселения в отчетном финансовом году превысила общую сумму средств, направленных на финансирование дефицита бюджета сельского поселения, и объемов погашения долговых обязательств сельского поселения по итогам отчетного финансового года, образовавшиеся на 1 января текущего года остатки средств бюджета сельского поселения в сумме указанного превышения должны быть направлены на цели, предусмотренные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статьей 96</w:t>
      </w:r>
      <w:r w:rsidRPr="007C2C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сокращением предельного объема заимствований на текущий финансовый год.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2.4. Решением Совета депутатов сельского поселения Пушкинский сельсовет Добринского муниципального района о бюджете сельского поселения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 xml:space="preserve">Объем муниципального внутреннего долга 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7C2CDB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сельского поселения Пушкинский сельсовет Добринского муниципального района о бюджете сельского поселения 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(очередной финансовый год) общий объем доходов </w:t>
      </w:r>
      <w:r w:rsidRPr="007C2CDB">
        <w:rPr>
          <w:rFonts w:ascii="Times New Roman" w:hAnsi="Times New Roman" w:cs="Times New Roman"/>
          <w:sz w:val="28"/>
          <w:szCs w:val="28"/>
        </w:rPr>
        <w:t>бюджета сельского поселения 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При осуществлении мер, предусмотренных </w:t>
      </w:r>
      <w:r w:rsidRPr="007C2CDB">
        <w:rPr>
          <w:rFonts w:ascii="Times New Roman" w:hAnsi="Times New Roman" w:cs="Times New Roman"/>
          <w:sz w:val="28"/>
          <w:szCs w:val="28"/>
        </w:rPr>
        <w:t>пунктом 4 статьи 136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C2CD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, объем долга не должен превышать 50 процентов </w:t>
      </w:r>
      <w:r w:rsidRPr="007C2CDB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сельского поселения Пушкинский сельсовет Добринского муниципального района о бюджете сельского поселения 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(очередной финансовый год) общий объем доходов </w:t>
      </w:r>
      <w:r w:rsidRPr="007C2CDB">
        <w:rPr>
          <w:rFonts w:ascii="Times New Roman" w:hAnsi="Times New Roman" w:cs="Times New Roman"/>
          <w:sz w:val="28"/>
          <w:szCs w:val="28"/>
        </w:rPr>
        <w:t>бюджета сельского поселения без учета утвержденного объема безвозмездных поступлений и (или) поступлений налоговых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доходов по дополнительным нормативам отчислений от налога на доходы физических лиц</w:t>
      </w:r>
      <w:r w:rsidRPr="007C2CD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2.6. Совет депутатов сельского поселения Пушкинский сельсовет Добринского муниципального района вправе в рамках управления муниципальным внутренним долгом и в пределах соответствующих ограничений, установленных ст. 107 Бюджетного кодекса Российской Федерации, утвердить дополнительные ограничения по муниципальному внутреннему долгу.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2.7. Объем расходов на обслуживание муниципального внутреннего долга утверждается решением Совета депутатов сельского поселения Пушкинский сельсовет Добринского муниципального района о бюджете сельского поселения при соблюдении следующих требований: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DB">
        <w:rPr>
          <w:rFonts w:ascii="Times New Roman" w:hAnsi="Times New Roman" w:cs="Times New Roman"/>
          <w:sz w:val="28"/>
          <w:szCs w:val="28"/>
        </w:rPr>
        <w:t>1) доля объема расходов на обслуживание муниципального внутреннего долга в очередном финансовом году и плановом периоде (очередном финансовом году) не должна превышать 10 процентов утвержденного решением о бюджете сельского поселения на очередной финансовый год и плановый период (очередной финансовый год) 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DB">
        <w:rPr>
          <w:rFonts w:ascii="Times New Roman" w:hAnsi="Times New Roman" w:cs="Times New Roman"/>
          <w:sz w:val="28"/>
          <w:szCs w:val="28"/>
        </w:rPr>
        <w:t xml:space="preserve">2)  годовая сумма платежей в очередном финансовом году и плановом периоде (очередном финансовом году) по погашению и обслуживанию муниципального внутреннего долга, возникшего по состоянию на 1 января очередного финансового года, не должна превышать 20 процентов утвержденного решением о бюджете сельского поселения </w:t>
      </w:r>
      <w:r w:rsidR="007C2CDB">
        <w:rPr>
          <w:rFonts w:ascii="Times New Roman" w:hAnsi="Times New Roman" w:cs="Times New Roman"/>
          <w:sz w:val="28"/>
          <w:szCs w:val="28"/>
        </w:rPr>
        <w:t>Пушкинский</w:t>
      </w:r>
      <w:r w:rsidRPr="007C2CDB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и плановый период (очередной финансовый год) общего объема налоговых, неналоговых доходов бюджета сельского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3. Порядок осуществления муниципальных внутренних заимствований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Пушкинский сельсовет</w:t>
      </w:r>
      <w:r w:rsidRPr="007C2CDB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3.1. Муниципальные внутренние заимствования осуществляются в соответствии с программой муниципальных внутренних заимствований сельского поселения на очередной финансовый год и плановый период,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3.2. Программа муниципальных внутренних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3.3. Проведение в соответствии со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статьей 105</w:t>
      </w:r>
      <w:r w:rsidRPr="007C2C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3.4. Право осуществления муниципальных внутренних заимствований от имени сельского поселения Пушкинский сельсовет Добринского муниципального района в соответствии с Бюджетным кодексом Российской Федерации и Уставом сельского поселения Пушкинский сельсовет Добринского муниципального района принадлежит Администрации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соблюдением показателей, указанных в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разделе 2</w:t>
      </w:r>
      <w:r w:rsidRPr="007C2CDB">
        <w:rPr>
          <w:rFonts w:ascii="Times New Roman" w:hAnsi="Times New Roman" w:cs="Times New Roman"/>
          <w:sz w:val="28"/>
          <w:szCs w:val="28"/>
        </w:rPr>
        <w:t xml:space="preserve"> настоящего Порядка, при проведении муниципальных внутренних заимствований осуществляется Управлением финансов администрации Добринского муниципального района (далее – Управление финансов).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3.6. Если при исполнении бюджета сельского поселения нарушаются предельные показатели, указанные в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разделе 2</w:t>
      </w:r>
      <w:r w:rsidRPr="007C2CDB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сельского поселения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4. Структура муниципального внутреннего долга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Пушкинский сельсовет </w:t>
      </w:r>
      <w:r w:rsidRPr="007C2CD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района, объем, виды и срочность долговых обязательств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 4.1. Структура муниципального внутреннего долга представляет собой группировку муниципальных долговых обязательств по установленным настоящим разделом видам долговых обязательств.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4.2. Долговые обязательства сельского поселения могут существовать в виде обязательств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>: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1) ценным бумагам сельского поселения (муниципальным ценным бумагам);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бюджет сельского поселения из других бюджетов бюджетной системы Российской Федерации;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3)  кредитам, привлеченным сельским поселением от кредитных организаций в валюте Российской Федерации;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4) гарантиям сельского поселения (муниципальным гарантиям), выраженным в валюте Российской Федерации;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5)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4.3. В объем муниципального внутреннего долга включаются: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бюджет сельского поселения из других бюджетов бюджетной системы Российской Федерации;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сельским поселением от кредитных организаций;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4.4. 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5. Условия и порядок привлечения сельским поселением Пушкинский сельсовет Добринского муниципального района кредитов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 5.1. В целях исполнения бюджета сельского поселения Администрация сельского поселения вправе привлекать кредиты от кредитных организаций в валюте Российской Федерации в пределах сумм, установленных программой муниципальных внутренних заимствований сельского поселения на очередной финансовый год и плановый период (очередной финансовый год).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5.2. Выбор кредитной организации, предоставляющей заемные средства, осуществляется в порядке, определенном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CDB">
        <w:rPr>
          <w:rFonts w:ascii="Times New Roman" w:hAnsi="Times New Roman" w:cs="Times New Roman"/>
          <w:sz w:val="28"/>
          <w:szCs w:val="28"/>
        </w:rPr>
        <w:t>Определение исполнителя осуществляется структурным подразделением Администрации сельского поселения, уполномоченным на осуществление функций по размещению заказов для муниципальных заказчиков (далее - уполномоченный орган), по заявке Администрация сельского поселения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5.3. Исполнение обязательств по кредитным договорам осуществляет Администрация сельского поселения в соответствии с условиями кредитных договоров.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Бюджетные кредиты привлекаются в валюте Российской Федерации в бюджет сельского поселения из других бюджетов бюджетной системы Российской Федерации на основании договора, заключенного в соответствии с гражданским законодательством Российской Федерации, на условиях и в пределах бюджетных ассигнований, которые предусмотрены решениями о бюджете сельского поселения, с учетом положений, установленных Бюджетным кодексом Российской Федерации и иными нормативными правовыми актами, регулирующими бюджетные правоотношения.</w:t>
      </w:r>
      <w:proofErr w:type="gramEnd"/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6. Выпуск муниципальных ценных бумаг сельского поселения Пушкинский сельсовет Добринского муниципального района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6.1. Муниципальными ценными бумагами признаются ценные бумаги, выпущенные от имени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6.2. Выпуск муниципальных ценных бумаг осуществляется в соответствии действующим законодательством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7. Отражение в бюджете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Пушкинский сельсовет</w:t>
      </w:r>
      <w:r w:rsidRPr="007C2CDB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поступлений средств от муниципальных внутренних заимствований, погашения муниципального внутреннего долга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Пушкинский сельсовет</w:t>
      </w:r>
      <w:r w:rsidRPr="007C2CDB"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района, возникшего из муниципальных внутренних заимствований, и расходов на его обслуживание</w:t>
      </w:r>
      <w:r w:rsidRPr="007C2CDB">
        <w:rPr>
          <w:rFonts w:ascii="Times New Roman" w:hAnsi="Times New Roman" w:cs="Times New Roman"/>
          <w:sz w:val="28"/>
          <w:szCs w:val="28"/>
        </w:rPr>
        <w:t> 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7.1. Поступления в бюджет сельского поселения средств от муниципальных внутренних заимствований учитываются в источниках финансирования дефицита бюджета сельского поселения путем увеличения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объема источников финансирования дефицита бюджета сельского поселения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>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7.2. Все расходы на обслуживание долговых обязательств учитываются в бюджете сельского поселения как расходы на обслуживание муниципального внутреннего долга сельского поселения Пушкинский сельсовет Добринского муниципального района.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Поступления в бюджет сельского поселения от размещения муниципальных ценных бумаг в сумме, превышающей номинальную стоимость, поступления в бюджет сельского поселения, полученные в качестве накопленного купонного дохода, а также разница, возникшая в случае выкупа муниципальных ценных бумаг по цене ниже цены размещения, относятся на уменьшение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в текущем финансовом году.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7.3. Погашение основной суммы муниципального внутреннего долга, возникшего из муниципальных внутренних заимствований, учитывается в источниках финансирования дефицита бюджета сельского поселения путем уменьшения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объема источников финансирования дефицита бюджета сельского поселения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>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8. Предоставление муниципальных гарантий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Пушкинский сельсовет </w:t>
      </w:r>
      <w:r w:rsidRPr="007C2CD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 8.1.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 xml:space="preserve">Муниципальные гарантии сельского поселения предоставляются Администрацией сельского поселения в соответствии с положениями Бюджетного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кодекса</w:t>
      </w:r>
      <w:r w:rsidRPr="007C2CDB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муниципальных правовых актов сельского поселения, в пределах, определенных решением Совета депутатов сельского поселения Пушкинский сельсовет Добринского муниципального района о бюджете сельского поселения на очередной финансовый год и плановый период и соответствующим муниципальным правовым актом Администрации сельского поселения.</w:t>
      </w:r>
      <w:proofErr w:type="gramEnd"/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Муниципальные гарантии сельского поселения предоставляются в обеспечение обязательств муниципальных образований сельского поселения и юридических лиц, зарегистрированных в установленном порядке на территории сельского поселения, включенных в программу муниципальных гарантий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8.2. Программа муниципальных гарантий сельского поселения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и плановый период с указанием: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общего объема муниципальных гарантий;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направления (цели) гарантирования с указанием объема гарантий по каждому направлению (цели);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общего объема бюджетных ассигнований, которые должны быть предусмотрены на исполнение муниципальных гарантий сельского поселения в очередном финансовом году и плановом периоде по возможным гарантийным случаям.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В программе муниципальных гарантий сельского поселения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которого превышает 100 тысяч рублей.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8.3. Программа муниципальных гарантий в валюте Российской Федерации является приложением к решению о бюджете сельского поселения на очередной финансовый год и плановый период.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8.4. Отражение в бюджете сельского поселения предоставления и исполнения муниципальных гарантий производится в соответствии с Бюджетным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кодексом</w:t>
      </w:r>
      <w:r w:rsidRPr="007C2CD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Администрация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гарантиями.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9. Прекращение долговых обязательств, выраженных в валюте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и их списание с муниципального долга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Пушкинский сельсовет </w:t>
      </w:r>
      <w:r w:rsidRPr="007C2CDB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 9.1. В случае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сельского поселения)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внутреннего  долга, если иное не предусмотрено муниципальными правовыми актами Совета депутатов сельского поселения Пушкинский сельсовет Добринского муниципального района.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внутреннего долга по мере наступления (получения сведений о наступлении) указанных событий (обстоятельств).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9.2. Администрация сельского поселения по истечении сроков, указанных в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абзаце первом пункта </w:t>
      </w:r>
      <w:r w:rsidRPr="007C2CDB">
        <w:rPr>
          <w:rFonts w:ascii="Times New Roman" w:hAnsi="Times New Roman" w:cs="Times New Roman"/>
          <w:sz w:val="28"/>
          <w:szCs w:val="28"/>
        </w:rPr>
        <w:t>9.1. настоящего раздела, издает муниципальный правовой акт о списании с муниципального внутреннего долга муниципальных долговых обязательств, выраженных в валюте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9.3. Списание с муниципального внутреннего долга осуществляется посредством уменьшения объема муниципального внутреннего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9.4. Действие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абзаца первого пункта 9.1</w:t>
      </w:r>
      <w:r w:rsidRPr="007C2CDB">
        <w:rPr>
          <w:rFonts w:ascii="Times New Roman" w:hAnsi="Times New Roman" w:cs="Times New Roman"/>
          <w:sz w:val="28"/>
          <w:szCs w:val="28"/>
        </w:rPr>
        <w:t xml:space="preserve">,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пунктов 9.2</w:t>
      </w:r>
      <w:r w:rsidRPr="007C2CDB">
        <w:rPr>
          <w:rFonts w:ascii="Times New Roman" w:hAnsi="Times New Roman" w:cs="Times New Roman"/>
          <w:sz w:val="28"/>
          <w:szCs w:val="28"/>
        </w:rPr>
        <w:t xml:space="preserve"> и 9.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3</w:t>
      </w:r>
      <w:r w:rsidRPr="007C2CDB">
        <w:rPr>
          <w:rFonts w:ascii="Times New Roman" w:hAnsi="Times New Roman" w:cs="Times New Roman"/>
          <w:sz w:val="28"/>
          <w:szCs w:val="28"/>
        </w:rPr>
        <w:t xml:space="preserve"> настоящего раздела не распространяется на обязательства по кредитным соглашениям, на муниципальные долговые обязательства перед Российской Федерацией, Липецкой областью и другими муниципальными образованиями.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9.5. Списание с муниципального внутреннего долга реструктурированных, а также погашенных (выкупленных) муниципальных долговых обязательств осуществляется с учетом положений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статей 105</w:t>
      </w:r>
      <w:r w:rsidRPr="007C2CDB">
        <w:rPr>
          <w:rFonts w:ascii="Times New Roman" w:hAnsi="Times New Roman" w:cs="Times New Roman"/>
          <w:sz w:val="28"/>
          <w:szCs w:val="28"/>
        </w:rPr>
        <w:t xml:space="preserve"> и </w:t>
      </w:r>
      <w:r w:rsidRPr="007C2CDB">
        <w:rPr>
          <w:rFonts w:ascii="Times New Roman" w:hAnsi="Times New Roman" w:cs="Times New Roman"/>
          <w:color w:val="0000FF"/>
          <w:sz w:val="28"/>
          <w:szCs w:val="28"/>
          <w:u w:val="single"/>
        </w:rPr>
        <w:t>113</w:t>
      </w:r>
      <w:r w:rsidRPr="007C2C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10. Муниципальная долговая книга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 10.1. В сельском поселении действует единая система учета долговых обязательств, которая предусматривает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CDB">
        <w:rPr>
          <w:rFonts w:ascii="Times New Roman" w:hAnsi="Times New Roman" w:cs="Times New Roman"/>
          <w:sz w:val="28"/>
          <w:szCs w:val="28"/>
        </w:rPr>
        <w:t xml:space="preserve"> соблюдением предельного объема муниципального долга сельского поселения, а также предельных объемов расходов на его погашение и обслуживание.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Учет и регистрация долговых обязательств осуществляются в муниципальной долговой книге сельского поселения, которую ведет Администрация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Информация о долговых обязательствах вносится Администрацией сельского поселения в муниципальную долговую книгу в срок, не превышающий пяти рабочих дней со дня возникновения соответствующего обязательства.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7C2CDB">
        <w:rPr>
          <w:rFonts w:ascii="Times New Roman" w:hAnsi="Times New Roman" w:cs="Times New Roman"/>
          <w:sz w:val="28"/>
          <w:szCs w:val="28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муниципальных долговых обязательств, а также иная информация, состав которой, порядок и срок ее внесения устанавливаются Администрацией сельского поселения.</w:t>
      </w:r>
      <w:proofErr w:type="gramEnd"/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Учет долговых обязательств сельского поселения в долговой книге осуществляется в валюте Российской Федерации.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>11. Представление информации и отчетности о состоянии</w:t>
      </w:r>
    </w:p>
    <w:p w:rsidR="00F37209" w:rsidRPr="007C2CDB" w:rsidRDefault="00F37209" w:rsidP="007C2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DB">
        <w:rPr>
          <w:rFonts w:ascii="Times New Roman" w:hAnsi="Times New Roman" w:cs="Times New Roman"/>
          <w:b/>
          <w:sz w:val="28"/>
          <w:szCs w:val="28"/>
        </w:rPr>
        <w:t xml:space="preserve">муниципального внутреннего долга </w:t>
      </w:r>
      <w:r w:rsidRPr="007C2C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 11.1. Пользователями информации, включенной в муниципальную долговую книгу, являются органы государственной власти Российской Федерации, Липецкой области и органы местного самоуправления сельского поселения в соответствии с их полномочиями.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11.2. Информация о долговых обязательствах сельского поселения, отраженная в муниципальной долговой книге, а также информация о долговых обязательствах сельских поселений района, входящих в состав Добринского муниципального района (далее - поселения) подлежит передаче Управлением финансов Управлению финансов Липецкой области. Состав передаваемой информации, порядок и сроки ее передачи устанавливаются Управлением финансов Липецкой области.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11.3. На основании информации, включенной в муниципальную долговую книгу, Администрацией сельского поселения ежемесячно составляется отчет о состоянии и движении муниципального долга сельского поселения к отчету об исполнении бюджета сельского поселения в сроки составления месячного отчета.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Годовой отчет о состоянии и движении муниципального долга сельского поселения составляется Администрацией сельского поселения в сроки составления годового отчета об исполнении бюджета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11.4. Кредиторы сельского поселения, другие организации, привлеченные на договорной основе к обслуживанию муниципального долга сельского поселения, имеют право получить документ, подтверждающий регистрацию долга, и выписку из муниципальной долговой книги на основании письменного запроса с обоснованием запрашиваемой информации за подписью полномочного лица.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Организациям, привлеченным на договорной основе к обслуживанию муниципального долга сельского поселения, выписка из муниципальной долговой книги предоставляется согласно заключенным договорам.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11.5. Органы местного самоуправления сельского поселения и правоохранительные органы имеют право получить информацию из долговой книги на основании письменного запроса с обоснованием запрашиваемой информации.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11.6. Информация, содержащаяся в долговой книге, является конфиденциальной.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11.7. Ответственность за достоверность данных о долговых обязательствах, переданных в Управление финансов Добринского муниципального района Липецкой области, несет Администрация сельского поселения.</w:t>
      </w:r>
    </w:p>
    <w:p w:rsidR="00F37209" w:rsidRPr="007C2CDB" w:rsidRDefault="00F37209" w:rsidP="007C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DB">
        <w:rPr>
          <w:rFonts w:ascii="Times New Roman" w:hAnsi="Times New Roman" w:cs="Times New Roman"/>
          <w:sz w:val="28"/>
          <w:szCs w:val="28"/>
        </w:rPr>
        <w:t>11.8. Администрация сельского поселения несет ответственность за сохранность, своевременность, полноту и правильность ведения муниципальной долговой книги.</w:t>
      </w:r>
    </w:p>
    <w:p w:rsidR="00F37209" w:rsidRPr="007C2CDB" w:rsidRDefault="00F37209" w:rsidP="007C2C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7209" w:rsidRPr="007C2CDB" w:rsidRDefault="00F37209" w:rsidP="007C2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209" w:rsidRPr="007C2CDB" w:rsidSect="007C2C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F6D"/>
    <w:multiLevelType w:val="hybridMultilevel"/>
    <w:tmpl w:val="916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2CFE"/>
    <w:multiLevelType w:val="hybridMultilevel"/>
    <w:tmpl w:val="B476BD8C"/>
    <w:lvl w:ilvl="0" w:tplc="CB063C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7209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2F58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07E79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13E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CDB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3CC7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138D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37209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65D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09"/>
    <w:pPr>
      <w:spacing w:before="0" w:after="160" w:line="259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3720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0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F37209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F37209"/>
    <w:pPr>
      <w:spacing w:before="0" w:line="240" w:lineRule="auto"/>
      <w:jc w:val="left"/>
    </w:pPr>
    <w:rPr>
      <w:rFonts w:ascii="Calibri" w:eastAsia="Calibri" w:hAnsi="Calibri" w:cs="Calibri"/>
    </w:rPr>
  </w:style>
  <w:style w:type="character" w:styleId="a4">
    <w:name w:val="Hyperlink"/>
    <w:rsid w:val="00F37209"/>
    <w:rPr>
      <w:color w:val="0000FF"/>
      <w:u w:val="single"/>
    </w:rPr>
  </w:style>
  <w:style w:type="character" w:customStyle="1" w:styleId="blk">
    <w:name w:val="blk"/>
    <w:rsid w:val="00F37209"/>
  </w:style>
  <w:style w:type="paragraph" w:styleId="a5">
    <w:name w:val="Title"/>
    <w:basedOn w:val="a"/>
    <w:link w:val="a6"/>
    <w:qFormat/>
    <w:rsid w:val="00F37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3720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7C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3807</Words>
  <Characters>21705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Добринского муниципального района Липецкой области</vt:lpstr>
      <vt:lpstr>В соответствии с Бюджетным кодексом Российской Федерации от 31.07.1998 N 145-ФЗ </vt:lpstr>
    </vt:vector>
  </TitlesOfParts>
  <Company>Reanimator Extreme Edition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2020-07-09T10:22:00Z</dcterms:created>
  <dcterms:modified xsi:type="dcterms:W3CDTF">2020-07-09T13:08:00Z</dcterms:modified>
</cp:coreProperties>
</file>