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165"/>
        <w:gridCol w:w="3165"/>
        <w:gridCol w:w="3146"/>
      </w:tblGrid>
      <w:tr w:rsidR="00000A74" w:rsidTr="00D87BCC">
        <w:trPr>
          <w:trHeight w:val="1892"/>
        </w:trPr>
        <w:tc>
          <w:tcPr>
            <w:tcW w:w="9476" w:type="dxa"/>
            <w:gridSpan w:val="3"/>
            <w:hideMark/>
          </w:tcPr>
          <w:p w:rsidR="00D87BCC" w:rsidRDefault="00042F0B">
            <w:pPr>
              <w:spacing w:line="360" w:lineRule="atLeast"/>
              <w:jc w:val="center"/>
              <w:rPr>
                <w:b/>
                <w:spacing w:val="50"/>
                <w:sz w:val="28"/>
              </w:rPr>
            </w:pPr>
            <w:r w:rsidRPr="00042F0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9pt;margin-top:-9pt;width:53.1pt;height:63.05pt;z-index:251658240">
                  <v:imagedata r:id="rId6" o:title=""/>
                  <w10:wrap anchorx="page"/>
                </v:shape>
                <o:OLEObject Type="Embed" ProgID="Photoshop.Image.6" ShapeID="_x0000_s1026" DrawAspect="Content" ObjectID="_1414215153" r:id="rId7"/>
              </w:pict>
            </w:r>
          </w:p>
          <w:p w:rsidR="00D87BCC" w:rsidRPr="00D87BCC" w:rsidRDefault="00D87BCC" w:rsidP="00D87BCC">
            <w:pPr>
              <w:rPr>
                <w:sz w:val="28"/>
              </w:rPr>
            </w:pPr>
          </w:p>
          <w:p w:rsidR="00000A74" w:rsidRPr="00D87BCC" w:rsidRDefault="00000A74" w:rsidP="00D87BCC">
            <w:pPr>
              <w:rPr>
                <w:sz w:val="28"/>
              </w:rPr>
            </w:pPr>
          </w:p>
        </w:tc>
      </w:tr>
      <w:tr w:rsidR="00000A74" w:rsidTr="00D87BCC">
        <w:trPr>
          <w:trHeight w:val="1081"/>
        </w:trPr>
        <w:tc>
          <w:tcPr>
            <w:tcW w:w="9476" w:type="dxa"/>
            <w:gridSpan w:val="3"/>
            <w:hideMark/>
          </w:tcPr>
          <w:p w:rsidR="00000A74" w:rsidRPr="00F444B0" w:rsidRDefault="00F444B0">
            <w:pPr>
              <w:pStyle w:val="3"/>
              <w:rPr>
                <w:sz w:val="40"/>
              </w:rPr>
            </w:pPr>
            <w:r w:rsidRPr="00BE013C">
              <w:rPr>
                <w:sz w:val="40"/>
              </w:rPr>
              <w:t>ПОСТАНОВЛЕНИЕ</w:t>
            </w:r>
          </w:p>
          <w:p w:rsidR="00000A74" w:rsidRDefault="00000A74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ГЛАВЫ  СЕЛЬСКОГО ПОСЕЛЕНИЯ ПУШКИНСКИЙ СЕЛЬСОВЕТ                         </w:t>
            </w:r>
          </w:p>
          <w:p w:rsidR="00000A74" w:rsidRDefault="00000A74">
            <w:pPr>
              <w:pStyle w:val="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Добринского муниципального района</w:t>
            </w:r>
          </w:p>
          <w:p w:rsidR="00000A74" w:rsidRDefault="00000A74">
            <w:pPr>
              <w:pStyle w:val="1"/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Липецкой области Российской Федерации</w:t>
            </w:r>
          </w:p>
        </w:tc>
      </w:tr>
      <w:tr w:rsidR="00000A74" w:rsidTr="00D87BCC">
        <w:trPr>
          <w:trHeight w:val="930"/>
        </w:trPr>
        <w:tc>
          <w:tcPr>
            <w:tcW w:w="3165" w:type="dxa"/>
          </w:tcPr>
          <w:p w:rsidR="00000A74" w:rsidRPr="00D87BCC" w:rsidRDefault="00000A74">
            <w:pPr>
              <w:spacing w:after="0" w:line="360" w:lineRule="auto"/>
              <w:ind w:firstLine="34"/>
              <w:rPr>
                <w:rFonts w:ascii="Times New Roman" w:hAnsi="Times New Roman"/>
                <w:b/>
                <w:bCs/>
                <w:spacing w:val="-10"/>
                <w:sz w:val="28"/>
              </w:rPr>
            </w:pPr>
          </w:p>
          <w:p w:rsidR="00000A74" w:rsidRPr="00D87BCC" w:rsidRDefault="00F444B0" w:rsidP="00EC661E">
            <w:pPr>
              <w:spacing w:after="0" w:line="360" w:lineRule="auto"/>
              <w:ind w:firstLine="34"/>
              <w:rPr>
                <w:rFonts w:ascii="Times New Roman" w:hAnsi="Times New Roman"/>
                <w:b/>
                <w:bCs/>
                <w:spacing w:val="-10"/>
                <w:sz w:val="28"/>
              </w:rPr>
            </w:pPr>
            <w:r w:rsidRPr="00D87BCC">
              <w:rPr>
                <w:rFonts w:ascii="Times New Roman" w:hAnsi="Times New Roman"/>
                <w:b/>
                <w:bCs/>
                <w:spacing w:val="-10"/>
                <w:sz w:val="28"/>
              </w:rPr>
              <w:t>2</w:t>
            </w:r>
            <w:r w:rsidR="00EC661E">
              <w:rPr>
                <w:rFonts w:ascii="Times New Roman" w:hAnsi="Times New Roman"/>
                <w:b/>
                <w:bCs/>
                <w:spacing w:val="-10"/>
                <w:sz w:val="28"/>
              </w:rPr>
              <w:t>1</w:t>
            </w:r>
            <w:r w:rsidRPr="00D87BCC">
              <w:rPr>
                <w:rFonts w:ascii="Times New Roman" w:hAnsi="Times New Roman"/>
                <w:b/>
                <w:bCs/>
                <w:spacing w:val="-10"/>
                <w:sz w:val="28"/>
              </w:rPr>
              <w:t>.12.2011г.</w:t>
            </w:r>
          </w:p>
        </w:tc>
        <w:tc>
          <w:tcPr>
            <w:tcW w:w="3165" w:type="dxa"/>
            <w:hideMark/>
          </w:tcPr>
          <w:p w:rsidR="00000A74" w:rsidRPr="00D87BCC" w:rsidRDefault="00000A74">
            <w:pPr>
              <w:spacing w:after="0" w:line="360" w:lineRule="auto"/>
              <w:ind w:firstLine="28"/>
              <w:rPr>
                <w:rFonts w:ascii="Times New Roman" w:hAnsi="Times New Roman"/>
                <w:b/>
                <w:bCs/>
                <w:sz w:val="28"/>
                <w:szCs w:val="20"/>
              </w:rPr>
            </w:pPr>
            <w:r w:rsidRPr="00D87BC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D87BCC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   </w:t>
            </w:r>
          </w:p>
          <w:p w:rsidR="00000A74" w:rsidRPr="00D87BCC" w:rsidRDefault="00457106">
            <w:pPr>
              <w:spacing w:after="0" w:line="360" w:lineRule="auto"/>
              <w:ind w:firstLine="28"/>
              <w:rPr>
                <w:rFonts w:ascii="Times New Roman" w:hAnsi="Times New Roman"/>
                <w:b/>
                <w:bCs/>
                <w:spacing w:val="8"/>
                <w:sz w:val="28"/>
                <w:szCs w:val="20"/>
              </w:rPr>
            </w:pPr>
            <w:r w:rsidRPr="00D87BCC">
              <w:rPr>
                <w:rFonts w:ascii="Times New Roman" w:hAnsi="Times New Roman"/>
                <w:b/>
                <w:bCs/>
                <w:sz w:val="28"/>
                <w:szCs w:val="20"/>
              </w:rPr>
              <w:t xml:space="preserve">         </w:t>
            </w:r>
            <w:r w:rsidR="00000A74" w:rsidRPr="00D87BCC">
              <w:rPr>
                <w:rFonts w:ascii="Times New Roman" w:hAnsi="Times New Roman"/>
                <w:b/>
                <w:bCs/>
                <w:sz w:val="28"/>
                <w:szCs w:val="20"/>
              </w:rPr>
              <w:t>с. Пушкино</w:t>
            </w:r>
          </w:p>
        </w:tc>
        <w:tc>
          <w:tcPr>
            <w:tcW w:w="3146" w:type="dxa"/>
          </w:tcPr>
          <w:p w:rsidR="00000A74" w:rsidRPr="00D87BCC" w:rsidRDefault="00000A74">
            <w:pPr>
              <w:spacing w:after="0" w:line="360" w:lineRule="auto"/>
              <w:ind w:right="57" w:firstLine="21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  <w:p w:rsidR="00000A74" w:rsidRPr="006D5628" w:rsidRDefault="00000A74">
            <w:pPr>
              <w:spacing w:after="0" w:line="360" w:lineRule="auto"/>
              <w:ind w:right="57" w:firstLine="21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D87BCC">
              <w:rPr>
                <w:rFonts w:ascii="Times New Roman" w:hAnsi="Times New Roman"/>
                <w:b/>
                <w:bCs/>
                <w:sz w:val="28"/>
              </w:rPr>
              <w:t xml:space="preserve">№ </w:t>
            </w:r>
            <w:r w:rsidR="006D5628">
              <w:rPr>
                <w:rFonts w:ascii="Times New Roman" w:hAnsi="Times New Roman"/>
                <w:b/>
                <w:bCs/>
                <w:sz w:val="28"/>
              </w:rPr>
              <w:t>65а</w:t>
            </w:r>
          </w:p>
        </w:tc>
      </w:tr>
    </w:tbl>
    <w:p w:rsidR="00F444B0" w:rsidRDefault="00A44FD9" w:rsidP="00D87BCC">
      <w:pPr>
        <w:pStyle w:val="a4"/>
        <w:rPr>
          <w:b/>
          <w:szCs w:val="28"/>
        </w:rPr>
      </w:pPr>
      <w:r w:rsidRPr="00A44FD9">
        <w:rPr>
          <w:b/>
          <w:szCs w:val="28"/>
        </w:rPr>
        <w:t xml:space="preserve">Об утверждении </w:t>
      </w:r>
      <w:r w:rsidR="00F444B0">
        <w:rPr>
          <w:b/>
          <w:szCs w:val="28"/>
        </w:rPr>
        <w:t xml:space="preserve">перечня </w:t>
      </w:r>
      <w:proofErr w:type="gramStart"/>
      <w:r w:rsidR="00F444B0">
        <w:rPr>
          <w:b/>
          <w:szCs w:val="28"/>
        </w:rPr>
        <w:t>муниципальных</w:t>
      </w:r>
      <w:proofErr w:type="gramEnd"/>
    </w:p>
    <w:p w:rsidR="00F444B0" w:rsidRDefault="00F444B0" w:rsidP="00D87BCC">
      <w:pPr>
        <w:pStyle w:val="a4"/>
        <w:rPr>
          <w:b/>
          <w:szCs w:val="28"/>
        </w:rPr>
      </w:pPr>
      <w:r>
        <w:rPr>
          <w:b/>
          <w:szCs w:val="28"/>
        </w:rPr>
        <w:t>услуг, оказываемых МБУК «</w:t>
      </w:r>
      <w:proofErr w:type="gramStart"/>
      <w:r>
        <w:rPr>
          <w:b/>
          <w:szCs w:val="28"/>
        </w:rPr>
        <w:t>Пушкинский</w:t>
      </w:r>
      <w:proofErr w:type="gramEnd"/>
      <w:r>
        <w:rPr>
          <w:b/>
          <w:szCs w:val="28"/>
        </w:rPr>
        <w:t xml:space="preserve"> ПЦК»</w:t>
      </w:r>
    </w:p>
    <w:p w:rsidR="00A44FD9" w:rsidRPr="00A44FD9" w:rsidRDefault="00F444B0" w:rsidP="00D87BCC">
      <w:pPr>
        <w:pStyle w:val="a4"/>
        <w:rPr>
          <w:b/>
          <w:szCs w:val="28"/>
        </w:rPr>
      </w:pPr>
      <w:r>
        <w:rPr>
          <w:b/>
          <w:szCs w:val="28"/>
        </w:rPr>
        <w:t>в качестве основных видов деятельности.</w:t>
      </w:r>
    </w:p>
    <w:p w:rsidR="00D87BCC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</w:p>
    <w:p w:rsidR="00F444B0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Во исполнение постановления администрации сельского поселения Пушкинский сельсовет Добринского муниципального района Липецкой области Российской Федерации от 21.10.2011г. № 59 «Об утверждении</w:t>
      </w:r>
      <w:r w:rsidR="00BE013C" w:rsidRPr="00BE013C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="00BE013C">
        <w:rPr>
          <w:rFonts w:ascii="Times New Roman" w:eastAsia="Times New Roman" w:hAnsi="Times New Roman"/>
          <w:spacing w:val="-1"/>
          <w:sz w:val="28"/>
          <w:szCs w:val="28"/>
        </w:rPr>
        <w:t>Положения « О порядке формирования муниципального задания в отношении муниципальных учреждений сельского поселения и финансового обеспечения выполнения муниципального задания»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F444B0" w:rsidRDefault="00F444B0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 xml:space="preserve">   </w:t>
      </w:r>
      <w:r w:rsidR="00D87BCC">
        <w:rPr>
          <w:rFonts w:ascii="Times New Roman" w:eastAsia="Times New Roman" w:hAnsi="Times New Roman"/>
          <w:spacing w:val="-1"/>
          <w:sz w:val="28"/>
          <w:szCs w:val="28"/>
        </w:rPr>
        <w:t>Администрация сельского поселения Пушкинский сельсовет ПОСТАНОВЛЯЕТ:</w:t>
      </w:r>
    </w:p>
    <w:p w:rsidR="00D87BCC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1. Утвердить Перечень муниципальных услуг, оказываемых МБУК «Пушкинский ПЦК» в качестве основных видов д</w:t>
      </w:r>
      <w:r w:rsidR="00BE013C">
        <w:rPr>
          <w:rFonts w:ascii="Times New Roman" w:eastAsia="Times New Roman" w:hAnsi="Times New Roman"/>
          <w:spacing w:val="-1"/>
          <w:sz w:val="28"/>
          <w:szCs w:val="28"/>
        </w:rPr>
        <w:t>еятельности согласно Приложению</w:t>
      </w:r>
      <w:r>
        <w:rPr>
          <w:rFonts w:ascii="Times New Roman" w:eastAsia="Times New Roman" w:hAnsi="Times New Roman"/>
          <w:spacing w:val="-1"/>
          <w:sz w:val="28"/>
          <w:szCs w:val="28"/>
        </w:rPr>
        <w:t>.</w:t>
      </w:r>
    </w:p>
    <w:p w:rsidR="00D87BCC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2. Настоящее Постановление вступает в силу с 1 января 2012 года</w:t>
      </w:r>
      <w:r w:rsidR="00482BCF">
        <w:rPr>
          <w:rFonts w:ascii="Times New Roman" w:eastAsia="Times New Roman" w:hAnsi="Times New Roman"/>
          <w:spacing w:val="-1"/>
          <w:sz w:val="28"/>
          <w:szCs w:val="28"/>
        </w:rPr>
        <w:t xml:space="preserve"> и действует до 31.12.2014 г.</w:t>
      </w:r>
    </w:p>
    <w:p w:rsidR="00D87BCC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>
        <w:rPr>
          <w:rFonts w:ascii="Times New Roman" w:eastAsia="Times New Roman" w:hAnsi="Times New Roman"/>
          <w:spacing w:val="-1"/>
          <w:sz w:val="28"/>
          <w:szCs w:val="28"/>
        </w:rPr>
        <w:t>3. Считать утратившим силу Постановление администрации сельского поселения Пушкинский сельсовет Добринского муниципального района Липецкой области Российской Федерации от 25.12.08г. № 39.</w:t>
      </w:r>
    </w:p>
    <w:p w:rsidR="00A44FD9" w:rsidRPr="00A44FD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44FD9">
        <w:rPr>
          <w:rFonts w:ascii="Times New Roman" w:eastAsia="Times New Roman" w:hAnsi="Times New Roman"/>
          <w:spacing w:val="-1"/>
          <w:sz w:val="28"/>
          <w:szCs w:val="28"/>
        </w:rPr>
        <w:t xml:space="preserve">3. </w:t>
      </w:r>
      <w:proofErr w:type="gramStart"/>
      <w:r w:rsidRPr="00A44FD9">
        <w:rPr>
          <w:rFonts w:ascii="Times New Roman" w:eastAsia="Times New Roman" w:hAnsi="Times New Roman"/>
          <w:spacing w:val="-1"/>
          <w:sz w:val="28"/>
          <w:szCs w:val="28"/>
        </w:rPr>
        <w:t>Контроль за</w:t>
      </w:r>
      <w:proofErr w:type="gramEnd"/>
      <w:r w:rsidRPr="00A44FD9">
        <w:rPr>
          <w:rFonts w:ascii="Times New Roman" w:eastAsia="Times New Roman" w:hAnsi="Times New Roman"/>
          <w:spacing w:val="-1"/>
          <w:sz w:val="28"/>
          <w:szCs w:val="28"/>
        </w:rPr>
        <w:t xml:space="preserve"> исполнением настоящего </w:t>
      </w:r>
      <w:r w:rsidR="00596082">
        <w:rPr>
          <w:rFonts w:ascii="Times New Roman" w:eastAsia="Times New Roman" w:hAnsi="Times New Roman"/>
          <w:spacing w:val="-1"/>
          <w:sz w:val="28"/>
          <w:szCs w:val="28"/>
        </w:rPr>
        <w:t>постановления</w:t>
      </w:r>
      <w:r w:rsidRPr="00A44FD9">
        <w:rPr>
          <w:rFonts w:ascii="Times New Roman" w:eastAsia="Times New Roman" w:hAnsi="Times New Roman"/>
          <w:spacing w:val="-1"/>
          <w:sz w:val="28"/>
          <w:szCs w:val="28"/>
        </w:rPr>
        <w:t xml:space="preserve"> оставляю за собой.</w:t>
      </w:r>
    </w:p>
    <w:p w:rsidR="00D87BCC" w:rsidRDefault="00D87BCC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</w:p>
    <w:p w:rsidR="00A44FD9" w:rsidRPr="00A44FD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44FD9">
        <w:rPr>
          <w:rFonts w:ascii="Times New Roman" w:eastAsia="Times New Roman" w:hAnsi="Times New Roman"/>
          <w:spacing w:val="-1"/>
          <w:sz w:val="28"/>
          <w:szCs w:val="28"/>
        </w:rPr>
        <w:t>Глава администрации сельского поселения</w:t>
      </w:r>
    </w:p>
    <w:p w:rsidR="00A44FD9" w:rsidRPr="00A44FD9" w:rsidRDefault="00A44FD9" w:rsidP="00D87BCC">
      <w:pPr>
        <w:shd w:val="clear" w:color="auto" w:fill="FFFFFF"/>
        <w:tabs>
          <w:tab w:val="left" w:pos="403"/>
        </w:tabs>
        <w:spacing w:line="240" w:lineRule="auto"/>
        <w:ind w:right="14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A44FD9">
        <w:rPr>
          <w:rFonts w:ascii="Times New Roman" w:eastAsia="Times New Roman" w:hAnsi="Times New Roman"/>
          <w:spacing w:val="-1"/>
          <w:sz w:val="28"/>
          <w:szCs w:val="28"/>
        </w:rPr>
        <w:t>Пушкинский сельсовет                                                                     Н.Г. Демихова</w:t>
      </w:r>
    </w:p>
    <w:sectPr w:rsidR="00A44FD9" w:rsidRPr="00A44FD9" w:rsidSect="00D71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010FA"/>
    <w:multiLevelType w:val="hybridMultilevel"/>
    <w:tmpl w:val="F1E0B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A74"/>
    <w:rsid w:val="00000A74"/>
    <w:rsid w:val="00042F0B"/>
    <w:rsid w:val="00195D7E"/>
    <w:rsid w:val="002135EE"/>
    <w:rsid w:val="0029400D"/>
    <w:rsid w:val="00297FF3"/>
    <w:rsid w:val="002B32C5"/>
    <w:rsid w:val="00457106"/>
    <w:rsid w:val="00482BCF"/>
    <w:rsid w:val="004B67CE"/>
    <w:rsid w:val="00596082"/>
    <w:rsid w:val="0060100C"/>
    <w:rsid w:val="00630042"/>
    <w:rsid w:val="006D5628"/>
    <w:rsid w:val="006D7ADF"/>
    <w:rsid w:val="008E2899"/>
    <w:rsid w:val="009757F1"/>
    <w:rsid w:val="009B57F9"/>
    <w:rsid w:val="009F5CA6"/>
    <w:rsid w:val="00A44FD9"/>
    <w:rsid w:val="00A521EF"/>
    <w:rsid w:val="00A9789B"/>
    <w:rsid w:val="00B01FEA"/>
    <w:rsid w:val="00B21B03"/>
    <w:rsid w:val="00BE013C"/>
    <w:rsid w:val="00C0119D"/>
    <w:rsid w:val="00D4384E"/>
    <w:rsid w:val="00D712E1"/>
    <w:rsid w:val="00D87BCC"/>
    <w:rsid w:val="00E31584"/>
    <w:rsid w:val="00EC661E"/>
    <w:rsid w:val="00F1228E"/>
    <w:rsid w:val="00F44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74"/>
    <w:rPr>
      <w:rFonts w:ascii="Calibri" w:eastAsia="Calibri" w:hAnsi="Calibri"/>
      <w:sz w:val="22"/>
      <w:szCs w:val="22"/>
      <w:u w:val="none"/>
    </w:rPr>
  </w:style>
  <w:style w:type="paragraph" w:styleId="1">
    <w:name w:val="heading 1"/>
    <w:basedOn w:val="a"/>
    <w:next w:val="a"/>
    <w:link w:val="10"/>
    <w:qFormat/>
    <w:rsid w:val="00000A7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A74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00A74"/>
    <w:pPr>
      <w:keepNext/>
      <w:spacing w:after="0" w:line="360" w:lineRule="atLeast"/>
      <w:jc w:val="center"/>
      <w:outlineLvl w:val="2"/>
    </w:pPr>
    <w:rPr>
      <w:rFonts w:ascii="Times New Roman" w:eastAsia="Arial Unicode MS" w:hAnsi="Times New Roman"/>
      <w:b/>
      <w:spacing w:val="50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A74"/>
    <w:rPr>
      <w:rFonts w:eastAsia="Arial Unicode MS"/>
      <w:sz w:val="36"/>
      <w:szCs w:val="24"/>
      <w:u w:val="none"/>
      <w:lang w:eastAsia="ru-RU"/>
    </w:rPr>
  </w:style>
  <w:style w:type="character" w:customStyle="1" w:styleId="20">
    <w:name w:val="Заголовок 2 Знак"/>
    <w:basedOn w:val="a0"/>
    <w:link w:val="2"/>
    <w:semiHidden/>
    <w:rsid w:val="00000A74"/>
    <w:rPr>
      <w:rFonts w:eastAsia="Arial Unicode MS"/>
      <w:sz w:val="24"/>
      <w:szCs w:val="20"/>
      <w:u w:val="none"/>
      <w:lang w:eastAsia="ru-RU"/>
    </w:rPr>
  </w:style>
  <w:style w:type="character" w:customStyle="1" w:styleId="30">
    <w:name w:val="Заголовок 3 Знак"/>
    <w:basedOn w:val="a0"/>
    <w:link w:val="3"/>
    <w:semiHidden/>
    <w:rsid w:val="00000A74"/>
    <w:rPr>
      <w:rFonts w:eastAsia="Arial Unicode MS"/>
      <w:b/>
      <w:spacing w:val="50"/>
      <w:sz w:val="32"/>
      <w:szCs w:val="24"/>
      <w:u w:val="none"/>
      <w:lang w:eastAsia="ru-RU"/>
    </w:rPr>
  </w:style>
  <w:style w:type="paragraph" w:styleId="a3">
    <w:name w:val="Normal (Web)"/>
    <w:basedOn w:val="a"/>
    <w:semiHidden/>
    <w:unhideWhenUsed/>
    <w:rsid w:val="00A44FD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semiHidden/>
    <w:unhideWhenUsed/>
    <w:rsid w:val="00A44FD9"/>
    <w:pPr>
      <w:spacing w:after="0" w:line="240" w:lineRule="auto"/>
      <w:ind w:right="-5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A44FD9"/>
    <w:rPr>
      <w:rFonts w:eastAsia="Times New Roman"/>
      <w:szCs w:val="20"/>
      <w:u w:val="none"/>
      <w:lang w:eastAsia="ru-RU"/>
    </w:rPr>
  </w:style>
  <w:style w:type="paragraph" w:styleId="a6">
    <w:name w:val="List Paragraph"/>
    <w:basedOn w:val="a"/>
    <w:uiPriority w:val="34"/>
    <w:qFormat/>
    <w:rsid w:val="00A44FD9"/>
    <w:pPr>
      <w:ind w:left="720"/>
      <w:contextualSpacing/>
    </w:pPr>
    <w:rPr>
      <w:rFonts w:ascii="Times New Roman" w:hAnsi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9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082"/>
    <w:rPr>
      <w:rFonts w:ascii="Tahoma" w:eastAsia="Calibri" w:hAnsi="Tahoma" w:cs="Tahoma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56E7E-9A3F-44AC-8DC9-1C9EEAA66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8</cp:revision>
  <cp:lastPrinted>2012-11-12T05:46:00Z</cp:lastPrinted>
  <dcterms:created xsi:type="dcterms:W3CDTF">2012-02-08T17:24:00Z</dcterms:created>
  <dcterms:modified xsi:type="dcterms:W3CDTF">2012-11-12T05:46:00Z</dcterms:modified>
</cp:coreProperties>
</file>