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13" w:rsidRDefault="00463A13" w:rsidP="00463A13">
      <w:pPr>
        <w:jc w:val="right"/>
        <w:rPr>
          <w:rFonts w:ascii="Times New Roman" w:hAnsi="Times New Roman"/>
          <w:b/>
          <w:sz w:val="36"/>
          <w:szCs w:val="36"/>
          <w:lang w:val="en-US"/>
        </w:rPr>
      </w:pPr>
      <w:r w:rsidRPr="009018CE">
        <w:rPr>
          <w:rFonts w:ascii="Times New Roman" w:hAnsi="Times New Roman"/>
          <w:b/>
          <w:sz w:val="36"/>
          <w:szCs w:val="36"/>
        </w:rPr>
        <w:t>ПРОЕКТ</w:t>
      </w:r>
    </w:p>
    <w:p w:rsidR="00463A13" w:rsidRDefault="00463A13" w:rsidP="00463A1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63A13">
        <w:rPr>
          <w:rFonts w:ascii="Times New Roman" w:eastAsia="Times New Roman" w:hAnsi="Times New Roman"/>
          <w:b/>
          <w:bCs/>
          <w:sz w:val="28"/>
          <w:szCs w:val="28"/>
        </w:rPr>
        <w:t xml:space="preserve">Изменения                                                                                                                                              в местные нормативы градостроительного проектирования                             сельского поселения </w:t>
      </w:r>
      <w:r w:rsidR="00CD0423">
        <w:rPr>
          <w:rFonts w:ascii="Times New Roman" w:eastAsia="Times New Roman" w:hAnsi="Times New Roman"/>
          <w:b/>
          <w:bCs/>
          <w:sz w:val="28"/>
          <w:szCs w:val="28"/>
        </w:rPr>
        <w:t>Пушкинский</w:t>
      </w:r>
      <w:r w:rsidRPr="00463A13">
        <w:rPr>
          <w:rFonts w:ascii="Times New Roman" w:eastAsia="Times New Roman" w:hAnsi="Times New Roman"/>
          <w:b/>
          <w:bCs/>
          <w:sz w:val="28"/>
          <w:szCs w:val="28"/>
        </w:rPr>
        <w:t xml:space="preserve">  сельсовет                                                                Добринского муниципального района Липецкой  области</w:t>
      </w:r>
    </w:p>
    <w:p w:rsidR="00463A13" w:rsidRPr="00463A13" w:rsidRDefault="00463A13" w:rsidP="00463A1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63A13" w:rsidRPr="00463A13" w:rsidRDefault="00463A13" w:rsidP="00463A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     Внести </w:t>
      </w:r>
      <w:r w:rsidRPr="00463A13">
        <w:rPr>
          <w:rFonts w:ascii="Times New Roman" w:eastAsia="Times New Roman" w:hAnsi="Times New Roman"/>
          <w:bCs/>
          <w:sz w:val="28"/>
          <w:szCs w:val="28"/>
        </w:rPr>
        <w:t xml:space="preserve">в местные нормативы градостроительного проектирования сельского поселения </w:t>
      </w:r>
      <w:r w:rsidR="00CD0423">
        <w:rPr>
          <w:rFonts w:ascii="Times New Roman" w:eastAsia="Times New Roman" w:hAnsi="Times New Roman"/>
          <w:bCs/>
          <w:sz w:val="28"/>
          <w:szCs w:val="28"/>
        </w:rPr>
        <w:t>Пушкинский</w:t>
      </w:r>
      <w:r w:rsidRPr="00463A13">
        <w:rPr>
          <w:rFonts w:ascii="Times New Roman" w:eastAsia="Times New Roman" w:hAnsi="Times New Roman"/>
          <w:bCs/>
          <w:sz w:val="28"/>
          <w:szCs w:val="28"/>
        </w:rPr>
        <w:t xml:space="preserve"> сельсовет Добринского муниципального района Липецкой области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(принятые решением Совета депутатов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№ 7</w:t>
      </w:r>
      <w:r w:rsidR="00CD0423">
        <w:rPr>
          <w:rFonts w:ascii="Times New Roman" w:hAnsi="Times New Roman"/>
          <w:bCs/>
          <w:iCs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-рс от </w:t>
      </w:r>
      <w:r w:rsidR="00CD0423">
        <w:rPr>
          <w:rFonts w:ascii="Times New Roman" w:hAnsi="Times New Roman"/>
          <w:bCs/>
          <w:iCs/>
          <w:color w:val="000000" w:themeColor="text1"/>
          <w:sz w:val="28"/>
          <w:szCs w:val="28"/>
        </w:rPr>
        <w:t>01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.03.2017г., 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с внесенными изменениями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№ 2</w:t>
      </w:r>
      <w:r w:rsidR="00CD0423">
        <w:rPr>
          <w:rFonts w:ascii="Times New Roman" w:hAnsi="Times New Roman"/>
          <w:bCs/>
          <w:iCs/>
          <w:color w:val="000000" w:themeColor="text1"/>
          <w:sz w:val="28"/>
          <w:szCs w:val="28"/>
        </w:rPr>
        <w:t>41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-рс от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22.06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>.2020г.)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 следующие  изменения</w:t>
      </w:r>
      <w:r w:rsidRPr="00463A13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63A13" w:rsidRPr="00463A13" w:rsidRDefault="00463A13" w:rsidP="00463A13">
      <w:pPr>
        <w:rPr>
          <w:rFonts w:ascii="Times New Roman" w:eastAsia="Times New Roman" w:hAnsi="Times New Roman"/>
          <w:b/>
          <w:sz w:val="28"/>
          <w:szCs w:val="28"/>
        </w:rPr>
      </w:pPr>
      <w:r w:rsidRPr="00463A13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</w:p>
    <w:p w:rsidR="00463A13" w:rsidRPr="00463A13" w:rsidRDefault="00463A13" w:rsidP="00463A1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63A13">
        <w:rPr>
          <w:rFonts w:ascii="Times New Roman" w:eastAsia="Times New Roman" w:hAnsi="Times New Roman"/>
          <w:sz w:val="28"/>
          <w:szCs w:val="28"/>
        </w:rPr>
        <w:t xml:space="preserve">       1. Дополнить раздел: </w:t>
      </w:r>
      <w:r w:rsidRPr="00463A13">
        <w:rPr>
          <w:rFonts w:ascii="Times New Roman" w:eastAsia="Times New Roman" w:hAnsi="Times New Roman"/>
          <w:b/>
          <w:sz w:val="28"/>
          <w:szCs w:val="28"/>
        </w:rPr>
        <w:t>«Основная часть Содержания», пункта 1, подпунктом 1.7.1</w:t>
      </w:r>
      <w:r w:rsidR="00311587">
        <w:rPr>
          <w:rFonts w:ascii="Times New Roman" w:eastAsia="Times New Roman" w:hAnsi="Times New Roman"/>
          <w:b/>
          <w:sz w:val="28"/>
          <w:szCs w:val="28"/>
        </w:rPr>
        <w:t>8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463A13">
        <w:rPr>
          <w:rFonts w:ascii="Times New Roman" w:hAnsi="Times New Roman"/>
          <w:b/>
          <w:sz w:val="28"/>
          <w:szCs w:val="28"/>
        </w:rPr>
        <w:t xml:space="preserve">Обеспечение  населения велосипедными дорожками и полосами для велосипедистов»  - </w:t>
      </w:r>
      <w:r w:rsidRPr="00463A13">
        <w:rPr>
          <w:rFonts w:ascii="Times New Roman" w:eastAsia="Times New Roman" w:hAnsi="Times New Roman"/>
          <w:b/>
          <w:sz w:val="28"/>
          <w:szCs w:val="28"/>
        </w:rPr>
        <w:t>следующего содержания</w:t>
      </w:r>
      <w:r w:rsidRPr="00463A13">
        <w:rPr>
          <w:rFonts w:ascii="Times New Roman" w:eastAsia="Times New Roman" w:hAnsi="Times New Roman"/>
          <w:sz w:val="28"/>
          <w:szCs w:val="28"/>
        </w:rPr>
        <w:t>:</w:t>
      </w:r>
    </w:p>
    <w:p w:rsidR="00E676D1" w:rsidRPr="00463A13" w:rsidRDefault="00E676D1">
      <w:pPr>
        <w:spacing w:before="101" w:after="101" w:line="240" w:lineRule="exact"/>
        <w:rPr>
          <w:rFonts w:ascii="Times New Roman" w:hAnsi="Times New Roman" w:cs="Times New Roman"/>
          <w:sz w:val="28"/>
          <w:szCs w:val="28"/>
        </w:rPr>
      </w:pPr>
    </w:p>
    <w:p w:rsidR="00E676D1" w:rsidRPr="00E21584" w:rsidRDefault="00E21584">
      <w:pPr>
        <w:pStyle w:val="120"/>
        <w:keepNext/>
        <w:keepLines/>
        <w:shd w:val="clear" w:color="auto" w:fill="auto"/>
        <w:spacing w:after="175" w:line="24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21584">
        <w:rPr>
          <w:rFonts w:ascii="Times New Roman" w:hAnsi="Times New Roman" w:cs="Times New Roman"/>
          <w:b/>
          <w:sz w:val="28"/>
          <w:szCs w:val="28"/>
        </w:rPr>
        <w:t>Ос</w:t>
      </w:r>
      <w:r w:rsidR="00975AF4" w:rsidRPr="00E21584">
        <w:rPr>
          <w:rFonts w:ascii="Times New Roman" w:hAnsi="Times New Roman" w:cs="Times New Roman"/>
          <w:b/>
          <w:sz w:val="28"/>
          <w:szCs w:val="28"/>
        </w:rPr>
        <w:t>новные положения</w:t>
      </w:r>
      <w:bookmarkEnd w:id="0"/>
    </w:p>
    <w:p w:rsidR="00E676D1" w:rsidRPr="00E21584" w:rsidRDefault="00975AF4">
      <w:pPr>
        <w:pStyle w:val="20"/>
        <w:shd w:val="clear" w:color="auto" w:fill="auto"/>
        <w:spacing w:before="0" w:after="312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21584">
        <w:rPr>
          <w:rFonts w:ascii="Times New Roman" w:hAnsi="Times New Roman" w:cs="Times New Roman"/>
          <w:b w:val="0"/>
          <w:sz w:val="28"/>
          <w:szCs w:val="28"/>
        </w:rPr>
        <w:t>Ули</w:t>
      </w:r>
      <w:r w:rsidR="00E21584">
        <w:rPr>
          <w:rFonts w:ascii="Times New Roman" w:hAnsi="Times New Roman" w:cs="Times New Roman"/>
          <w:b w:val="0"/>
          <w:sz w:val="28"/>
          <w:szCs w:val="28"/>
        </w:rPr>
        <w:t>ч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и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пешеходного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движения,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архитектурно-планировочной организации 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террит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ории и харак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те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ра зас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ройки</w:t>
      </w:r>
      <w:r w:rsidR="00E21584">
        <w:rPr>
          <w:rStyle w:val="21"/>
          <w:rFonts w:ascii="Times New Roman" w:hAnsi="Times New Roman" w:cs="Times New Roman"/>
          <w:sz w:val="28"/>
          <w:szCs w:val="28"/>
        </w:rPr>
        <w:t>.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 В</w:t>
      </w:r>
      <w:r w:rsidR="00E21584">
        <w:rPr>
          <w:rStyle w:val="21"/>
          <w:rFonts w:ascii="Times New Roman" w:hAnsi="Times New Roman" w:cs="Times New Roman"/>
          <w:sz w:val="28"/>
          <w:szCs w:val="28"/>
        </w:rPr>
        <w:t xml:space="preserve"> составе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 УДС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следует выделять улицы и дороги </w:t>
      </w:r>
      <w:r w:rsidR="00E21584">
        <w:rPr>
          <w:rStyle w:val="21"/>
          <w:rFonts w:ascii="Times New Roman" w:hAnsi="Times New Roman" w:cs="Times New Roman"/>
          <w:sz w:val="28"/>
          <w:szCs w:val="28"/>
          <w:lang w:eastAsia="en-US" w:bidi="en-US"/>
        </w:rPr>
        <w:t>магист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рального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и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значения, а также г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>лавные улицы.</w:t>
      </w:r>
    </w:p>
    <w:p w:rsidR="00E676D1" w:rsidRPr="00E21584" w:rsidRDefault="00975AF4">
      <w:pPr>
        <w:pStyle w:val="3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Пешеходные, велосипедные и ве</w:t>
      </w:r>
      <w:r w:rsidR="00941B52">
        <w:rPr>
          <w:rFonts w:ascii="Times New Roman" w:hAnsi="Times New Roman" w:cs="Times New Roman"/>
          <w:sz w:val="28"/>
          <w:szCs w:val="28"/>
        </w:rPr>
        <w:t>л</w:t>
      </w:r>
      <w:r w:rsidRPr="00E21584">
        <w:rPr>
          <w:rFonts w:ascii="Times New Roman" w:hAnsi="Times New Roman" w:cs="Times New Roman"/>
          <w:sz w:val="28"/>
          <w:szCs w:val="28"/>
        </w:rPr>
        <w:t xml:space="preserve">опешеходные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дорожки должны проектироваться вдоль </w:t>
      </w:r>
      <w:r w:rsidRPr="00E21584">
        <w:rPr>
          <w:rFonts w:ascii="Times New Roman" w:hAnsi="Times New Roman" w:cs="Times New Roman"/>
          <w:sz w:val="28"/>
          <w:szCs w:val="28"/>
        </w:rPr>
        <w:t>автомобильных дорог общего пользования.</w:t>
      </w:r>
    </w:p>
    <w:p w:rsidR="00E676D1" w:rsidRPr="00E21584" w:rsidRDefault="00975AF4">
      <w:pPr>
        <w:pStyle w:val="30"/>
        <w:shd w:val="clear" w:color="auto" w:fill="auto"/>
        <w:spacing w:before="0" w:after="289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Размещение пешеходных и велосипедных дорожек в границах полосы отвода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автомобильной дороги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941B52">
        <w:rPr>
          <w:rFonts w:ascii="Times New Roman" w:hAnsi="Times New Roman" w:cs="Times New Roman"/>
          <w:sz w:val="28"/>
          <w:szCs w:val="28"/>
        </w:rPr>
        <w:t>должно осу</w:t>
      </w:r>
      <w:r w:rsidRPr="00E21584">
        <w:rPr>
          <w:rFonts w:ascii="Times New Roman" w:hAnsi="Times New Roman" w:cs="Times New Roman"/>
          <w:sz w:val="28"/>
          <w:szCs w:val="28"/>
        </w:rPr>
        <w:t>ще</w:t>
      </w:r>
      <w:r w:rsidR="00941B52">
        <w:rPr>
          <w:rFonts w:ascii="Times New Roman" w:hAnsi="Times New Roman" w:cs="Times New Roman"/>
          <w:sz w:val="28"/>
          <w:szCs w:val="28"/>
        </w:rPr>
        <w:t>ст</w:t>
      </w:r>
      <w:r w:rsidRPr="00E21584">
        <w:rPr>
          <w:rFonts w:ascii="Times New Roman" w:hAnsi="Times New Roman" w:cs="Times New Roman"/>
          <w:sz w:val="28"/>
          <w:szCs w:val="28"/>
        </w:rPr>
        <w:t>влять</w:t>
      </w:r>
      <w:r w:rsidR="00941B52">
        <w:rPr>
          <w:rFonts w:ascii="Times New Roman" w:hAnsi="Times New Roman" w:cs="Times New Roman"/>
          <w:sz w:val="28"/>
          <w:szCs w:val="28"/>
        </w:rPr>
        <w:t>с</w:t>
      </w:r>
      <w:r w:rsidRPr="00E21584">
        <w:rPr>
          <w:rFonts w:ascii="Times New Roman" w:hAnsi="Times New Roman" w:cs="Times New Roman"/>
          <w:sz w:val="28"/>
          <w:szCs w:val="28"/>
        </w:rPr>
        <w:t xml:space="preserve">я в </w:t>
      </w:r>
      <w:r w:rsidR="00941B52">
        <w:rPr>
          <w:rFonts w:ascii="Times New Roman" w:hAnsi="Times New Roman" w:cs="Times New Roman"/>
          <w:sz w:val="28"/>
          <w:szCs w:val="28"/>
          <w:lang w:eastAsia="en-US" w:bidi="en-US"/>
        </w:rPr>
        <w:t>соответствии</w:t>
      </w:r>
      <w:r w:rsidRPr="00E21584">
        <w:rPr>
          <w:rFonts w:ascii="Times New Roman" w:hAnsi="Times New Roman" w:cs="Times New Roman"/>
          <w:sz w:val="28"/>
          <w:szCs w:val="28"/>
        </w:rPr>
        <w:t xml:space="preserve"> с документацией по планировке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территории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и согласовывается с местными органами управления.</w:t>
      </w:r>
    </w:p>
    <w:p w:rsidR="00E676D1" w:rsidRPr="00E21584" w:rsidRDefault="00975AF4" w:rsidP="00941B52">
      <w:pPr>
        <w:pStyle w:val="30"/>
        <w:shd w:val="clear" w:color="auto" w:fill="auto"/>
        <w:spacing w:before="0" w:after="308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Прое</w:t>
      </w:r>
      <w:r w:rsidR="00941B52">
        <w:rPr>
          <w:rFonts w:ascii="Times New Roman" w:hAnsi="Times New Roman" w:cs="Times New Roman"/>
          <w:sz w:val="28"/>
          <w:szCs w:val="28"/>
        </w:rPr>
        <w:t>кт</w:t>
      </w:r>
      <w:r w:rsidRPr="00E21584">
        <w:rPr>
          <w:rFonts w:ascii="Times New Roman" w:hAnsi="Times New Roman" w:cs="Times New Roman"/>
          <w:sz w:val="28"/>
          <w:szCs w:val="28"/>
        </w:rPr>
        <w:t xml:space="preserve">ирование пешеходных и велосипедных дорожек на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автомобильных дорогах общего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941B52">
        <w:rPr>
          <w:rFonts w:ascii="Times New Roman" w:hAnsi="Times New Roman" w:cs="Times New Roman"/>
          <w:sz w:val="28"/>
          <w:szCs w:val="28"/>
        </w:rPr>
        <w:t>пользования,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проходящих через населенные пункты,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допускается выполнять с учетом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национальных норм государств - участников Соглашения в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области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градостроительства.</w:t>
      </w:r>
    </w:p>
    <w:p w:rsidR="00E676D1" w:rsidRPr="00E21584" w:rsidRDefault="00975AF4" w:rsidP="00941B52">
      <w:pPr>
        <w:pStyle w:val="30"/>
        <w:shd w:val="clear" w:color="auto" w:fill="auto"/>
        <w:spacing w:before="0" w:after="296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Устройс</w:t>
      </w:r>
      <w:r w:rsidR="00941B52">
        <w:rPr>
          <w:rFonts w:ascii="Times New Roman" w:hAnsi="Times New Roman" w:cs="Times New Roman"/>
          <w:sz w:val="28"/>
          <w:szCs w:val="28"/>
        </w:rPr>
        <w:t>тво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пешеходных и велосипедных дорожек должно обеспечивать безопасные условия движения пешеходов и велосипедистов.</w:t>
      </w:r>
    </w:p>
    <w:p w:rsidR="00E676D1" w:rsidRPr="00E21584" w:rsidRDefault="00941B52">
      <w:pPr>
        <w:pStyle w:val="30"/>
        <w:shd w:val="clear" w:color="auto" w:fill="auto"/>
        <w:spacing w:before="0" w:after="308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</w:t>
      </w:r>
      <w:r w:rsidR="00975AF4" w:rsidRPr="00E21584">
        <w:rPr>
          <w:rFonts w:ascii="Times New Roman" w:hAnsi="Times New Roman" w:cs="Times New Roman"/>
          <w:sz w:val="28"/>
          <w:szCs w:val="28"/>
        </w:rPr>
        <w:t>о ав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мобильной дороги пешеходными и велосипедными </w:t>
      </w:r>
      <w:r w:rsidR="00975AF4"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дорожками не должно</w:t>
      </w:r>
      <w:r w:rsidR="00975AF4"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ухудшать 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условия безопасности дорожною 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движения, условия использования и </w:t>
      </w:r>
      <w:r w:rsidR="00975AF4"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содержания</w:t>
      </w:r>
      <w:r w:rsidR="00975AF4"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0pt"/>
          <w:rFonts w:ascii="Times New Roman" w:hAnsi="Times New Roman" w:cs="Times New Roman"/>
          <w:sz w:val="28"/>
          <w:szCs w:val="28"/>
        </w:rPr>
        <w:t>автомобильной дороги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и расположенных </w:t>
      </w:r>
      <w:r w:rsidR="00975AF4">
        <w:rPr>
          <w:rStyle w:val="30pt"/>
          <w:rFonts w:ascii="Times New Roman" w:hAnsi="Times New Roman" w:cs="Times New Roman"/>
          <w:sz w:val="28"/>
          <w:szCs w:val="28"/>
        </w:rPr>
        <w:t>н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а ней </w:t>
      </w:r>
      <w:r w:rsidR="00975AF4" w:rsidRPr="00E21584">
        <w:rPr>
          <w:rFonts w:ascii="Times New Roman" w:hAnsi="Times New Roman" w:cs="Times New Roman"/>
          <w:sz w:val="28"/>
          <w:szCs w:val="28"/>
        </w:rPr>
        <w:t>сооружений и иных объектов.</w:t>
      </w:r>
    </w:p>
    <w:p w:rsidR="00E676D1" w:rsidRPr="00E21584" w:rsidRDefault="00975AF4" w:rsidP="00975AF4">
      <w:pPr>
        <w:pStyle w:val="30"/>
        <w:shd w:val="clear" w:color="auto" w:fill="auto"/>
        <w:spacing w:before="0" w:after="150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безопасности дорожного движения </w:t>
      </w:r>
      <w:r w:rsidRPr="00E21584">
        <w:rPr>
          <w:rFonts w:ascii="Times New Roman" w:hAnsi="Times New Roman" w:cs="Times New Roman"/>
          <w:sz w:val="28"/>
          <w:szCs w:val="28"/>
        </w:rPr>
        <w:t xml:space="preserve">пешеходные и </w:t>
      </w:r>
      <w:r w:rsidRPr="00E21584">
        <w:rPr>
          <w:rFonts w:ascii="Times New Roman" w:hAnsi="Times New Roman" w:cs="Times New Roman"/>
          <w:sz w:val="28"/>
          <w:szCs w:val="28"/>
        </w:rPr>
        <w:lastRenderedPageBreak/>
        <w:t>велосипедные дорожки должны оборудова</w:t>
      </w:r>
      <w:r>
        <w:rPr>
          <w:rFonts w:ascii="Times New Roman" w:hAnsi="Times New Roman" w:cs="Times New Roman"/>
          <w:sz w:val="28"/>
          <w:szCs w:val="28"/>
        </w:rPr>
        <w:t>тьс</w:t>
      </w:r>
      <w:r w:rsidRPr="00E2158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соответств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ующими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дорожными знаками, разметкой, ограждениями и </w:t>
      </w:r>
      <w:r>
        <w:rPr>
          <w:rStyle w:val="395pt"/>
          <w:rFonts w:ascii="Times New Roman" w:hAnsi="Times New Roman" w:cs="Times New Roman"/>
          <w:sz w:val="28"/>
          <w:szCs w:val="28"/>
        </w:rPr>
        <w:t>светофорам</w:t>
      </w:r>
      <w:r w:rsidRPr="00E21584">
        <w:rPr>
          <w:rStyle w:val="395pt"/>
          <w:rFonts w:ascii="Times New Roman" w:hAnsi="Times New Roman" w:cs="Times New Roman"/>
          <w:sz w:val="28"/>
          <w:szCs w:val="28"/>
        </w:rPr>
        <w:t>и.</w:t>
      </w:r>
    </w:p>
    <w:p w:rsidR="00E676D1" w:rsidRPr="00975AF4" w:rsidRDefault="00975AF4">
      <w:pPr>
        <w:pStyle w:val="10"/>
        <w:keepNext/>
        <w:keepLines/>
        <w:shd w:val="clear" w:color="auto" w:fill="auto"/>
        <w:spacing w:before="0" w:after="192" w:line="260" w:lineRule="exact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75AF4">
        <w:rPr>
          <w:rFonts w:ascii="Times New Roman" w:hAnsi="Times New Roman" w:cs="Times New Roman"/>
          <w:b/>
          <w:sz w:val="28"/>
          <w:szCs w:val="28"/>
        </w:rPr>
        <w:t>Проектирование велосипедных дорожек</w:t>
      </w:r>
      <w:bookmarkEnd w:id="1"/>
    </w:p>
    <w:p w:rsidR="00E676D1" w:rsidRPr="00E21584" w:rsidRDefault="00975AF4">
      <w:pPr>
        <w:pStyle w:val="30"/>
        <w:shd w:val="clear" w:color="auto" w:fill="auto"/>
        <w:spacing w:before="0" w:after="296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584">
        <w:rPr>
          <w:rFonts w:ascii="Times New Roman" w:hAnsi="Times New Roman" w:cs="Times New Roman"/>
          <w:sz w:val="28"/>
          <w:szCs w:val="28"/>
        </w:rPr>
        <w:t xml:space="preserve">лосипедные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дорожки </w:t>
      </w:r>
      <w:r>
        <w:rPr>
          <w:rStyle w:val="30pt"/>
          <w:rFonts w:ascii="Times New Roman" w:hAnsi="Times New Roman" w:cs="Times New Roman"/>
          <w:sz w:val="28"/>
          <w:szCs w:val="28"/>
        </w:rPr>
        <w:t xml:space="preserve">располагают на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дельном земляном полотне, у подошвы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насыпей 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выемок или на специально </w:t>
      </w:r>
      <w:r>
        <w:rPr>
          <w:rFonts w:ascii="Times New Roman" w:hAnsi="Times New Roman" w:cs="Times New Roman"/>
          <w:sz w:val="28"/>
          <w:szCs w:val="28"/>
        </w:rPr>
        <w:t>устр</w:t>
      </w:r>
      <w:r w:rsidRPr="00E21584">
        <w:rPr>
          <w:rFonts w:ascii="Times New Roman" w:hAnsi="Times New Roman" w:cs="Times New Roman"/>
          <w:sz w:val="28"/>
          <w:szCs w:val="28"/>
        </w:rPr>
        <w:t>аиваемых бермах.</w:t>
      </w:r>
    </w:p>
    <w:p w:rsidR="00E676D1" w:rsidRPr="00E21584" w:rsidRDefault="00975AF4" w:rsidP="00975AF4">
      <w:pPr>
        <w:pStyle w:val="30"/>
        <w:shd w:val="clear" w:color="auto" w:fill="auto"/>
        <w:spacing w:before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21584">
        <w:rPr>
          <w:rFonts w:ascii="Times New Roman" w:hAnsi="Times New Roman" w:cs="Times New Roman"/>
          <w:sz w:val="28"/>
          <w:szCs w:val="28"/>
        </w:rPr>
        <w:t xml:space="preserve">а подходах к искусственным сооружениям велосипедные дорожки допустимо размещать на </w:t>
      </w:r>
      <w:r w:rsidRPr="00E21584">
        <w:rPr>
          <w:rStyle w:val="31pt"/>
          <w:rFonts w:ascii="Times New Roman" w:hAnsi="Times New Roman" w:cs="Times New Roman"/>
          <w:sz w:val="28"/>
          <w:szCs w:val="28"/>
        </w:rPr>
        <w:t xml:space="preserve">обочине </w:t>
      </w:r>
      <w:r w:rsidRPr="00E21584">
        <w:rPr>
          <w:rFonts w:ascii="Times New Roman" w:hAnsi="Times New Roman" w:cs="Times New Roman"/>
          <w:sz w:val="28"/>
          <w:szCs w:val="28"/>
        </w:rPr>
        <w:t>о отделением их от проезжей части о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E21584">
        <w:rPr>
          <w:rFonts w:ascii="Times New Roman" w:hAnsi="Times New Roman" w:cs="Times New Roman"/>
          <w:sz w:val="28"/>
          <w:szCs w:val="28"/>
        </w:rPr>
        <w:t>аждениями или разделительными полосами.</w:t>
      </w:r>
    </w:p>
    <w:p w:rsidR="00E676D1" w:rsidRPr="00E21584" w:rsidRDefault="00975AF4" w:rsidP="00975AF4">
      <w:pPr>
        <w:pStyle w:val="30"/>
        <w:shd w:val="clear" w:color="auto" w:fill="auto"/>
        <w:spacing w:before="0" w:after="292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Одноно</w:t>
      </w:r>
      <w:r>
        <w:rPr>
          <w:rFonts w:ascii="Times New Roman" w:hAnsi="Times New Roman" w:cs="Times New Roman"/>
          <w:sz w:val="28"/>
          <w:szCs w:val="28"/>
        </w:rPr>
        <w:t>поло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сные велосипедные дорожки рас</w:t>
      </w:r>
      <w:r w:rsidR="00CD0423">
        <w:rPr>
          <w:rStyle w:val="30pt"/>
          <w:rFonts w:ascii="Times New Roman" w:hAnsi="Times New Roman" w:cs="Times New Roman"/>
          <w:sz w:val="28"/>
          <w:szCs w:val="28"/>
        </w:rPr>
        <w:t>п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ола</w:t>
      </w:r>
      <w:r>
        <w:rPr>
          <w:rStyle w:val="30pt"/>
          <w:rFonts w:ascii="Times New Roman" w:hAnsi="Times New Roman" w:cs="Times New Roman"/>
          <w:sz w:val="28"/>
          <w:szCs w:val="28"/>
        </w:rPr>
        <w:t>гаются</w:t>
      </w:r>
      <w:r w:rsidRPr="00E21584">
        <w:rPr>
          <w:rFonts w:ascii="Times New Roman" w:hAnsi="Times New Roman" w:cs="Times New Roman"/>
          <w:sz w:val="28"/>
          <w:szCs w:val="28"/>
        </w:rPr>
        <w:t xml:space="preserve"> с наветренной стороны от дороги (в расчете на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r w:rsidRPr="00E21584">
        <w:rPr>
          <w:rFonts w:ascii="Times New Roman" w:hAnsi="Times New Roman" w:cs="Times New Roman"/>
          <w:sz w:val="28"/>
          <w:szCs w:val="28"/>
        </w:rPr>
        <w:t>оспо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ству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ющие ве</w:t>
      </w:r>
      <w:r>
        <w:rPr>
          <w:rStyle w:val="30pt"/>
          <w:rFonts w:ascii="Times New Roman" w:hAnsi="Times New Roman" w:cs="Times New Roman"/>
          <w:sz w:val="28"/>
          <w:szCs w:val="28"/>
        </w:rPr>
        <w:t>т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ры в </w:t>
      </w:r>
      <w:r>
        <w:rPr>
          <w:rStyle w:val="30pt"/>
          <w:rFonts w:ascii="Times New Roman" w:hAnsi="Times New Roman" w:cs="Times New Roman"/>
          <w:sz w:val="28"/>
          <w:szCs w:val="28"/>
        </w:rPr>
        <w:t>лет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ний </w:t>
      </w:r>
      <w:r w:rsidRPr="00E21584">
        <w:rPr>
          <w:rFonts w:ascii="Times New Roman" w:hAnsi="Times New Roman" w:cs="Times New Roman"/>
          <w:sz w:val="28"/>
          <w:szCs w:val="28"/>
        </w:rPr>
        <w:t xml:space="preserve">период),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вух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584">
        <w:rPr>
          <w:rFonts w:ascii="Times New Roman" w:hAnsi="Times New Roman" w:cs="Times New Roman"/>
          <w:sz w:val="28"/>
          <w:szCs w:val="28"/>
        </w:rPr>
        <w:t xml:space="preserve">олосные - при возможности по обеим </w:t>
      </w:r>
      <w:r>
        <w:rPr>
          <w:rFonts w:ascii="Times New Roman" w:hAnsi="Times New Roman" w:cs="Times New Roman"/>
          <w:sz w:val="28"/>
          <w:szCs w:val="28"/>
        </w:rPr>
        <w:t>сторонам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дор</w:t>
      </w:r>
      <w:r>
        <w:rPr>
          <w:rStyle w:val="30pt"/>
          <w:rFonts w:ascii="Times New Roman" w:hAnsi="Times New Roman" w:cs="Times New Roman"/>
          <w:sz w:val="28"/>
          <w:szCs w:val="28"/>
        </w:rPr>
        <w:t>ог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и</w:t>
      </w:r>
      <w:r>
        <w:rPr>
          <w:rStyle w:val="30pt"/>
          <w:rFonts w:ascii="Times New Roman" w:hAnsi="Times New Roman" w:cs="Times New Roman"/>
          <w:sz w:val="28"/>
          <w:szCs w:val="28"/>
        </w:rPr>
        <w:t>.</w:t>
      </w:r>
    </w:p>
    <w:p w:rsidR="00E676D1" w:rsidRDefault="00975AF4" w:rsidP="00975AF4">
      <w:pPr>
        <w:pStyle w:val="30"/>
        <w:shd w:val="clear" w:color="auto" w:fill="auto"/>
        <w:spacing w:before="0"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Велосипедные и вел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1584">
        <w:rPr>
          <w:rFonts w:ascii="Times New Roman" w:hAnsi="Times New Roman" w:cs="Times New Roman"/>
          <w:sz w:val="28"/>
          <w:szCs w:val="28"/>
        </w:rPr>
        <w:t>пешехо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ные дорожки следуе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21584">
        <w:rPr>
          <w:rFonts w:ascii="Times New Roman" w:hAnsi="Times New Roman" w:cs="Times New Roman"/>
          <w:sz w:val="28"/>
          <w:szCs w:val="28"/>
        </w:rPr>
        <w:t xml:space="preserve">, как правило, устраивать за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пределами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проезжей час</w:t>
      </w:r>
      <w:r>
        <w:rPr>
          <w:rFonts w:ascii="Times New Roman" w:hAnsi="Times New Roman" w:cs="Times New Roman"/>
          <w:sz w:val="28"/>
          <w:szCs w:val="28"/>
        </w:rPr>
        <w:t>ти д</w:t>
      </w:r>
      <w:r w:rsidRPr="00E21584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при соотношениях ин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21584">
        <w:rPr>
          <w:rFonts w:ascii="Times New Roman" w:hAnsi="Times New Roman" w:cs="Times New Roman"/>
          <w:sz w:val="28"/>
          <w:szCs w:val="28"/>
        </w:rPr>
        <w:t xml:space="preserve">нсивностей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движения автомобилей 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велоси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584">
        <w:rPr>
          <w:rFonts w:ascii="Times New Roman" w:hAnsi="Times New Roman" w:cs="Times New Roman"/>
          <w:sz w:val="28"/>
          <w:szCs w:val="28"/>
        </w:rPr>
        <w:t>едис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E21584">
        <w:rPr>
          <w:rFonts w:ascii="Times New Roman" w:hAnsi="Times New Roman" w:cs="Times New Roman"/>
          <w:sz w:val="28"/>
          <w:szCs w:val="28"/>
        </w:rPr>
        <w:t xml:space="preserve">в, указанных в таблице 1. Полосы для велосипедистов на проезжей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части</w:t>
      </w:r>
      <w:r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допускается устраивать на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1584">
        <w:rPr>
          <w:rFonts w:ascii="Times New Roman" w:hAnsi="Times New Roman" w:cs="Times New Roman"/>
          <w:sz w:val="28"/>
          <w:szCs w:val="28"/>
        </w:rPr>
        <w:t>ычных ав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E2158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1584">
        <w:rPr>
          <w:rFonts w:ascii="Times New Roman" w:hAnsi="Times New Roman" w:cs="Times New Roman"/>
          <w:sz w:val="28"/>
          <w:szCs w:val="28"/>
        </w:rPr>
        <w:t>ильных дорогах с интенсивн</w:t>
      </w:r>
      <w:r>
        <w:rPr>
          <w:rFonts w:ascii="Times New Roman" w:hAnsi="Times New Roman" w:cs="Times New Roman"/>
          <w:sz w:val="28"/>
          <w:szCs w:val="28"/>
        </w:rPr>
        <w:t>остью движения менее 2000 авт./с</w:t>
      </w:r>
      <w:r w:rsidRPr="00E21584">
        <w:rPr>
          <w:rFonts w:ascii="Times New Roman" w:hAnsi="Times New Roman" w:cs="Times New Roman"/>
          <w:sz w:val="28"/>
          <w:szCs w:val="28"/>
        </w:rPr>
        <w:t>ут (до 150 авт.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21584"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975AF4" w:rsidRPr="00E21584" w:rsidRDefault="00975AF4" w:rsidP="00975AF4">
      <w:pPr>
        <w:pStyle w:val="30"/>
        <w:shd w:val="clear" w:color="auto" w:fill="auto"/>
        <w:spacing w:before="0"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676D1" w:rsidRPr="00E21584" w:rsidRDefault="00975AF4" w:rsidP="00C07299">
      <w:pPr>
        <w:pStyle w:val="a5"/>
        <w:framePr w:w="9840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4"/>
        <w:gridCol w:w="1133"/>
        <w:gridCol w:w="998"/>
        <w:gridCol w:w="864"/>
        <w:gridCol w:w="1018"/>
        <w:gridCol w:w="883"/>
      </w:tblGrid>
      <w:tr w:rsidR="00E676D1" w:rsidRPr="00E21584" w:rsidTr="0094442B">
        <w:trPr>
          <w:trHeight w:hRule="exact" w:val="952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tabs>
                <w:tab w:val="left" w:leader="dot" w:pos="53"/>
                <w:tab w:val="left" w:leader="dot" w:pos="96"/>
                <w:tab w:val="left" w:leader="dot" w:pos="427"/>
                <w:tab w:val="left" w:leader="dot" w:pos="821"/>
                <w:tab w:val="left" w:leader="dot" w:pos="1349"/>
                <w:tab w:val="left" w:leader="dot" w:pos="1454"/>
                <w:tab w:val="left" w:leader="dot" w:pos="1483"/>
                <w:tab w:val="left" w:leader="dot" w:pos="1642"/>
                <w:tab w:val="left" w:leader="dot" w:pos="1680"/>
                <w:tab w:val="left" w:leader="dot" w:pos="2251"/>
                <w:tab w:val="left" w:leader="dot" w:pos="234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Фактическая интенсивность движения</w:t>
            </w:r>
          </w:p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автомобилей (суммарная в двух</w:t>
            </w:r>
          </w:p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направлениях). авт.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/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E676D1" w:rsidRPr="00E21584" w:rsidTr="0094442B">
        <w:trPr>
          <w:trHeight w:hRule="exact" w:val="839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6D1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Расчетная ин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енсивнос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ть дв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ижен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я велосипедистов, ве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./ч</w:t>
            </w:r>
          </w:p>
          <w:p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:rsidR="0094442B" w:rsidRPr="00E21584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4442B" w:rsidRDefault="0094442B">
      <w:pPr>
        <w:pStyle w:val="a5"/>
        <w:framePr w:w="9840" w:wrap="notBeside" w:vAnchor="text" w:hAnchor="text" w:xAlign="center" w:y="1"/>
        <w:shd w:val="clear" w:color="auto" w:fill="auto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676D1" w:rsidRPr="00E21584" w:rsidRDefault="00E676D1">
      <w:pPr>
        <w:framePr w:w="984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94442B" w:rsidRDefault="0094442B" w:rsidP="0094442B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42B">
        <w:rPr>
          <w:rFonts w:ascii="Times New Roman" w:hAnsi="Times New Roman" w:cs="Times New Roman"/>
          <w:sz w:val="28"/>
          <w:szCs w:val="28"/>
        </w:rPr>
        <w:t>Геометрические параметры велосипедных дорожек представлены в таблице 2.</w:t>
      </w:r>
    </w:p>
    <w:p w:rsidR="0094442B" w:rsidRDefault="0094442B" w:rsidP="0094442B">
      <w:pPr>
        <w:pStyle w:val="a5"/>
        <w:shd w:val="clear" w:color="auto" w:fill="auto"/>
        <w:spacing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94442B" w:rsidRPr="0094442B" w:rsidRDefault="0094442B" w:rsidP="0094442B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299">
        <w:rPr>
          <w:rStyle w:val="a6"/>
          <w:rFonts w:ascii="Times New Roman" w:hAnsi="Times New Roman" w:cs="Times New Roman"/>
          <w:sz w:val="28"/>
          <w:szCs w:val="28"/>
          <w:u w:val="none"/>
        </w:rPr>
        <w:t>Таблица</w:t>
      </w:r>
      <w:r w:rsidRPr="0094442B">
        <w:rPr>
          <w:rFonts w:ascii="Times New Roman" w:hAnsi="Times New Roman" w:cs="Times New Roman"/>
          <w:sz w:val="28"/>
          <w:szCs w:val="28"/>
        </w:rPr>
        <w:t xml:space="preserve"> 2 - Основные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442B">
        <w:rPr>
          <w:rFonts w:ascii="Times New Roman" w:hAnsi="Times New Roman" w:cs="Times New Roman"/>
          <w:sz w:val="28"/>
          <w:szCs w:val="28"/>
        </w:rPr>
        <w:t>еоме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442B">
        <w:rPr>
          <w:rFonts w:ascii="Times New Roman" w:hAnsi="Times New Roman" w:cs="Times New Roman"/>
          <w:sz w:val="28"/>
          <w:szCs w:val="28"/>
        </w:rPr>
        <w:t>рические параме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94442B">
        <w:rPr>
          <w:rFonts w:ascii="Times New Roman" w:hAnsi="Times New Roman" w:cs="Times New Roman"/>
          <w:sz w:val="28"/>
          <w:szCs w:val="28"/>
        </w:rPr>
        <w:t>ы велосипедной дорожки</w:t>
      </w:r>
    </w:p>
    <w:tbl>
      <w:tblPr>
        <w:tblpPr w:leftFromText="180" w:rightFromText="180" w:vertAnchor="text" w:horzAnchor="margin" w:tblpY="1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46"/>
        <w:gridCol w:w="2539"/>
        <w:gridCol w:w="2184"/>
      </w:tblGrid>
      <w:tr w:rsidR="0094442B" w:rsidRPr="0094442B" w:rsidTr="0094442B">
        <w:trPr>
          <w:trHeight w:hRule="exact" w:val="33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CD0423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</w:t>
            </w:r>
            <w:r w:rsidR="0094442B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ормируемый парам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ет</w:t>
            </w:r>
            <w:r w:rsidR="0094442B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Миним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льны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 значения</w:t>
            </w:r>
          </w:p>
        </w:tc>
      </w:tr>
      <w:tr w:rsidR="0094442B" w:rsidRPr="0094442B" w:rsidTr="0094442B">
        <w:trPr>
          <w:trHeight w:hRule="exact" w:val="370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 новом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стесненных</w:t>
            </w:r>
          </w:p>
        </w:tc>
      </w:tr>
      <w:tr w:rsidR="0094442B" w:rsidRPr="0094442B" w:rsidTr="0094442B">
        <w:trPr>
          <w:trHeight w:hRule="exact" w:val="27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строительстве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условиях</w:t>
            </w:r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Расчетная скорость движения, км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/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442B" w:rsidRPr="0094442B" w:rsidTr="0094442B">
        <w:trPr>
          <w:trHeight w:hRule="exact" w:val="37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про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ез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й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 для движения, м. не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288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менее: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однополост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односторонне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75-1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442B" w:rsidRPr="0094442B" w:rsidTr="0094442B">
        <w:trPr>
          <w:trHeight w:hRule="exact" w:val="31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двухполос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тног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 однос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рон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него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75-2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4442B" w:rsidRPr="0094442B" w:rsidTr="0094442B">
        <w:trPr>
          <w:trHeight w:hRule="exact" w:val="355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двухполосного со вс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речным 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вижением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4442B" w:rsidRPr="0094442B" w:rsidTr="0094442B">
        <w:trPr>
          <w:trHeight w:hRule="exact" w:val="38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велосипедной и пешеходной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5-6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442B" w:rsidRPr="0094442B" w:rsidTr="0094442B">
        <w:trPr>
          <w:trHeight w:hRule="exact" w:val="30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дорожки с разделением движения дорожной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1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разметкой,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46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ве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опешеходной дорожки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442B" w:rsidRPr="0094442B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полос</w:t>
            </w:r>
            <w:r w:rsidR="00F444F3">
              <w:rPr>
                <w:rStyle w:val="2Candara95pt"/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для велоси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ед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истов,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Ширина обочин велосипедной 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рожки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42B" w:rsidRPr="0094442B" w:rsidTr="0094442B">
        <w:trPr>
          <w:trHeight w:hRule="exact" w:val="34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Наименьший радиус кривых в плане, м: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26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отсутст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вии виража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30-50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442B" w:rsidRPr="0094442B" w:rsidTr="00F444F3">
        <w:trPr>
          <w:trHeight w:hRule="exact" w:val="313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 устройстве виража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442B" w:rsidRPr="0094442B" w:rsidTr="0094442B">
        <w:trPr>
          <w:trHeight w:hRule="exact" w:val="36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Наименьший радиус вертикальных кривых, м: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выпуклых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4442B" w:rsidRPr="0094442B" w:rsidTr="0094442B">
        <w:trPr>
          <w:trHeight w:hRule="exact" w:val="288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гн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утых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442B" w:rsidRPr="0094442B" w:rsidTr="0094442B">
        <w:trPr>
          <w:trHeight w:hRule="exact" w:val="34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Наибольший продольный укло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н, %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равнинной местности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40-60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50-70</w:t>
            </w:r>
          </w:p>
        </w:tc>
      </w:tr>
      <w:tr w:rsidR="0094442B" w:rsidRPr="0094442B" w:rsidTr="00F444F3">
        <w:trPr>
          <w:trHeight w:hRule="exact" w:val="354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горной местн</w:t>
            </w:r>
            <w:r w:rsidR="0094442B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442B" w:rsidRPr="0094442B" w:rsidTr="00F444F3">
        <w:trPr>
          <w:trHeight w:hRule="exact" w:val="42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Поперечный уклон проезжей части,</w:t>
            </w:r>
            <w:r w:rsidR="0094442B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442B" w:rsidRPr="0094442B" w:rsidTr="00F444F3">
        <w:trPr>
          <w:trHeight w:hRule="exact" w:val="43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Уклон виража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 %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="00F444F3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при радиусе: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F444F3">
        <w:trPr>
          <w:trHeight w:hRule="exact" w:val="414"/>
        </w:trPr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5-10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E21584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10-20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4442B" w:rsidRPr="00E21584" w:rsidTr="00F444F3">
        <w:trPr>
          <w:trHeight w:hRule="exact" w:val="31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20-50 м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1 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442B" w:rsidRPr="00E21584" w:rsidTr="00F444F3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50-100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94442B" w:rsidRPr="00E21584" w:rsidTr="00F444F3">
        <w:trPr>
          <w:trHeight w:hRule="exact" w:val="32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="0094442B"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абарит по высоте, 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442B" w:rsidRPr="00E21584" w:rsidTr="00F444F3">
        <w:trPr>
          <w:trHeight w:hRule="exact" w:val="73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Минимальное расстояние до бокового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препятствия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F444F3" w:rsidRPr="00E21584" w:rsidTr="00F444F3">
        <w:trPr>
          <w:trHeight w:hRule="exact" w:val="1412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Ширина пешеходной дорожки 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,5 м,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велосипедной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,5 м</w:t>
            </w:r>
          </w:p>
          <w:p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Ширина пешеходной дорожки </w:t>
            </w:r>
            <w:r w:rsidRPr="00F444F3">
              <w:rPr>
                <w:rStyle w:val="295pt1pt"/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  <w:r w:rsidRPr="00F444F3">
              <w:rPr>
                <w:rStyle w:val="295pt1p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велосипедной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75 м</w:t>
            </w:r>
          </w:p>
          <w:p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интенсивности движения не более 30 вел.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 и 15 пеш./ч.</w:t>
            </w:r>
          </w:p>
          <w:p w:rsidR="00F444F3" w:rsidRPr="00E21584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интенсивности</w:t>
            </w:r>
            <w:r w:rsidR="001418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41832" w:rsidRPr="00141832">
              <w:rPr>
                <w:rFonts w:ascii="Times New Roman" w:hAnsi="Times New Roman" w:cs="Times New Roman"/>
                <w:b w:val="0"/>
                <w:sz w:val="28"/>
                <w:szCs w:val="28"/>
              </w:rPr>
              <w:t>движения</w:t>
            </w:r>
            <w:r w:rsidRPr="00141832">
              <w:rPr>
                <w:rStyle w:val="23"/>
                <w:rFonts w:ascii="Times New Roman" w:hAnsi="Times New Roman" w:cs="Times New Roman"/>
                <w:b/>
                <w:bCs/>
                <w:sz w:val="28"/>
                <w:szCs w:val="28"/>
                <w:u w:val="none"/>
              </w:rPr>
              <w:t xml:space="preserve"> </w:t>
            </w:r>
            <w:r w:rsidRPr="00141832">
              <w:rPr>
                <w:rStyle w:val="23"/>
                <w:rFonts w:ascii="Times New Roman" w:hAnsi="Times New Roman" w:cs="Times New Roman"/>
                <w:bCs/>
                <w:sz w:val="28"/>
                <w:szCs w:val="28"/>
                <w:u w:val="none"/>
              </w:rPr>
              <w:t>не более 30 вел./ч и 50 пеш./ч.</w:t>
            </w:r>
          </w:p>
        </w:tc>
      </w:tr>
    </w:tbl>
    <w:p w:rsidR="00E676D1" w:rsidRPr="0094442B" w:rsidRDefault="00E676D1" w:rsidP="0094442B">
      <w:pPr>
        <w:rPr>
          <w:rFonts w:ascii="Times New Roman" w:hAnsi="Times New Roman" w:cs="Times New Roman"/>
          <w:sz w:val="28"/>
          <w:szCs w:val="28"/>
        </w:rPr>
      </w:pPr>
    </w:p>
    <w:p w:rsidR="00E676D1" w:rsidRPr="00141832" w:rsidRDefault="00975AF4" w:rsidP="00141832">
      <w:pPr>
        <w:pStyle w:val="20"/>
        <w:shd w:val="clear" w:color="auto" w:fill="auto"/>
        <w:spacing w:before="0" w:after="259" w:line="326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41832">
        <w:rPr>
          <w:rFonts w:ascii="Times New Roman" w:hAnsi="Times New Roman" w:cs="Times New Roman"/>
          <w:b w:val="0"/>
          <w:sz w:val="28"/>
          <w:szCs w:val="28"/>
        </w:rPr>
        <w:t>Велосипедные дорожки следует проектировать как для двустороннего движения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 (при интенсивности движения до 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70 вел.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/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ч).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ак и для одностороннего (при интенсивности движения более 70 вел.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/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ч).</w:t>
      </w:r>
    </w:p>
    <w:p w:rsidR="00E676D1" w:rsidRPr="004E22A8" w:rsidRDefault="00975AF4" w:rsidP="00141832">
      <w:pPr>
        <w:pStyle w:val="20"/>
        <w:shd w:val="clear" w:color="auto" w:fill="auto"/>
        <w:spacing w:before="0" w:after="225" w:line="30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b w:val="0"/>
          <w:sz w:val="28"/>
          <w:szCs w:val="28"/>
        </w:rPr>
        <w:t>Наименьшее расстояние от края велосипедной дорожки должно составлять: до кромки проезжей части дорог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деревьев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75 м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до тротуаров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5 м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;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до стоянок автомобилей и остановок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 общественного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ранспор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4E22A8">
        <w:rPr>
          <w:rFonts w:ascii="Times New Roman" w:hAnsi="Times New Roman" w:cs="Times New Roman"/>
          <w:sz w:val="28"/>
          <w:szCs w:val="28"/>
        </w:rPr>
        <w:t>–</w:t>
      </w:r>
      <w:r w:rsidRPr="004E22A8">
        <w:rPr>
          <w:rFonts w:ascii="Times New Roman" w:hAnsi="Times New Roman" w:cs="Times New Roman"/>
          <w:sz w:val="28"/>
          <w:szCs w:val="28"/>
        </w:rPr>
        <w:t xml:space="preserve"> </w:t>
      </w:r>
      <w:r w:rsidR="004E22A8">
        <w:rPr>
          <w:rStyle w:val="295pt1pt"/>
          <w:rFonts w:ascii="Times New Roman" w:hAnsi="Times New Roman" w:cs="Times New Roman"/>
          <w:bCs/>
          <w:sz w:val="28"/>
          <w:szCs w:val="28"/>
        </w:rPr>
        <w:t>1,</w:t>
      </w:r>
      <w:r w:rsidRPr="004E22A8">
        <w:rPr>
          <w:rStyle w:val="295pt1pt"/>
          <w:rFonts w:ascii="Times New Roman" w:hAnsi="Times New Roman" w:cs="Times New Roman"/>
          <w:bCs/>
          <w:sz w:val="28"/>
          <w:szCs w:val="28"/>
        </w:rPr>
        <w:t>5 м</w:t>
      </w:r>
    </w:p>
    <w:p w:rsidR="00E676D1" w:rsidRPr="00141832" w:rsidRDefault="004E22A8" w:rsidP="00141832">
      <w:pPr>
        <w:pStyle w:val="20"/>
        <w:shd w:val="clear" w:color="auto" w:fill="auto"/>
        <w:spacing w:before="0" w:after="356" w:line="32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Длину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 xml:space="preserve"> велосипедных дорожек на подходах к населенным пунктам следует определять численностью жителей и принимать 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 xml:space="preserve"> таблицей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76D1" w:rsidRPr="004E22A8" w:rsidRDefault="00975AF4" w:rsidP="004E22A8">
      <w:pPr>
        <w:pStyle w:val="25"/>
        <w:framePr w:w="9835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4E22A8">
        <w:rPr>
          <w:rFonts w:ascii="Times New Roman" w:hAnsi="Times New Roman" w:cs="Times New Roman"/>
          <w:b w:val="0"/>
          <w:sz w:val="28"/>
          <w:szCs w:val="28"/>
        </w:rP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5"/>
        <w:gridCol w:w="1084"/>
        <w:gridCol w:w="1142"/>
        <w:gridCol w:w="1147"/>
        <w:gridCol w:w="1018"/>
        <w:gridCol w:w="1099"/>
        <w:gridCol w:w="970"/>
      </w:tblGrid>
      <w:tr w:rsidR="004E22A8" w:rsidRPr="004E22A8" w:rsidTr="004E22A8">
        <w:trPr>
          <w:trHeight w:hRule="exact" w:val="672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Численность </w:t>
            </w: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тыс.чел. </w:t>
            </w:r>
            <w:r w:rsidRPr="004E22A8">
              <w:rPr>
                <w:rStyle w:val="21p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Default="004E22A8" w:rsidP="004E22A8">
            <w:pPr>
              <w:framePr w:w="9835" w:wrap="notBeside" w:vAnchor="text" w:hAnchor="text" w:xAlign="center" w:y="1"/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Св.500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500-250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250-100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100-50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50-25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25-10</w:t>
            </w:r>
          </w:p>
        </w:tc>
      </w:tr>
      <w:tr w:rsidR="004E22A8" w:rsidRPr="004E22A8" w:rsidTr="004E22A8">
        <w:trPr>
          <w:trHeight w:hRule="exact" w:val="672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лина велосипедной </w:t>
            </w: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дорожки, км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Default="00B6666C" w:rsidP="004E22A8">
            <w:pPr>
              <w:framePr w:w="9835" w:wrap="notBeside" w:vAnchor="text" w:hAnchor="text" w:xAlign="center" w:y="1"/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15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15-10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10-8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8-6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3-1</w:t>
            </w:r>
          </w:p>
        </w:tc>
      </w:tr>
    </w:tbl>
    <w:p w:rsidR="00E676D1" w:rsidRPr="00E21584" w:rsidRDefault="00E676D1">
      <w:pPr>
        <w:framePr w:w="983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E676D1" w:rsidRPr="00B6666C" w:rsidRDefault="00975AF4" w:rsidP="00B6666C">
      <w:pPr>
        <w:pStyle w:val="20"/>
        <w:shd w:val="clear" w:color="auto" w:fill="auto"/>
        <w:spacing w:before="228" w:after="24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6666C">
        <w:rPr>
          <w:rStyle w:val="21"/>
          <w:rFonts w:ascii="Times New Roman" w:hAnsi="Times New Roman" w:cs="Times New Roman"/>
          <w:sz w:val="28"/>
          <w:szCs w:val="28"/>
        </w:rPr>
        <w:t>Ширина раздели</w:t>
      </w:r>
      <w:r w:rsidR="00B6666C">
        <w:rPr>
          <w:rStyle w:val="2Candara95pt0"/>
          <w:rFonts w:ascii="Times New Roman" w:hAnsi="Times New Roman" w:cs="Times New Roman"/>
          <w:sz w:val="28"/>
          <w:szCs w:val="28"/>
        </w:rPr>
        <w:t xml:space="preserve">тельной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>полосы межд</w:t>
      </w:r>
      <w:r w:rsidR="00B6666C">
        <w:rPr>
          <w:rStyle w:val="21"/>
          <w:rFonts w:ascii="Times New Roman" w:hAnsi="Times New Roman" w:cs="Times New Roman"/>
          <w:sz w:val="28"/>
          <w:szCs w:val="28"/>
        </w:rPr>
        <w:t>у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 проезжей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частью автомобильной дороги и пара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лл</w:t>
      </w:r>
      <w:r w:rsidRPr="00B6666C">
        <w:rPr>
          <w:rStyle w:val="21pt0"/>
          <w:rFonts w:ascii="Times New Roman" w:hAnsi="Times New Roman" w:cs="Times New Roman"/>
          <w:sz w:val="28"/>
          <w:szCs w:val="28"/>
        </w:rPr>
        <w:t xml:space="preserve">ельной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или свободно трассируемой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велосипедной дорожкой должна быть не менее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2,0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м. В стесненных условиях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допускается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разделительная полоса шириной 1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0 м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 возвышающаяся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над проезжей частью не менее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чем на 0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15 м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 с окаймлением бордюром или установкой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>барьерного или парапетного ограждения.</w:t>
      </w:r>
    </w:p>
    <w:p w:rsidR="00E676D1" w:rsidRPr="00B6666C" w:rsidRDefault="00975AF4" w:rsidP="00B6666C">
      <w:pPr>
        <w:pStyle w:val="20"/>
        <w:shd w:val="clear" w:color="auto" w:fill="auto"/>
        <w:spacing w:before="0" w:after="236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устройстве</w:t>
      </w:r>
      <w:r w:rsidRPr="00B6666C">
        <w:rPr>
          <w:rStyle w:val="21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>пересечения авт</w:t>
      </w:r>
      <w:r w:rsidR="00CD0423">
        <w:rPr>
          <w:rStyle w:val="21"/>
          <w:rFonts w:ascii="Times New Roman" w:hAnsi="Times New Roman" w:cs="Times New Roman"/>
          <w:sz w:val="28"/>
          <w:szCs w:val="28"/>
        </w:rPr>
        <w:t>о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мобильных </w:t>
      </w:r>
      <w:r w:rsidR="00B6666C">
        <w:rPr>
          <w:rStyle w:val="21"/>
          <w:rFonts w:ascii="Times New Roman" w:hAnsi="Times New Roman" w:cs="Times New Roman"/>
          <w:sz w:val="28"/>
          <w:szCs w:val="28"/>
        </w:rPr>
        <w:t>дорог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и велосипедных дорожек требуе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ся обеспечить безопасное расстояние видимости (таблица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4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). При расчетных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 xml:space="preserve">скоростях автотранспортных средств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более 80 км/ч и при интенсивности велосипедного движения не менее 50 вел.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/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ч устройство пересечений велосипедных дорожек с автомобильными дорогами в одном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уровне возможно только при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устройстве светофорного регулирования</w:t>
      </w:r>
    </w:p>
    <w:p w:rsidR="00B6666C" w:rsidRDefault="00975AF4" w:rsidP="00B6666C">
      <w:pPr>
        <w:pStyle w:val="30"/>
        <w:shd w:val="clear" w:color="auto" w:fill="auto"/>
        <w:spacing w:before="0" w:after="334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6666C">
        <w:rPr>
          <w:rFonts w:ascii="Times New Roman" w:hAnsi="Times New Roman" w:cs="Times New Roman"/>
          <w:sz w:val="28"/>
          <w:szCs w:val="28"/>
        </w:rPr>
        <w:t>целях обеспечения безопасно</w:t>
      </w:r>
      <w:r w:rsidR="00B6666C">
        <w:rPr>
          <w:rFonts w:ascii="Times New Roman" w:hAnsi="Times New Roman" w:cs="Times New Roman"/>
          <w:sz w:val="28"/>
          <w:szCs w:val="28"/>
        </w:rPr>
        <w:t>ст</w:t>
      </w:r>
      <w:r w:rsidRPr="00B6666C">
        <w:rPr>
          <w:rFonts w:ascii="Times New Roman" w:hAnsi="Times New Roman" w:cs="Times New Roman"/>
          <w:sz w:val="28"/>
          <w:szCs w:val="28"/>
        </w:rPr>
        <w:t>и дорожно</w:t>
      </w:r>
      <w:r w:rsidR="00B6666C">
        <w:rPr>
          <w:rFonts w:ascii="Times New Roman" w:hAnsi="Times New Roman" w:cs="Times New Roman"/>
          <w:sz w:val="28"/>
          <w:szCs w:val="28"/>
        </w:rPr>
        <w:t>го</w:t>
      </w:r>
      <w:r w:rsidRPr="00B6666C">
        <w:rPr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движения на автомобильных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дорогах I</w:t>
      </w:r>
      <w:r w:rsidR="00B6666C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кате</w:t>
      </w:r>
      <w:r w:rsidR="00B6666C">
        <w:rPr>
          <w:rFonts w:ascii="Times New Roman" w:hAnsi="Times New Roman" w:cs="Times New Roman"/>
          <w:sz w:val="28"/>
          <w:szCs w:val="28"/>
        </w:rPr>
        <w:t>го</w:t>
      </w:r>
      <w:r w:rsidRPr="00E21584">
        <w:rPr>
          <w:rFonts w:ascii="Times New Roman" w:hAnsi="Times New Roman" w:cs="Times New Roman"/>
          <w:sz w:val="28"/>
          <w:szCs w:val="28"/>
        </w:rPr>
        <w:t xml:space="preserve">рии </w:t>
      </w:r>
      <w:r w:rsidR="00B6666C">
        <w:rPr>
          <w:rFonts w:ascii="Times New Roman" w:hAnsi="Times New Roman" w:cs="Times New Roman"/>
          <w:sz w:val="28"/>
          <w:szCs w:val="28"/>
        </w:rPr>
        <w:t>устройство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пересечений авт</w:t>
      </w:r>
      <w:r w:rsidR="00B6666C">
        <w:rPr>
          <w:rFonts w:ascii="Times New Roman" w:hAnsi="Times New Roman" w:cs="Times New Roman"/>
          <w:sz w:val="28"/>
          <w:szCs w:val="28"/>
        </w:rPr>
        <w:t>о</w:t>
      </w:r>
      <w:r w:rsidRPr="00E21584"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дорог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с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велосипедными дорожками в виде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разрывов на </w:t>
      </w:r>
      <w:r w:rsidR="00B6666C">
        <w:rPr>
          <w:rFonts w:ascii="Times New Roman" w:hAnsi="Times New Roman" w:cs="Times New Roman"/>
          <w:sz w:val="28"/>
          <w:szCs w:val="28"/>
        </w:rPr>
        <w:t>раздели</w:t>
      </w:r>
      <w:r w:rsidRPr="00E21584">
        <w:rPr>
          <w:rFonts w:ascii="Times New Roman" w:hAnsi="Times New Roman" w:cs="Times New Roman"/>
          <w:sz w:val="28"/>
          <w:szCs w:val="28"/>
        </w:rPr>
        <w:t xml:space="preserve">тельной полосе дорожных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ограждений при интенсивности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движения более 250 </w:t>
      </w:r>
      <w:r w:rsidR="00B6666C">
        <w:rPr>
          <w:rFonts w:ascii="Times New Roman" w:hAnsi="Times New Roman" w:cs="Times New Roman"/>
          <w:sz w:val="28"/>
          <w:szCs w:val="28"/>
          <w:lang w:eastAsia="en-US" w:bidi="en-US"/>
        </w:rPr>
        <w:t>авт./</w:t>
      </w:r>
      <w:r w:rsidRPr="00E2158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ч не доп</w:t>
      </w:r>
      <w:r w:rsidR="00B6666C">
        <w:rPr>
          <w:rFonts w:ascii="Times New Roman" w:hAnsi="Times New Roman" w:cs="Times New Roman"/>
          <w:sz w:val="28"/>
          <w:szCs w:val="28"/>
        </w:rPr>
        <w:t>ус</w:t>
      </w:r>
      <w:r w:rsidRPr="00E21584">
        <w:rPr>
          <w:rFonts w:ascii="Times New Roman" w:hAnsi="Times New Roman" w:cs="Times New Roman"/>
          <w:sz w:val="28"/>
          <w:szCs w:val="28"/>
        </w:rPr>
        <w:t>кается.</w:t>
      </w:r>
    </w:p>
    <w:p w:rsidR="00E676D1" w:rsidRPr="00E21584" w:rsidRDefault="00B6666C" w:rsidP="00B6666C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E21584">
        <w:rPr>
          <w:rFonts w:ascii="Times New Roman" w:hAnsi="Times New Roman" w:cs="Times New Roman"/>
          <w:sz w:val="28"/>
          <w:szCs w:val="28"/>
        </w:rPr>
        <w:t>абли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75AF4" w:rsidRPr="00E21584">
        <w:rPr>
          <w:rFonts w:ascii="Times New Roman" w:hAnsi="Times New Roman" w:cs="Times New Roman"/>
          <w:sz w:val="28"/>
          <w:szCs w:val="28"/>
        </w:rPr>
        <w:t>а 4 - Безопасное расстояние видимос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E21584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Style w:val="ad"/>
        <w:tblW w:w="0" w:type="auto"/>
        <w:tblInd w:w="250" w:type="dxa"/>
        <w:tblLook w:val="04A0"/>
      </w:tblPr>
      <w:tblGrid>
        <w:gridCol w:w="2632"/>
        <w:gridCol w:w="1803"/>
        <w:gridCol w:w="1803"/>
        <w:gridCol w:w="1803"/>
        <w:gridCol w:w="1803"/>
      </w:tblGrid>
      <w:tr w:rsidR="001919D0" w:rsidTr="009601A0">
        <w:trPr>
          <w:trHeight w:val="659"/>
        </w:trPr>
        <w:tc>
          <w:tcPr>
            <w:tcW w:w="2632" w:type="dxa"/>
            <w:vMerge w:val="restart"/>
          </w:tcPr>
          <w:p w:rsidR="009601A0" w:rsidRPr="009601A0" w:rsidRDefault="001919D0" w:rsidP="009601A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Ширина</w:t>
            </w:r>
          </w:p>
          <w:p w:rsidR="001919D0" w:rsidRPr="009601A0" w:rsidRDefault="001919D0" w:rsidP="009601A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проезжей части, м</w:t>
            </w:r>
          </w:p>
        </w:tc>
        <w:tc>
          <w:tcPr>
            <w:tcW w:w="7212" w:type="dxa"/>
            <w:gridSpan w:val="4"/>
          </w:tcPr>
          <w:p w:rsidR="001919D0" w:rsidRDefault="001919D0" w:rsidP="009601A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1584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>Расстояние видимо</w:t>
            </w:r>
            <w:r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21584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приближающегося автомобиля, 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</w:t>
            </w:r>
            <w:r w:rsidRPr="00B66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66C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различных скоростях 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>движения автомобилей, км/ч</w:t>
            </w:r>
          </w:p>
        </w:tc>
      </w:tr>
      <w:tr w:rsidR="001919D0" w:rsidTr="009601A0">
        <w:tc>
          <w:tcPr>
            <w:tcW w:w="2632" w:type="dxa"/>
            <w:vMerge/>
          </w:tcPr>
          <w:p w:rsidR="001919D0" w:rsidRDefault="001919D0" w:rsidP="001919D0">
            <w:pPr>
              <w:pStyle w:val="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03" w:type="dxa"/>
            <w:tcBorders>
              <w:top w:val="nil"/>
            </w:tcBorders>
            <w:vAlign w:val="center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803" w:type="dxa"/>
            <w:tcBorders>
              <w:top w:val="nil"/>
            </w:tcBorders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1919D0" w:rsidTr="009601A0">
        <w:tc>
          <w:tcPr>
            <w:tcW w:w="2632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7,0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</w:tr>
      <w:tr w:rsidR="001919D0" w:rsidTr="009601A0">
        <w:tc>
          <w:tcPr>
            <w:tcW w:w="2632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10,5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230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270</w:t>
            </w:r>
          </w:p>
        </w:tc>
      </w:tr>
      <w:tr w:rsidR="001919D0" w:rsidTr="009601A0">
        <w:tc>
          <w:tcPr>
            <w:tcW w:w="2632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14,0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330</w:t>
            </w:r>
          </w:p>
        </w:tc>
      </w:tr>
    </w:tbl>
    <w:p w:rsidR="00E676D1" w:rsidRPr="001919D0" w:rsidRDefault="00975AF4" w:rsidP="001919D0">
      <w:pPr>
        <w:pStyle w:val="20"/>
        <w:shd w:val="clear" w:color="auto" w:fill="auto"/>
        <w:spacing w:before="153" w:after="248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E676D1" w:rsidRPr="001919D0" w:rsidRDefault="00975AF4" w:rsidP="001919D0">
      <w:pPr>
        <w:pStyle w:val="20"/>
        <w:shd w:val="clear" w:color="auto" w:fill="auto"/>
        <w:spacing w:before="0" w:after="236" w:line="30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>Мес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а пересечений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велосипедных дорожек с 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>автомобильными дорог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ами в одном уровне должны оборудоваться соответствующими дорожными знаками и разметкой.</w:t>
      </w:r>
    </w:p>
    <w:p w:rsidR="00E676D1" w:rsidRPr="001919D0" w:rsidRDefault="001919D0" w:rsidP="001919D0">
      <w:pPr>
        <w:pStyle w:val="20"/>
        <w:shd w:val="clear" w:color="auto" w:fill="auto"/>
        <w:spacing w:before="0" w:after="244" w:line="307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необходимости ус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</w:t>
      </w:r>
      <w:r>
        <w:rPr>
          <w:rFonts w:ascii="Times New Roman" w:hAnsi="Times New Roman" w:cs="Times New Roman"/>
          <w:b w:val="0"/>
          <w:sz w:val="28"/>
          <w:szCs w:val="28"/>
        </w:rPr>
        <w:t>о-эк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 xml:space="preserve">ономические обоснования целесообразности строительства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путе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провода или тоннеля для них.</w:t>
      </w:r>
    </w:p>
    <w:p w:rsidR="00E676D1" w:rsidRPr="001919D0" w:rsidRDefault="00975AF4" w:rsidP="001919D0">
      <w:pPr>
        <w:pStyle w:val="20"/>
        <w:shd w:val="clear" w:color="auto" w:fill="auto"/>
        <w:spacing w:before="0" w:after="322" w:line="30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Покрытия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велосипедных дорожек 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 xml:space="preserve">следует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устраивать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из асфальтобетона, цементобетона и каменных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материалов, обработанных вяжущими, а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при проектировании велопешеходных дорожек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>для выделения поло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>с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движения для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велосипедистов - с применением цветных покрытий противоскольжения в соответствии с требованиями </w:t>
      </w:r>
      <w:r w:rsidRPr="001919D0">
        <w:rPr>
          <w:rStyle w:val="23"/>
          <w:rFonts w:ascii="Times New Roman" w:hAnsi="Times New Roman" w:cs="Times New Roman"/>
          <w:bCs/>
          <w:sz w:val="28"/>
          <w:szCs w:val="28"/>
        </w:rPr>
        <w:t>ГОСТ 32753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Style w:val="31"/>
          <w:rFonts w:ascii="Times New Roman" w:hAnsi="Times New Roman" w:cs="Times New Roman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обустройстве дождеприемных решеток,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перекрывающих водоотводящие лотки, ребра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решеток не должны быть расположены вдоль </w:t>
      </w:r>
      <w:r w:rsidRPr="001919D0">
        <w:rPr>
          <w:rStyle w:val="31"/>
          <w:rFonts w:ascii="Times New Roman" w:hAnsi="Times New Roman" w:cs="Times New Roman"/>
          <w:sz w:val="28"/>
          <w:szCs w:val="28"/>
        </w:rPr>
        <w:t>направления велосипедно</w:t>
      </w:r>
      <w:r w:rsidR="001919D0">
        <w:rPr>
          <w:rStyle w:val="31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31"/>
          <w:rFonts w:ascii="Times New Roman" w:hAnsi="Times New Roman" w:cs="Times New Roman"/>
          <w:sz w:val="28"/>
          <w:szCs w:val="28"/>
        </w:rPr>
        <w:t xml:space="preserve"> движения и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должны иметь ширину ожерелий между ребрами не </w:t>
      </w:r>
      <w:r w:rsidRPr="001919D0">
        <w:rPr>
          <w:rStyle w:val="31"/>
          <w:rFonts w:ascii="Times New Roman" w:hAnsi="Times New Roman" w:cs="Times New Roman"/>
          <w:sz w:val="28"/>
          <w:szCs w:val="28"/>
        </w:rPr>
        <w:t>более 15 мм.</w:t>
      </w:r>
    </w:p>
    <w:p w:rsidR="001919D0" w:rsidRPr="001919D0" w:rsidRDefault="001919D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>кратковременно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отдыха, магазинов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и других общественных центров.</w:t>
      </w:r>
    </w:p>
    <w:p w:rsidR="001919D0" w:rsidRPr="001919D0" w:rsidRDefault="001919D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1919D0" w:rsidRDefault="00975AF4" w:rsidP="001919D0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Велопарковки c</w:t>
      </w:r>
      <w:r w:rsidR="001919D0"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ледует устраивать</w:t>
      </w:r>
      <w:r w:rsidR="009601A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19D0"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для длительного</w:t>
      </w:r>
      <w:r w:rsidRPr="001919D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919D0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велосипедов в </w:t>
      </w:r>
      <w:r w:rsidRPr="001919D0">
        <w:rPr>
          <w:rFonts w:ascii="Times New Roman" w:hAnsi="Times New Roman" w:cs="Times New Roman"/>
          <w:sz w:val="28"/>
          <w:szCs w:val="28"/>
        </w:rPr>
        <w:t xml:space="preserve">зоне </w:t>
      </w:r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объектов дорожного 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сервиса (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стини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ц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ы. мотели и др.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)</w:t>
      </w:r>
    </w:p>
    <w:p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>По степени закрытости велопарковки, как правило, разделяются на: открытые, открытые с навесом, закрытые.</w:t>
      </w:r>
    </w:p>
    <w:p w:rsidR="009601A0" w:rsidRPr="001919D0" w:rsidRDefault="009601A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Style w:val="2Arial7pt1pt"/>
          <w:rFonts w:ascii="Times New Roman" w:hAnsi="Times New Roman" w:cs="Times New Roman"/>
          <w:bCs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Чтобы обеспечить уд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>обство пользования вело</w:t>
      </w:r>
      <w:r>
        <w:rPr>
          <w:rStyle w:val="21"/>
          <w:rFonts w:ascii="Times New Roman" w:hAnsi="Times New Roman" w:cs="Times New Roman"/>
          <w:sz w:val="28"/>
          <w:szCs w:val="28"/>
        </w:rPr>
        <w:t>п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арковками 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 xml:space="preserve">и исключить помехи для пешеходов, следует 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соблюдать необходимые 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расстояния между стойками и другими объектами (рису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нок </w:t>
      </w:r>
      <w:r>
        <w:rPr>
          <w:rStyle w:val="21"/>
          <w:rFonts w:ascii="Times New Roman" w:hAnsi="Times New Roman" w:cs="Times New Roman"/>
          <w:sz w:val="28"/>
          <w:szCs w:val="28"/>
        </w:rPr>
        <w:t>1</w:t>
      </w:r>
      <w:r w:rsidR="00975AF4" w:rsidRPr="001919D0">
        <w:rPr>
          <w:rStyle w:val="2Arial7pt1pt"/>
          <w:rFonts w:ascii="Times New Roman" w:hAnsi="Times New Roman" w:cs="Times New Roman"/>
          <w:bCs/>
          <w:sz w:val="28"/>
          <w:szCs w:val="28"/>
        </w:rPr>
        <w:t>).</w:t>
      </w:r>
    </w:p>
    <w:p w:rsidR="009601A0" w:rsidRPr="00E21584" w:rsidRDefault="00D40789" w:rsidP="009601A0">
      <w:pPr>
        <w:framePr w:h="3413" w:wrap="notBeside" w:vAnchor="text" w:hAnchor="page" w:x="1111" w:y="272"/>
        <w:jc w:val="center"/>
        <w:rPr>
          <w:rFonts w:ascii="Times New Roman" w:hAnsi="Times New Roman" w:cs="Times New Roman"/>
          <w:sz w:val="28"/>
          <w:szCs w:val="28"/>
        </w:rPr>
      </w:pPr>
      <w:r w:rsidRPr="00D407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483.75pt;height:171pt;z-index:-125827327">
            <v:imagedata r:id="rId7" o:title="image1"/>
          </v:shape>
        </w:pict>
      </w:r>
    </w:p>
    <w:p w:rsidR="009601A0" w:rsidRPr="00E21584" w:rsidRDefault="009601A0" w:rsidP="009601A0">
      <w:pPr>
        <w:pStyle w:val="a8"/>
        <w:framePr w:h="3413" w:wrap="notBeside" w:vAnchor="text" w:hAnchor="page" w:x="1111" w:y="27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Style w:val="2Arial7pt1pt"/>
          <w:rFonts w:ascii="Times New Roman" w:hAnsi="Times New Roman" w:cs="Times New Roman"/>
          <w:bCs/>
          <w:sz w:val="28"/>
          <w:szCs w:val="28"/>
        </w:rPr>
      </w:pP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601A0">
        <w:rPr>
          <w:rFonts w:ascii="Times New Roman" w:hAnsi="Times New Roman" w:cs="Times New Roman"/>
          <w:b w:val="0"/>
          <w:sz w:val="28"/>
          <w:szCs w:val="28"/>
        </w:rPr>
        <w:t>Рисунок 1 - Минимальные необходимые расстояния для создания велопарковки.</w:t>
      </w: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9601A0" w:rsidRDefault="00975AF4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601A0">
        <w:rPr>
          <w:rFonts w:ascii="Times New Roman" w:hAnsi="Times New Roman" w:cs="Times New Roman"/>
          <w:b w:val="0"/>
          <w:sz w:val="28"/>
          <w:szCs w:val="28"/>
        </w:rPr>
        <w:t xml:space="preserve">Проектирование </w:t>
      </w:r>
      <w:r w:rsidR="009601A0">
        <w:rPr>
          <w:rStyle w:val="21"/>
          <w:rFonts w:ascii="Times New Roman" w:hAnsi="Times New Roman" w:cs="Times New Roman"/>
          <w:sz w:val="28"/>
          <w:szCs w:val="28"/>
        </w:rPr>
        <w:t>парковых дорог,</w:t>
      </w:r>
      <w:r w:rsidRPr="009601A0">
        <w:rPr>
          <w:rStyle w:val="21"/>
          <w:rFonts w:ascii="Times New Roman" w:hAnsi="Times New Roman" w:cs="Times New Roman"/>
          <w:sz w:val="28"/>
          <w:szCs w:val="28"/>
        </w:rPr>
        <w:t xml:space="preserve"> проездов, </w:t>
      </w:r>
      <w:r w:rsidRPr="009601A0">
        <w:rPr>
          <w:rFonts w:ascii="Times New Roman" w:hAnsi="Times New Roman" w:cs="Times New Roman"/>
          <w:b w:val="0"/>
          <w:sz w:val="28"/>
          <w:szCs w:val="28"/>
        </w:rPr>
        <w:t xml:space="preserve">велосипедных дорожек следует осуществлять в соответствии с </w:t>
      </w:r>
      <w:r w:rsidRPr="009601A0">
        <w:rPr>
          <w:rStyle w:val="21"/>
          <w:rFonts w:ascii="Times New Roman" w:hAnsi="Times New Roman" w:cs="Times New Roman"/>
          <w:sz w:val="28"/>
          <w:szCs w:val="28"/>
        </w:rPr>
        <w:t xml:space="preserve">характеристиками, приведенными </w:t>
      </w:r>
      <w:r w:rsidRPr="009601A0">
        <w:rPr>
          <w:rFonts w:ascii="Times New Roman" w:hAnsi="Times New Roman" w:cs="Times New Roman"/>
          <w:b w:val="0"/>
          <w:sz w:val="28"/>
          <w:szCs w:val="28"/>
        </w:rPr>
        <w:t>в таблицах 5 и 6.</w:t>
      </w:r>
    </w:p>
    <w:p w:rsidR="00E676D1" w:rsidRPr="009601A0" w:rsidRDefault="009601A0" w:rsidP="009601A0">
      <w:pPr>
        <w:pStyle w:val="a5"/>
        <w:framePr w:w="958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6604"/>
      </w:tblGrid>
      <w:tr w:rsidR="00E676D1" w:rsidRPr="009601A0" w:rsidTr="00D628F2">
        <w:trPr>
          <w:trHeight w:hRule="exact" w:val="69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Категория дорог и улиц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Основное назначение дорог и улиц</w:t>
            </w:r>
          </w:p>
        </w:tc>
      </w:tr>
      <w:tr w:rsidR="00E676D1" w:rsidRPr="009601A0" w:rsidTr="00D628F2">
        <w:trPr>
          <w:trHeight w:hRule="exact" w:val="142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601A0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75AF4"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арковые доро</w:t>
            </w: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975AF4"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Доро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и предназначены для обслуживания посетителей и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территории парка, проезда экологически чистого транспорта, велосипедов, а также спецтранспорта (уборочная техника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j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скорая помощь, полиция).</w:t>
            </w:r>
          </w:p>
        </w:tc>
      </w:tr>
      <w:tr w:rsidR="00E676D1" w:rsidRPr="009601A0" w:rsidTr="00D628F2">
        <w:trPr>
          <w:trHeight w:hRule="exact" w:val="125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601A0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Проезды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1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0pt0"/>
                <w:rFonts w:ascii="Times New Roman" w:hAnsi="Times New Roman" w:cs="Times New Roman"/>
                <w:sz w:val="28"/>
                <w:szCs w:val="28"/>
              </w:rPr>
              <w:t xml:space="preserve">Подъезд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средств к жилым и общественным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зданиям, </w:t>
            </w:r>
            <w:r w:rsid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чреждениям. предприятиям и другим объектам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го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родской 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застрой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ки внутри районов, микрорайонов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(кварталов).</w:t>
            </w:r>
          </w:p>
        </w:tc>
      </w:tr>
      <w:tr w:rsidR="00E676D1" w:rsidRPr="009601A0" w:rsidTr="00D628F2">
        <w:trPr>
          <w:trHeight w:hRule="exact" w:val="170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Велосипедные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дорожки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76D1" w:rsidRP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- в </w:t>
            </w:r>
            <w:r w:rsidR="00D628F2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составе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поперечно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профиля УДС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Специально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выделенная полоса, предназначенная для </w:t>
            </w:r>
            <w:r w:rsidRPr="009601A0">
              <w:rPr>
                <w:rStyle w:val="20pt0"/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велосипедного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транспорта. Может устраиваться на </w:t>
            </w:r>
            <w:r w:rsidR="00D628F2">
              <w:rPr>
                <w:rStyle w:val="26"/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магист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ральных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улицах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общегородского значения 2-го и 3-го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классов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значения и жилых улицах.</w:t>
            </w:r>
          </w:p>
        </w:tc>
      </w:tr>
      <w:tr w:rsidR="00E676D1" w:rsidRPr="009601A0" w:rsidTr="00D628F2">
        <w:trPr>
          <w:trHeight w:hRule="exact" w:val="1061"/>
          <w:jc w:val="center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D1" w:rsidRP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- на рекреационных территориях, в жилых зонах и 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т.п</w:t>
            </w:r>
          </w:p>
        </w:tc>
        <w:tc>
          <w:tcPr>
            <w:tcW w:w="6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j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Специально выделенная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полоса для проезда на велосипедах.</w:t>
            </w:r>
          </w:p>
        </w:tc>
      </w:tr>
    </w:tbl>
    <w:p w:rsidR="00E676D1" w:rsidRPr="009601A0" w:rsidRDefault="00E676D1" w:rsidP="009601A0">
      <w:pPr>
        <w:framePr w:w="958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  <w:sectPr w:rsidR="00D628F2" w:rsidSect="00E676D1">
          <w:pgSz w:w="11900" w:h="16840"/>
          <w:pgMar w:top="1081" w:right="857" w:bottom="1580" w:left="1155" w:header="0" w:footer="3" w:gutter="0"/>
          <w:cols w:space="720"/>
          <w:noEndnote/>
          <w:docGrid w:linePitch="360"/>
        </w:sectPr>
      </w:pPr>
    </w:p>
    <w:p w:rsidR="007774CF" w:rsidRDefault="007774CF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d"/>
        <w:tblW w:w="16062" w:type="dxa"/>
        <w:tblInd w:w="-681" w:type="dxa"/>
        <w:tblLook w:val="04A0"/>
      </w:tblPr>
      <w:tblGrid>
        <w:gridCol w:w="2241"/>
        <w:gridCol w:w="1457"/>
        <w:gridCol w:w="1457"/>
        <w:gridCol w:w="1963"/>
        <w:gridCol w:w="1787"/>
        <w:gridCol w:w="1758"/>
        <w:gridCol w:w="1853"/>
        <w:gridCol w:w="1853"/>
        <w:gridCol w:w="1693"/>
      </w:tblGrid>
      <w:tr w:rsidR="009A4D12" w:rsidTr="007774CF">
        <w:trPr>
          <w:trHeight w:val="1556"/>
        </w:trPr>
        <w:tc>
          <w:tcPr>
            <w:tcW w:w="2241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дорог и улиц</w:t>
            </w:r>
          </w:p>
        </w:tc>
        <w:tc>
          <w:tcPr>
            <w:tcW w:w="1457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1457" w:type="dxa"/>
          </w:tcPr>
          <w:p w:rsidR="00D628F2" w:rsidRP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28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Ширина полосы движени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D628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м</w:t>
            </w:r>
          </w:p>
        </w:tc>
        <w:tc>
          <w:tcPr>
            <w:tcW w:w="1963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полос движения (суммарно в двух направлениях)</w:t>
            </w:r>
          </w:p>
        </w:tc>
        <w:tc>
          <w:tcPr>
            <w:tcW w:w="1787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Наименьший радиус кривых в плане, м</w:t>
            </w:r>
          </w:p>
        </w:tc>
        <w:tc>
          <w:tcPr>
            <w:tcW w:w="1758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Наибольший продольный уклон, </w:t>
            </w:r>
            <w:r w:rsidRPr="00D628F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  <w:r w:rsidRPr="00D628F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1853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Наименьший радиус вертикальной выпуклой кривой, м</w:t>
            </w:r>
          </w:p>
        </w:tc>
        <w:tc>
          <w:tcPr>
            <w:tcW w:w="185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Наименьший радиус вертикальной вогнутой кривой, м</w:t>
            </w:r>
          </w:p>
        </w:tc>
        <w:tc>
          <w:tcPr>
            <w:tcW w:w="1693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пешеходной части тротуара, м</w:t>
            </w:r>
          </w:p>
        </w:tc>
      </w:tr>
      <w:tr w:rsidR="009A4D12" w:rsidTr="007774CF">
        <w:trPr>
          <w:trHeight w:val="305"/>
        </w:trPr>
        <w:tc>
          <w:tcPr>
            <w:tcW w:w="2241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Парковые дороги</w:t>
            </w:r>
          </w:p>
        </w:tc>
        <w:tc>
          <w:tcPr>
            <w:tcW w:w="1457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7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6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58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5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9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D12" w:rsidTr="007774CF">
        <w:trPr>
          <w:trHeight w:val="305"/>
        </w:trPr>
        <w:tc>
          <w:tcPr>
            <w:tcW w:w="2241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Проезды: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-второстепенные</w:t>
            </w:r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6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8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A4D12" w:rsidTr="007774CF">
        <w:trPr>
          <w:trHeight w:val="305"/>
        </w:trPr>
        <w:tc>
          <w:tcPr>
            <w:tcW w:w="2241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Велосипедные дорожки: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1A0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 </w:t>
            </w:r>
            <w:r w:rsidRPr="009A4D12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составе </w:t>
            </w:r>
            <w:r w:rsidRPr="009A4D1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>поперечног</w:t>
            </w:r>
            <w:r w:rsidRPr="009601A0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Pr="009601A0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профиля УДС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9601A0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рекреационных территориях, в жилых зонах и </w:t>
            </w:r>
            <w:r w:rsidRPr="009A4D1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lang w:eastAsia="en-US" w:bidi="en-US"/>
              </w:rPr>
              <w:t>т.п</w:t>
            </w:r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1,50*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1,00**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1,50*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1,00**</w:t>
            </w:r>
          </w:p>
        </w:tc>
        <w:tc>
          <w:tcPr>
            <w:tcW w:w="196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D12" w:rsidTr="007774CF">
        <w:trPr>
          <w:trHeight w:val="320"/>
        </w:trPr>
        <w:tc>
          <w:tcPr>
            <w:tcW w:w="16062" w:type="dxa"/>
            <w:gridSpan w:val="9"/>
          </w:tcPr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* При движении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** При движении в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ениях</w:t>
            </w:r>
          </w:p>
        </w:tc>
      </w:tr>
    </w:tbl>
    <w:p w:rsidR="00D628F2" w:rsidRPr="009601A0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76D1" w:rsidRPr="009601A0" w:rsidRDefault="00E676D1" w:rsidP="009601A0">
      <w:pPr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9601A0">
      <w:pPr>
        <w:rPr>
          <w:rFonts w:ascii="Times New Roman" w:hAnsi="Times New Roman" w:cs="Times New Roman"/>
          <w:sz w:val="28"/>
          <w:szCs w:val="28"/>
        </w:rPr>
        <w:sectPr w:rsidR="00D628F2" w:rsidSect="00D628F2">
          <w:pgSz w:w="16840" w:h="11900" w:orient="landscape"/>
          <w:pgMar w:top="856" w:right="1582" w:bottom="1157" w:left="1083" w:header="0" w:footer="6" w:gutter="0"/>
          <w:cols w:space="720"/>
          <w:noEndnote/>
          <w:docGrid w:linePitch="360"/>
        </w:sectPr>
      </w:pPr>
    </w:p>
    <w:p w:rsidR="00E676D1" w:rsidRPr="009601A0" w:rsidRDefault="00E676D1" w:rsidP="009601A0">
      <w:pPr>
        <w:rPr>
          <w:rFonts w:ascii="Times New Roman" w:hAnsi="Times New Roman" w:cs="Times New Roman"/>
          <w:sz w:val="28"/>
          <w:szCs w:val="28"/>
        </w:rPr>
      </w:pPr>
    </w:p>
    <w:p w:rsidR="00E676D1" w:rsidRPr="009601A0" w:rsidRDefault="00975AF4" w:rsidP="009601A0">
      <w:pPr>
        <w:pStyle w:val="30"/>
        <w:shd w:val="clear" w:color="auto" w:fill="auto"/>
        <w:tabs>
          <w:tab w:val="left" w:pos="7685"/>
          <w:tab w:val="left" w:leader="underscore" w:pos="8009"/>
          <w:tab w:val="left" w:leader="underscore" w:pos="8120"/>
          <w:tab w:val="left" w:leader="underscore" w:pos="971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ab/>
      </w:r>
    </w:p>
    <w:p w:rsidR="00E676D1" w:rsidRPr="009601A0" w:rsidRDefault="00975AF4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>Поперечные уклоны элементов поперечного профиля следует принимать</w:t>
      </w:r>
      <w:r w:rsidR="007774CF">
        <w:rPr>
          <w:rFonts w:ascii="Times New Roman" w:hAnsi="Times New Roman" w:cs="Times New Roman"/>
          <w:sz w:val="28"/>
          <w:szCs w:val="28"/>
        </w:rPr>
        <w:t>:</w:t>
      </w:r>
    </w:p>
    <w:p w:rsidR="00E676D1" w:rsidRPr="009601A0" w:rsidRDefault="00975AF4" w:rsidP="007774CF">
      <w:pPr>
        <w:pStyle w:val="30"/>
        <w:numPr>
          <w:ilvl w:val="0"/>
          <w:numId w:val="1"/>
        </w:numPr>
        <w:shd w:val="clear" w:color="auto" w:fill="auto"/>
        <w:tabs>
          <w:tab w:val="left" w:pos="2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>для про</w:t>
      </w:r>
      <w:r w:rsidR="007774CF">
        <w:rPr>
          <w:rFonts w:ascii="Times New Roman" w:hAnsi="Times New Roman" w:cs="Times New Roman"/>
          <w:sz w:val="28"/>
          <w:szCs w:val="28"/>
        </w:rPr>
        <w:t>езжей</w:t>
      </w:r>
      <w:r w:rsidRPr="009601A0">
        <w:rPr>
          <w:rFonts w:ascii="Times New Roman" w:hAnsi="Times New Roman" w:cs="Times New Roman"/>
          <w:sz w:val="28"/>
          <w:szCs w:val="28"/>
        </w:rPr>
        <w:t xml:space="preserve"> части - минимальный - 10%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- 30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;</w:t>
      </w:r>
    </w:p>
    <w:p w:rsidR="00E676D1" w:rsidRPr="009601A0" w:rsidRDefault="00975AF4" w:rsidP="007774CF">
      <w:pPr>
        <w:pStyle w:val="30"/>
        <w:numPr>
          <w:ilvl w:val="0"/>
          <w:numId w:val="1"/>
        </w:numPr>
        <w:shd w:val="clear" w:color="auto" w:fill="auto"/>
        <w:tabs>
          <w:tab w:val="left" w:pos="2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>для тротуара - минимальный - 5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;</w:t>
      </w:r>
    </w:p>
    <w:p w:rsidR="00E676D1" w:rsidRPr="009601A0" w:rsidRDefault="00975AF4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Style w:val="31pt0"/>
          <w:rFonts w:ascii="Times New Roman" w:hAnsi="Times New Roman" w:cs="Times New Roman"/>
          <w:sz w:val="28"/>
          <w:szCs w:val="28"/>
        </w:rPr>
        <w:t>-для</w:t>
      </w:r>
      <w:r w:rsidRPr="009601A0">
        <w:rPr>
          <w:rFonts w:ascii="Times New Roman" w:hAnsi="Times New Roman" w:cs="Times New Roman"/>
          <w:sz w:val="28"/>
          <w:szCs w:val="28"/>
        </w:rPr>
        <w:t xml:space="preserve"> велодорожек - минимальный - 5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- 30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.</w:t>
      </w:r>
    </w:p>
    <w:p w:rsidR="00E676D1" w:rsidRPr="009601A0" w:rsidRDefault="007774CF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5AF4" w:rsidRPr="009601A0">
        <w:rPr>
          <w:rFonts w:ascii="Times New Roman" w:hAnsi="Times New Roman" w:cs="Times New Roman"/>
          <w:sz w:val="28"/>
          <w:szCs w:val="28"/>
        </w:rPr>
        <w:t>оперечный профиль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</w:t>
      </w:r>
      <w:r>
        <w:rPr>
          <w:rFonts w:ascii="Times New Roman" w:hAnsi="Times New Roman" w:cs="Times New Roman"/>
          <w:sz w:val="28"/>
          <w:szCs w:val="28"/>
        </w:rPr>
        <w:t>транспортных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средств), тротуары, велосипедные дорожки, центральные и боковые разделительные полосы, бульвары.</w:t>
      </w:r>
    </w:p>
    <w:p w:rsidR="007774CF" w:rsidRDefault="007774CF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магистральных </w:t>
      </w:r>
      <w:r>
        <w:rPr>
          <w:rFonts w:ascii="Times New Roman" w:hAnsi="Times New Roman" w:cs="Times New Roman"/>
          <w:sz w:val="28"/>
          <w:szCs w:val="28"/>
        </w:rPr>
        <w:t>улицах регулируемого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движения допускается предусматривать велосипедные дорожки, выделенные разделительными полосами. В зонах массового отдыха населения и на др</w:t>
      </w:r>
      <w:r>
        <w:rPr>
          <w:rFonts w:ascii="Times New Roman" w:hAnsi="Times New Roman" w:cs="Times New Roman"/>
          <w:sz w:val="28"/>
          <w:szCs w:val="28"/>
        </w:rPr>
        <w:t>угих озел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ененных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ерриториях следует предусматривать велосипедные дорожки, изолированные от </w:t>
      </w:r>
      <w:r>
        <w:rPr>
          <w:rFonts w:ascii="Times New Roman" w:hAnsi="Times New Roman" w:cs="Times New Roman"/>
          <w:sz w:val="28"/>
          <w:szCs w:val="28"/>
        </w:rPr>
        <w:t>улиц,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дорог и пешеходного движения. Велосипедные дорожки могут устраиваться односторонне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</w:t>
      </w:r>
      <w:r w:rsidR="00975AF4" w:rsidRPr="009601A0">
        <w:rPr>
          <w:rStyle w:val="30pt"/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дву</w:t>
      </w:r>
      <w:r w:rsidR="00975AF4" w:rsidRPr="009601A0">
        <w:rPr>
          <w:rFonts w:ascii="Times New Roman" w:hAnsi="Times New Roman" w:cs="Times New Roman"/>
          <w:sz w:val="28"/>
          <w:szCs w:val="28"/>
        </w:rPr>
        <w:t>стороннего движения при наименьшем расстоянии безопасности от края велодорожки, м:</w:t>
      </w:r>
    </w:p>
    <w:p w:rsidR="00E676D1" w:rsidRPr="007774CF" w:rsidRDefault="00975AF4" w:rsidP="007774CF">
      <w:pPr>
        <w:pStyle w:val="20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до проезж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й части, опор, деревьев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0,75</w:t>
      </w:r>
    </w:p>
    <w:p w:rsidR="00E676D1" w:rsidRPr="007774CF" w:rsidRDefault="00D40789" w:rsidP="007774CF">
      <w:pPr>
        <w:pStyle w:val="20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8pt;margin-top:-19.7pt;width:25.9pt;height:29.35pt;z-index:-125829375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975AF4" w:rsidRPr="007774CF" w:rsidRDefault="00975AF4" w:rsidP="007774CF"/>
              </w:txbxContent>
            </v:textbox>
            <w10:wrap type="square" side="left" anchorx="margin"/>
          </v:shape>
        </w:pict>
      </w:r>
      <w:r w:rsidR="00975AF4" w:rsidRPr="007774CF">
        <w:rPr>
          <w:rFonts w:ascii="Times New Roman" w:hAnsi="Times New Roman" w:cs="Times New Roman"/>
          <w:b w:val="0"/>
          <w:sz w:val="28"/>
          <w:szCs w:val="28"/>
        </w:rPr>
        <w:t>до тротуаров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0,5</w:t>
      </w:r>
    </w:p>
    <w:p w:rsidR="007774CF" w:rsidRDefault="007774CF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7774CF" w:rsidRDefault="00975AF4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Примечание - Допускается устраивать велосипедные полосы по краю улиц и дорог местного значения. Ширина полосы должна быть не менее 1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2 м при движении в направлении 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транс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портного 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пото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ка и не менее 1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5 м при встречном движении. Ширина велосипедной полосы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 уст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раива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мой вдоль тротуара, должна быть не менее 1 м.</w:t>
      </w:r>
    </w:p>
    <w:p w:rsidR="007774CF" w:rsidRDefault="007774CF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555594" w:rsidRDefault="00975AF4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 расчетному виду 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 xml:space="preserve">(легковому автомобилю) с применением </w:t>
      </w:r>
      <w:r w:rsidR="007774CF" w:rsidRPr="00555594">
        <w:rPr>
          <w:rStyle w:val="21"/>
          <w:rFonts w:ascii="Times New Roman" w:hAnsi="Times New Roman" w:cs="Times New Roman"/>
          <w:sz w:val="28"/>
          <w:szCs w:val="28"/>
        </w:rPr>
        <w:t>следую</w:t>
      </w:r>
      <w:r w:rsidRPr="00555594">
        <w:rPr>
          <w:rStyle w:val="21"/>
          <w:rFonts w:ascii="Times New Roman" w:hAnsi="Times New Roman" w:cs="Times New Roman"/>
          <w:sz w:val="28"/>
          <w:szCs w:val="28"/>
        </w:rPr>
        <w:t>ших коэффициентов;</w:t>
      </w:r>
    </w:p>
    <w:p w:rsidR="00E676D1" w:rsidRPr="00555594" w:rsidRDefault="00D40789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instrText xml:space="preserve"> TOC \o "1-5" \h \z </w:instrText>
      </w:r>
      <w:r w:rsidRPr="00555594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t>мотоциклы и мотороллеры с колясками, мотоколяски</w:t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tab/>
        <w:t>0,5;</w:t>
      </w:r>
    </w:p>
    <w:p w:rsidR="00E676D1" w:rsidRPr="00555594" w:rsidRDefault="00975AF4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t>мотоциклы и мотороллеры без колясок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ab/>
      </w:r>
      <w:r w:rsidR="005B1329" w:rsidRPr="00555594">
        <w:rPr>
          <w:rFonts w:ascii="Times New Roman" w:hAnsi="Times New Roman" w:cs="Times New Roman"/>
          <w:b w:val="0"/>
          <w:sz w:val="28"/>
          <w:szCs w:val="28"/>
        </w:rPr>
        <w:t xml:space="preserve">       0,28;</w:t>
      </w:r>
    </w:p>
    <w:p w:rsidR="00E676D1" w:rsidRPr="00E21584" w:rsidRDefault="00975AF4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t>мопеды и велосипеды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ab/>
      </w:r>
      <w:r w:rsidR="005B1329" w:rsidRPr="0055559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>0,1.</w:t>
      </w:r>
      <w:r w:rsidR="00D40789" w:rsidRPr="00555594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E21584" w:rsidRPr="00E21584" w:rsidRDefault="00E21584" w:rsidP="007774CF">
      <w:pPr>
        <w:pStyle w:val="aa"/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</w:rPr>
      </w:pPr>
    </w:p>
    <w:sectPr w:rsidR="00E21584" w:rsidRPr="00E21584" w:rsidSect="00E676D1">
      <w:pgSz w:w="11900" w:h="16840"/>
      <w:pgMar w:top="1081" w:right="857" w:bottom="1580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2B" w:rsidRDefault="00711F2B" w:rsidP="00E676D1">
      <w:r>
        <w:separator/>
      </w:r>
    </w:p>
  </w:endnote>
  <w:endnote w:type="continuationSeparator" w:id="1">
    <w:p w:rsidR="00711F2B" w:rsidRDefault="00711F2B" w:rsidP="00E6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2B" w:rsidRDefault="00711F2B"/>
  </w:footnote>
  <w:footnote w:type="continuationSeparator" w:id="1">
    <w:p w:rsidR="00711F2B" w:rsidRDefault="00711F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A07"/>
    <w:multiLevelType w:val="multilevel"/>
    <w:tmpl w:val="C614A79E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76D1"/>
    <w:rsid w:val="00141832"/>
    <w:rsid w:val="001919D0"/>
    <w:rsid w:val="00311587"/>
    <w:rsid w:val="00463A13"/>
    <w:rsid w:val="004E22A8"/>
    <w:rsid w:val="00555594"/>
    <w:rsid w:val="005B1329"/>
    <w:rsid w:val="00711F2B"/>
    <w:rsid w:val="007774CF"/>
    <w:rsid w:val="007F7570"/>
    <w:rsid w:val="00941B52"/>
    <w:rsid w:val="0094442B"/>
    <w:rsid w:val="009601A0"/>
    <w:rsid w:val="00975AF4"/>
    <w:rsid w:val="009A4D12"/>
    <w:rsid w:val="00B6666C"/>
    <w:rsid w:val="00C07299"/>
    <w:rsid w:val="00CD0423"/>
    <w:rsid w:val="00CD31A0"/>
    <w:rsid w:val="00D40789"/>
    <w:rsid w:val="00D628F2"/>
    <w:rsid w:val="00E21584"/>
    <w:rsid w:val="00E676D1"/>
    <w:rsid w:val="00F425B5"/>
    <w:rsid w:val="00F4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6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6D1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Не полужирный"/>
    <w:basedOn w:val="2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pt1pt">
    <w:name w:val="Основной текст (2) + 9 pt;Не полужирный;Малые прописные;Интервал 1 pt"/>
    <w:basedOn w:val="2"/>
    <w:rsid w:val="00E676D1"/>
    <w:rPr>
      <w:b/>
      <w:bCs/>
      <w:smallCaps/>
      <w:color w:val="000000"/>
      <w:spacing w:val="20"/>
      <w:w w:val="100"/>
      <w:position w:val="0"/>
      <w:sz w:val="18"/>
      <w:szCs w:val="18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Полужирный"/>
    <w:basedOn w:val="3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E676D1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E676D1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395pt">
    <w:name w:val="Основной текст (3) + 9;5 pt"/>
    <w:basedOn w:val="3"/>
    <w:rsid w:val="00E676D1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Заголовок №1_"/>
    <w:basedOn w:val="a0"/>
    <w:link w:val="1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1pt">
    <w:name w:val="Основной текст (3) + Интервал 1 pt"/>
    <w:basedOn w:val="3"/>
    <w:rsid w:val="00E676D1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"/>
    <w:basedOn w:val="a4"/>
    <w:rsid w:val="00E676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3">
    <w:name w:val="Основной текст (2)"/>
    <w:basedOn w:val="2"/>
    <w:rsid w:val="00E676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E676D1"/>
    <w:rPr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2Arial6pt">
    <w:name w:val="Основной текст (2) + Arial;6 pt;Курсив"/>
    <w:basedOn w:val="2"/>
    <w:rsid w:val="00E676D1"/>
    <w:rPr>
      <w:rFonts w:ascii="Arial" w:eastAsia="Arial" w:hAnsi="Arial" w:cs="Arial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"/>
    <w:rsid w:val="00E676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"/>
    <w:rsid w:val="00E676D1"/>
    <w:rPr>
      <w:b/>
      <w:bCs/>
      <w:color w:val="000000"/>
      <w:spacing w:val="20"/>
      <w:w w:val="100"/>
      <w:position w:val="0"/>
      <w:lang w:val="en-US" w:eastAsia="en-US" w:bidi="en-US"/>
    </w:rPr>
  </w:style>
  <w:style w:type="character" w:customStyle="1" w:styleId="2Candara9pt">
    <w:name w:val="Основной текст (2) + Candara;9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andara95pt0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pt0">
    <w:name w:val="Основной текст (2) + Не полужирный;Интервал 1 pt"/>
    <w:basedOn w:val="2"/>
    <w:rsid w:val="00E676D1"/>
    <w:rPr>
      <w:b/>
      <w:bCs/>
      <w:color w:val="000000"/>
      <w:spacing w:val="20"/>
      <w:w w:val="100"/>
      <w:position w:val="0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E676D1"/>
    <w:rPr>
      <w:b/>
      <w:bCs/>
      <w:color w:val="000000"/>
      <w:spacing w:val="1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50pt">
    <w:name w:val="Основной текст (5) + Полужирный;Интервал 0 pt"/>
    <w:basedOn w:val="5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0pt0">
    <w:name w:val="Основной текст (5) + Интервал 0 pt"/>
    <w:basedOn w:val="5"/>
    <w:rsid w:val="00E676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"/>
    <w:rsid w:val="00E676D1"/>
    <w:rPr>
      <w:rFonts w:ascii="Arial" w:eastAsia="Arial" w:hAnsi="Arial" w:cs="Arial"/>
      <w:i/>
      <w:iCs/>
      <w:color w:val="000000"/>
      <w:spacing w:val="20"/>
      <w:w w:val="100"/>
      <w:position w:val="0"/>
      <w:sz w:val="14"/>
      <w:szCs w:val="14"/>
      <w:lang w:val="ru-RU" w:eastAsia="ru-RU" w:bidi="ru-RU"/>
    </w:rPr>
  </w:style>
  <w:style w:type="character" w:customStyle="1" w:styleId="2Exact">
    <w:name w:val="Основной текст (2) Exact"/>
    <w:basedOn w:val="a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картинке_"/>
    <w:basedOn w:val="a0"/>
    <w:link w:val="a8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FrankRuehl65pt30">
    <w:name w:val="Основной текст (2) + FrankRuehl;6;5 pt;Не полужирный;Масштаб 30%"/>
    <w:basedOn w:val="2"/>
    <w:rsid w:val="00E676D1"/>
    <w:rPr>
      <w:rFonts w:ascii="FrankRuehl" w:eastAsia="FrankRuehl" w:hAnsi="FrankRuehl" w:cs="FrankRuehl"/>
      <w:b/>
      <w:bCs/>
      <w:color w:val="000000"/>
      <w:spacing w:val="0"/>
      <w:w w:val="30"/>
      <w:position w:val="0"/>
      <w:sz w:val="13"/>
      <w:szCs w:val="13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"/>
    <w:rsid w:val="00E676D1"/>
    <w:rPr>
      <w:b/>
      <w:bCs/>
      <w:color w:val="000000"/>
      <w:spacing w:val="10"/>
      <w:w w:val="100"/>
      <w:position w:val="0"/>
      <w:lang w:val="ru-RU" w:eastAsia="ru-RU" w:bidi="ru-RU"/>
    </w:rPr>
  </w:style>
  <w:style w:type="character" w:customStyle="1" w:styleId="27">
    <w:name w:val="Основной текст (2) + Не полужирный"/>
    <w:basedOn w:val="2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BookmanOldStyle5pt-1pt">
    <w:name w:val="Основной текст (2) + Bookman Old Style;5 pt;Не полужирный;Интервал -1 pt"/>
    <w:basedOn w:val="2"/>
    <w:rsid w:val="00E676D1"/>
    <w:rPr>
      <w:rFonts w:ascii="Bookman Old Style" w:eastAsia="Bookman Old Style" w:hAnsi="Bookman Old Style" w:cs="Bookman Old Style"/>
      <w:b/>
      <w:bCs/>
      <w:color w:val="000000"/>
      <w:spacing w:val="-20"/>
      <w:w w:val="100"/>
      <w:position w:val="0"/>
      <w:sz w:val="10"/>
      <w:szCs w:val="10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E676D1"/>
    <w:rPr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sid w:val="00E676D1"/>
    <w:rPr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2Candara95pt1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pt0">
    <w:name w:val="Основной текст (3) + Интервал 1 pt"/>
    <w:basedOn w:val="3"/>
    <w:rsid w:val="00E676D1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Candara9pt0">
    <w:name w:val="Основной текст (2) + Candara;9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9">
    <w:name w:val="Оглавление_"/>
    <w:basedOn w:val="a0"/>
    <w:link w:val="aa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E676D1"/>
    <w:pPr>
      <w:shd w:val="clear" w:color="auto" w:fill="FFFFFF"/>
      <w:spacing w:before="300" w:after="300" w:line="298" w:lineRule="exact"/>
    </w:pPr>
    <w:rPr>
      <w:rFonts w:ascii="Cambria" w:eastAsia="Cambria" w:hAnsi="Cambria" w:cs="Cambria"/>
      <w:sz w:val="20"/>
      <w:szCs w:val="20"/>
    </w:rPr>
  </w:style>
  <w:style w:type="paragraph" w:customStyle="1" w:styleId="120">
    <w:name w:val="Заголовок №1 (2)"/>
    <w:basedOn w:val="a"/>
    <w:link w:val="12"/>
    <w:rsid w:val="00E676D1"/>
    <w:pPr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</w:rPr>
  </w:style>
  <w:style w:type="paragraph" w:customStyle="1" w:styleId="20">
    <w:name w:val="Основной текст (2)"/>
    <w:basedOn w:val="a"/>
    <w:link w:val="2"/>
    <w:rsid w:val="00E676D1"/>
    <w:pPr>
      <w:shd w:val="clear" w:color="auto" w:fill="FFFFFF"/>
      <w:spacing w:before="300" w:after="300" w:line="312" w:lineRule="exact"/>
      <w:ind w:hanging="460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E676D1"/>
    <w:pPr>
      <w:shd w:val="clear" w:color="auto" w:fill="FFFFFF"/>
      <w:spacing w:before="120" w:after="300" w:line="0" w:lineRule="atLeast"/>
      <w:jc w:val="center"/>
      <w:outlineLvl w:val="0"/>
    </w:pPr>
    <w:rPr>
      <w:rFonts w:ascii="Cambria" w:eastAsia="Cambria" w:hAnsi="Cambria" w:cs="Cambria"/>
      <w:sz w:val="26"/>
      <w:szCs w:val="26"/>
    </w:rPr>
  </w:style>
  <w:style w:type="paragraph" w:customStyle="1" w:styleId="a5">
    <w:name w:val="Подпись к таблице"/>
    <w:basedOn w:val="a"/>
    <w:link w:val="a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25">
    <w:name w:val="Подпись к таблице (2)"/>
    <w:basedOn w:val="a"/>
    <w:link w:val="2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pacing w:val="20"/>
      <w:sz w:val="19"/>
      <w:szCs w:val="19"/>
    </w:rPr>
  </w:style>
  <w:style w:type="paragraph" w:customStyle="1" w:styleId="50">
    <w:name w:val="Основной текст (5)"/>
    <w:basedOn w:val="a"/>
    <w:link w:val="5"/>
    <w:rsid w:val="00E676D1"/>
    <w:pPr>
      <w:shd w:val="clear" w:color="auto" w:fill="FFFFFF"/>
      <w:spacing w:before="240" w:after="240" w:line="322" w:lineRule="exact"/>
    </w:pPr>
    <w:rPr>
      <w:rFonts w:ascii="Cambria" w:eastAsia="Cambria" w:hAnsi="Cambria" w:cs="Cambria"/>
      <w:spacing w:val="20"/>
      <w:sz w:val="20"/>
      <w:szCs w:val="20"/>
    </w:rPr>
  </w:style>
  <w:style w:type="paragraph" w:customStyle="1" w:styleId="a8">
    <w:name w:val="Подпись к картинке"/>
    <w:basedOn w:val="a"/>
    <w:link w:val="a7"/>
    <w:rsid w:val="00E676D1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aa">
    <w:name w:val="Оглавление"/>
    <w:basedOn w:val="a"/>
    <w:link w:val="a9"/>
    <w:rsid w:val="00E676D1"/>
    <w:pPr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215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8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B66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2020-09-30T11:34:00Z</dcterms:created>
  <dcterms:modified xsi:type="dcterms:W3CDTF">2020-09-30T11:34:00Z</dcterms:modified>
</cp:coreProperties>
</file>