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A7" w:rsidRDefault="00DE1BA7" w:rsidP="00DE1BA7">
      <w:pPr>
        <w:keepNext/>
        <w:jc w:val="center"/>
        <w:outlineLvl w:val="2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66725" cy="600075"/>
            <wp:effectExtent l="19050" t="0" r="9525" b="0"/>
            <wp:docPr id="10" name="Рисунок 3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                                </w:t>
      </w:r>
    </w:p>
    <w:p w:rsidR="00DE1BA7" w:rsidRPr="00646E82" w:rsidRDefault="00DE1BA7" w:rsidP="00DE1BA7">
      <w:pPr>
        <w:keepNext/>
        <w:jc w:val="center"/>
        <w:outlineLvl w:val="2"/>
        <w:rPr>
          <w:b/>
          <w:bCs/>
          <w:sz w:val="32"/>
          <w:szCs w:val="32"/>
        </w:rPr>
      </w:pPr>
      <w:r w:rsidRPr="00646E82">
        <w:rPr>
          <w:b/>
          <w:sz w:val="32"/>
          <w:szCs w:val="32"/>
        </w:rPr>
        <w:t>СОВЕТ ДЕПУТАТОВ СЕЛЬСКОГО ПОСЕЛЕНИЯ</w:t>
      </w:r>
    </w:p>
    <w:p w:rsidR="00DE1BA7" w:rsidRPr="00646E82" w:rsidRDefault="00DE1BA7" w:rsidP="00DE1BA7">
      <w:pPr>
        <w:keepNext/>
        <w:jc w:val="center"/>
        <w:outlineLvl w:val="2"/>
        <w:rPr>
          <w:b/>
          <w:sz w:val="32"/>
          <w:szCs w:val="32"/>
        </w:rPr>
      </w:pPr>
      <w:r>
        <w:rPr>
          <w:b/>
          <w:sz w:val="32"/>
          <w:szCs w:val="32"/>
        </w:rPr>
        <w:t>ПУШКИНСКИЙ</w:t>
      </w:r>
      <w:r w:rsidRPr="00646E82">
        <w:rPr>
          <w:b/>
          <w:sz w:val="32"/>
          <w:szCs w:val="32"/>
        </w:rPr>
        <w:t xml:space="preserve">   СЕЛЬСОВЕТ</w:t>
      </w:r>
    </w:p>
    <w:p w:rsidR="00DE1BA7" w:rsidRPr="00646E82" w:rsidRDefault="00DE1BA7" w:rsidP="00DE1BA7">
      <w:pPr>
        <w:keepNext/>
        <w:jc w:val="center"/>
        <w:outlineLvl w:val="2"/>
        <w:rPr>
          <w:b/>
          <w:sz w:val="32"/>
          <w:szCs w:val="32"/>
        </w:rPr>
      </w:pPr>
      <w:r w:rsidRPr="00646E82">
        <w:rPr>
          <w:b/>
          <w:sz w:val="32"/>
          <w:szCs w:val="32"/>
        </w:rPr>
        <w:t xml:space="preserve">Добринского муниципального района </w:t>
      </w:r>
    </w:p>
    <w:p w:rsidR="00DE1BA7" w:rsidRPr="00646E82" w:rsidRDefault="00DE1BA7" w:rsidP="00DE1BA7">
      <w:pPr>
        <w:keepNext/>
        <w:jc w:val="center"/>
        <w:outlineLvl w:val="2"/>
        <w:rPr>
          <w:b/>
          <w:sz w:val="32"/>
          <w:szCs w:val="32"/>
        </w:rPr>
      </w:pPr>
      <w:r w:rsidRPr="00646E82">
        <w:rPr>
          <w:b/>
          <w:sz w:val="32"/>
          <w:szCs w:val="32"/>
        </w:rPr>
        <w:t>Липецкой области</w:t>
      </w:r>
    </w:p>
    <w:p w:rsidR="00DE1BA7" w:rsidRPr="00646E82" w:rsidRDefault="00DE1BA7" w:rsidP="00DE1BA7">
      <w:pPr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9</w:t>
      </w:r>
      <w:r w:rsidRPr="00646E82">
        <w:rPr>
          <w:spacing w:val="-1"/>
          <w:sz w:val="28"/>
          <w:szCs w:val="28"/>
        </w:rPr>
        <w:t xml:space="preserve">-я сессия </w:t>
      </w:r>
      <w:r w:rsidRPr="00646E82">
        <w:rPr>
          <w:spacing w:val="-1"/>
          <w:sz w:val="28"/>
          <w:szCs w:val="28"/>
          <w:lang w:val="en-US"/>
        </w:rPr>
        <w:t>V</w:t>
      </w:r>
      <w:r w:rsidRPr="00646E82">
        <w:rPr>
          <w:spacing w:val="-1"/>
          <w:sz w:val="28"/>
          <w:szCs w:val="28"/>
        </w:rPr>
        <w:t xml:space="preserve"> созыва</w:t>
      </w:r>
    </w:p>
    <w:p w:rsidR="00DE1BA7" w:rsidRPr="00307B40" w:rsidRDefault="00DE1BA7" w:rsidP="00DE1BA7">
      <w:pPr>
        <w:spacing w:line="276" w:lineRule="auto"/>
        <w:ind w:firstLine="567"/>
        <w:jc w:val="center"/>
        <w:rPr>
          <w:spacing w:val="-1"/>
          <w:sz w:val="20"/>
          <w:szCs w:val="20"/>
        </w:rPr>
      </w:pPr>
    </w:p>
    <w:p w:rsidR="00DE1BA7" w:rsidRPr="00646E82" w:rsidRDefault="00DE1BA7" w:rsidP="00DE1BA7">
      <w:pPr>
        <w:shd w:val="clear" w:color="auto" w:fill="FFFFFF"/>
        <w:spacing w:line="276" w:lineRule="auto"/>
        <w:ind w:left="5" w:firstLine="567"/>
        <w:jc w:val="center"/>
        <w:rPr>
          <w:b/>
          <w:spacing w:val="-2"/>
          <w:sz w:val="48"/>
          <w:szCs w:val="48"/>
        </w:rPr>
      </w:pPr>
      <w:r w:rsidRPr="00646E82">
        <w:rPr>
          <w:b/>
          <w:spacing w:val="-2"/>
          <w:sz w:val="48"/>
          <w:szCs w:val="48"/>
        </w:rPr>
        <w:t>РЕШЕНИЕ</w:t>
      </w:r>
    </w:p>
    <w:p w:rsidR="00DE1BA7" w:rsidRPr="00646E82" w:rsidRDefault="00DE1BA7" w:rsidP="00DE1BA7">
      <w:pPr>
        <w:shd w:val="clear" w:color="auto" w:fill="FFFFFF"/>
        <w:spacing w:line="276" w:lineRule="auto"/>
        <w:ind w:left="5" w:firstLine="567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16.03.2016г                                     с. Пушкино</w:t>
      </w:r>
      <w:r w:rsidRPr="00646E82">
        <w:rPr>
          <w:spacing w:val="-2"/>
          <w:sz w:val="28"/>
          <w:szCs w:val="28"/>
        </w:rPr>
        <w:t xml:space="preserve">               </w:t>
      </w:r>
      <w:r>
        <w:rPr>
          <w:spacing w:val="-2"/>
          <w:sz w:val="28"/>
          <w:szCs w:val="28"/>
        </w:rPr>
        <w:t xml:space="preserve">          </w:t>
      </w:r>
      <w:r w:rsidRPr="00646E82">
        <w:rPr>
          <w:spacing w:val="-2"/>
          <w:sz w:val="28"/>
          <w:szCs w:val="28"/>
        </w:rPr>
        <w:t xml:space="preserve">     </w:t>
      </w:r>
      <w:r w:rsidRPr="003312ED">
        <w:rPr>
          <w:spacing w:val="-2"/>
          <w:sz w:val="28"/>
          <w:szCs w:val="28"/>
        </w:rPr>
        <w:t>№ 30-рс</w:t>
      </w:r>
    </w:p>
    <w:p w:rsidR="00DE1BA7" w:rsidRDefault="00DE1BA7" w:rsidP="00DE1B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1BA7" w:rsidRPr="005E052E" w:rsidRDefault="00DE1BA7" w:rsidP="00DE1BA7">
      <w:pPr>
        <w:widowControl w:val="0"/>
        <w:tabs>
          <w:tab w:val="left" w:pos="3030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E052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изменении к</w:t>
      </w:r>
      <w:r w:rsidRPr="005E052E">
        <w:rPr>
          <w:b/>
          <w:sz w:val="28"/>
          <w:szCs w:val="28"/>
        </w:rPr>
        <w:t xml:space="preserve"> Положени</w:t>
      </w:r>
      <w:r>
        <w:rPr>
          <w:b/>
          <w:sz w:val="28"/>
          <w:szCs w:val="28"/>
        </w:rPr>
        <w:t>ю</w:t>
      </w:r>
      <w:r w:rsidRPr="005E05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6540AE">
        <w:rPr>
          <w:b/>
          <w:sz w:val="28"/>
          <w:szCs w:val="28"/>
        </w:rPr>
        <w:t>О порядке определения размера арендной платы, условиях и сроках ее внесения за использование земельных участков, находящихся в собственности сельского поселения Пушкинский сельсовет Добринского муниципального района Липецкой области</w:t>
      </w:r>
      <w:r>
        <w:rPr>
          <w:b/>
          <w:sz w:val="28"/>
          <w:szCs w:val="28"/>
        </w:rPr>
        <w:t>»</w:t>
      </w:r>
    </w:p>
    <w:p w:rsidR="00DE1BA7" w:rsidRPr="00307B40" w:rsidRDefault="00DE1BA7" w:rsidP="00DE1BA7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DE1BA7" w:rsidRDefault="00DE1BA7" w:rsidP="00DE1BA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46E82">
        <w:rPr>
          <w:sz w:val="28"/>
          <w:szCs w:val="28"/>
        </w:rPr>
        <w:t xml:space="preserve">Рассмотрев проект </w:t>
      </w:r>
      <w:r>
        <w:rPr>
          <w:sz w:val="28"/>
          <w:szCs w:val="28"/>
        </w:rPr>
        <w:t xml:space="preserve">изменения №1 к </w:t>
      </w:r>
      <w:r w:rsidRPr="00646E82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Pr="00646E8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B3086">
        <w:rPr>
          <w:sz w:val="28"/>
          <w:szCs w:val="28"/>
        </w:rPr>
        <w:t>О порядке определения размера арендной платы, условиях и сроках ее внесения за использование земельных участков, находящихся в собственности сельского поселения Пушкинский сельсовет Добринского муниципального района Липецкой области</w:t>
      </w:r>
      <w:r>
        <w:rPr>
          <w:sz w:val="28"/>
          <w:szCs w:val="28"/>
        </w:rPr>
        <w:t>»,</w:t>
      </w:r>
      <w:r w:rsidRPr="00646E82">
        <w:rPr>
          <w:sz w:val="28"/>
          <w:szCs w:val="28"/>
        </w:rPr>
        <w:t xml:space="preserve"> с целью</w:t>
      </w:r>
      <w:r w:rsidRPr="00E72923">
        <w:t xml:space="preserve"> </w:t>
      </w:r>
      <w:r w:rsidRPr="00E72923">
        <w:rPr>
          <w:sz w:val="28"/>
          <w:szCs w:val="28"/>
        </w:rPr>
        <w:t>повышения эффективности управления земельными ресурсами</w:t>
      </w:r>
      <w:r w:rsidRPr="00646E82">
        <w:rPr>
          <w:sz w:val="28"/>
          <w:szCs w:val="28"/>
        </w:rPr>
        <w:t xml:space="preserve">, руководствуясь </w:t>
      </w:r>
      <w:r>
        <w:t xml:space="preserve"> </w:t>
      </w:r>
      <w:r w:rsidRPr="00E72923">
        <w:rPr>
          <w:sz w:val="28"/>
          <w:szCs w:val="28"/>
        </w:rPr>
        <w:t>земельным законодательством</w:t>
      </w:r>
      <w:r w:rsidRPr="00646E82">
        <w:rPr>
          <w:sz w:val="28"/>
          <w:szCs w:val="28"/>
        </w:rPr>
        <w:t xml:space="preserve">, Уставом  сельского поселения </w:t>
      </w:r>
      <w:r>
        <w:rPr>
          <w:sz w:val="28"/>
          <w:szCs w:val="28"/>
        </w:rPr>
        <w:t>Пушкинский</w:t>
      </w:r>
      <w:r w:rsidRPr="00646E82">
        <w:rPr>
          <w:sz w:val="28"/>
          <w:szCs w:val="28"/>
        </w:rPr>
        <w:t xml:space="preserve"> сельсовет Добринского муниципального района, Совет депутатов сельского поселения </w:t>
      </w:r>
      <w:r>
        <w:rPr>
          <w:sz w:val="28"/>
          <w:szCs w:val="28"/>
        </w:rPr>
        <w:t>Пушкинский</w:t>
      </w:r>
      <w:r w:rsidRPr="00646E82">
        <w:rPr>
          <w:sz w:val="28"/>
          <w:szCs w:val="28"/>
        </w:rPr>
        <w:t xml:space="preserve"> сельсовет </w:t>
      </w:r>
      <w:proofErr w:type="gramEnd"/>
    </w:p>
    <w:p w:rsidR="00DE1BA7" w:rsidRDefault="00DE1BA7" w:rsidP="00DE1BA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E1BA7" w:rsidRPr="00646E82" w:rsidRDefault="00DE1BA7" w:rsidP="00DE1BA7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646E82">
        <w:rPr>
          <w:b/>
          <w:sz w:val="28"/>
          <w:szCs w:val="28"/>
        </w:rPr>
        <w:t>РЕШИЛ:</w:t>
      </w:r>
    </w:p>
    <w:p w:rsidR="00DE1BA7" w:rsidRPr="00646E82" w:rsidRDefault="00DE1BA7" w:rsidP="00DE1B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646E82">
        <w:rPr>
          <w:sz w:val="28"/>
          <w:szCs w:val="28"/>
        </w:rPr>
        <w:t xml:space="preserve">1. Принять </w:t>
      </w:r>
      <w:r>
        <w:rPr>
          <w:sz w:val="28"/>
          <w:szCs w:val="28"/>
        </w:rPr>
        <w:t xml:space="preserve">Изменение№1 к </w:t>
      </w:r>
      <w:hyperlink r:id="rId5" w:anchor="sub_1000" w:history="1">
        <w:r w:rsidRPr="00646E82">
          <w:rPr>
            <w:sz w:val="28"/>
            <w:szCs w:val="28"/>
          </w:rPr>
          <w:t>Положени</w:t>
        </w:r>
        <w:r>
          <w:rPr>
            <w:sz w:val="28"/>
            <w:szCs w:val="28"/>
          </w:rPr>
          <w:t>ю</w:t>
        </w:r>
      </w:hyperlink>
      <w:r w:rsidRPr="00646E82">
        <w:rPr>
          <w:sz w:val="28"/>
          <w:szCs w:val="28"/>
        </w:rPr>
        <w:t xml:space="preserve"> «</w:t>
      </w:r>
      <w:r w:rsidRPr="00CB3086">
        <w:rPr>
          <w:sz w:val="28"/>
          <w:szCs w:val="28"/>
        </w:rPr>
        <w:t>О порядке определения размера арендной платы, условиях и сроках ее внесения за использование земельных участков, находящихся в собственности сельского поселения Пушкинский сельсовет Добринского муниципального района Липецкой области</w:t>
      </w:r>
      <w:r w:rsidRPr="00646E82">
        <w:rPr>
          <w:sz w:val="28"/>
          <w:szCs w:val="28"/>
        </w:rPr>
        <w:t>» (прилагается).</w:t>
      </w:r>
    </w:p>
    <w:p w:rsidR="00DE1BA7" w:rsidRPr="00646E82" w:rsidRDefault="00DE1BA7" w:rsidP="00DE1B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"/>
      <w:bookmarkEnd w:id="0"/>
      <w:r w:rsidRPr="00646E82">
        <w:rPr>
          <w:sz w:val="28"/>
          <w:szCs w:val="28"/>
        </w:rPr>
        <w:t xml:space="preserve">2. </w:t>
      </w:r>
      <w:proofErr w:type="gramStart"/>
      <w:r w:rsidRPr="00646E82">
        <w:rPr>
          <w:sz w:val="28"/>
          <w:szCs w:val="28"/>
        </w:rPr>
        <w:t xml:space="preserve">Направить указанный нормативный правой акт главе сельского поселения для подписания и </w:t>
      </w:r>
      <w:hyperlink r:id="rId6" w:history="1">
        <w:r w:rsidRPr="00646E82">
          <w:rPr>
            <w:sz w:val="28"/>
            <w:szCs w:val="28"/>
          </w:rPr>
          <w:t>официального обнародования</w:t>
        </w:r>
      </w:hyperlink>
      <w:r w:rsidRPr="00646E82">
        <w:rPr>
          <w:sz w:val="28"/>
          <w:szCs w:val="28"/>
        </w:rPr>
        <w:t>.</w:t>
      </w:r>
      <w:proofErr w:type="gramEnd"/>
    </w:p>
    <w:p w:rsidR="00DE1BA7" w:rsidRDefault="00DE1BA7" w:rsidP="00DE1B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3"/>
      <w:bookmarkEnd w:id="1"/>
      <w:r w:rsidRPr="00646E82">
        <w:rPr>
          <w:sz w:val="28"/>
          <w:szCs w:val="28"/>
        </w:rPr>
        <w:t>3. Настоящее решение вступает в силу со дня его обнародования.</w:t>
      </w:r>
    </w:p>
    <w:p w:rsidR="00DE1BA7" w:rsidRDefault="00DE1BA7" w:rsidP="00DE1BA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E1BA7" w:rsidRDefault="00DE1BA7" w:rsidP="00DE1BA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E1BA7" w:rsidRDefault="00DE1BA7" w:rsidP="00DE1BA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E1BA7" w:rsidRDefault="00DE1BA7" w:rsidP="00DE1BA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E1BA7" w:rsidRPr="005E052E" w:rsidRDefault="00DE1BA7" w:rsidP="00DE1BA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E052E">
        <w:rPr>
          <w:b/>
          <w:sz w:val="28"/>
          <w:szCs w:val="28"/>
        </w:rPr>
        <w:t>Председатель Совета депутатов</w:t>
      </w:r>
      <w:r w:rsidRPr="005E052E">
        <w:rPr>
          <w:b/>
          <w:sz w:val="28"/>
          <w:szCs w:val="28"/>
        </w:rPr>
        <w:br/>
        <w:t xml:space="preserve">сельского поселения </w:t>
      </w:r>
    </w:p>
    <w:p w:rsidR="00DE1BA7" w:rsidRDefault="00DE1BA7" w:rsidP="00DE1BA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Пушкинский   </w:t>
      </w:r>
      <w:r w:rsidRPr="005E052E">
        <w:rPr>
          <w:b/>
          <w:sz w:val="28"/>
          <w:szCs w:val="28"/>
        </w:rPr>
        <w:t xml:space="preserve">сельсовет                   </w:t>
      </w:r>
      <w:r>
        <w:rPr>
          <w:b/>
          <w:sz w:val="28"/>
          <w:szCs w:val="28"/>
        </w:rPr>
        <w:t xml:space="preserve">                       </w:t>
      </w:r>
      <w:r w:rsidRPr="005E052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Н.Г. Демихова</w:t>
      </w:r>
      <w:bookmarkStart w:id="3" w:name="sub_1000"/>
      <w:bookmarkEnd w:id="2"/>
    </w:p>
    <w:p w:rsidR="00DE1BA7" w:rsidRDefault="00DE1BA7" w:rsidP="00DE1BA7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E1BA7" w:rsidRDefault="00DE1BA7" w:rsidP="00DE1BA7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E1BA7" w:rsidRDefault="00DE1BA7" w:rsidP="00DE1BA7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E1BA7" w:rsidRDefault="00DE1BA7" w:rsidP="00DE1BA7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07B40">
        <w:rPr>
          <w:bCs/>
        </w:rPr>
        <w:t>Принято</w:t>
      </w:r>
      <w:bookmarkEnd w:id="3"/>
      <w:r>
        <w:rPr>
          <w:bCs/>
        </w:rPr>
        <w:t xml:space="preserve"> </w:t>
      </w:r>
      <w:hyperlink r:id="rId7" w:anchor="sub_0" w:history="1">
        <w:r w:rsidRPr="00307B40">
          <w:rPr>
            <w:bCs/>
          </w:rPr>
          <w:t>решением</w:t>
        </w:r>
      </w:hyperlink>
      <w:r w:rsidRPr="00307B40">
        <w:rPr>
          <w:bCs/>
        </w:rPr>
        <w:t xml:space="preserve"> </w:t>
      </w:r>
    </w:p>
    <w:p w:rsidR="00DE1BA7" w:rsidRPr="003312ED" w:rsidRDefault="00DE1BA7" w:rsidP="00DE1B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B40">
        <w:rPr>
          <w:bCs/>
        </w:rPr>
        <w:t>Совета депутатов</w:t>
      </w:r>
    </w:p>
    <w:p w:rsidR="00DE1BA7" w:rsidRDefault="00DE1BA7" w:rsidP="00DE1BA7">
      <w:pPr>
        <w:widowControl w:val="0"/>
        <w:autoSpaceDE w:val="0"/>
        <w:autoSpaceDN w:val="0"/>
        <w:adjustRightInd w:val="0"/>
        <w:ind w:firstLine="698"/>
        <w:jc w:val="right"/>
      </w:pPr>
      <w:r w:rsidRPr="00307B40">
        <w:t xml:space="preserve">сельского поселения </w:t>
      </w:r>
    </w:p>
    <w:p w:rsidR="00DE1BA7" w:rsidRPr="00307B40" w:rsidRDefault="00DE1BA7" w:rsidP="00DE1BA7">
      <w:pPr>
        <w:widowControl w:val="0"/>
        <w:autoSpaceDE w:val="0"/>
        <w:autoSpaceDN w:val="0"/>
        <w:adjustRightInd w:val="0"/>
        <w:ind w:firstLine="698"/>
        <w:jc w:val="right"/>
      </w:pPr>
      <w:r w:rsidRPr="00307B40">
        <w:t>Пушкинский  сельсовет</w:t>
      </w:r>
    </w:p>
    <w:p w:rsidR="00DE1BA7" w:rsidRPr="003312ED" w:rsidRDefault="00DE1BA7" w:rsidP="00DE1BA7">
      <w:pPr>
        <w:widowControl w:val="0"/>
        <w:autoSpaceDE w:val="0"/>
        <w:autoSpaceDN w:val="0"/>
        <w:adjustRightInd w:val="0"/>
        <w:ind w:firstLine="698"/>
        <w:jc w:val="right"/>
      </w:pPr>
      <w:r w:rsidRPr="00307B40">
        <w:rPr>
          <w:bCs/>
        </w:rPr>
        <w:t xml:space="preserve">от </w:t>
      </w:r>
      <w:r>
        <w:rPr>
          <w:bCs/>
          <w:color w:val="FF0000"/>
        </w:rPr>
        <w:t>16.03.2016</w:t>
      </w:r>
      <w:r w:rsidRPr="00307B40">
        <w:rPr>
          <w:bCs/>
        </w:rPr>
        <w:t xml:space="preserve"> г. </w:t>
      </w:r>
      <w:r w:rsidRPr="00307B40">
        <w:rPr>
          <w:bCs/>
          <w:color w:val="FF0000"/>
        </w:rPr>
        <w:t>N</w:t>
      </w:r>
      <w:r>
        <w:rPr>
          <w:bCs/>
          <w:color w:val="FF0000"/>
        </w:rPr>
        <w:t>30-рс</w:t>
      </w:r>
    </w:p>
    <w:p w:rsidR="00DE1BA7" w:rsidRDefault="00DE1BA7" w:rsidP="00DE1BA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4" w:name="OLE_LINK39"/>
      <w:bookmarkStart w:id="5" w:name="OLE_LINK40"/>
      <w:r>
        <w:rPr>
          <w:b/>
          <w:bCs/>
          <w:sz w:val="28"/>
          <w:szCs w:val="28"/>
        </w:rPr>
        <w:t xml:space="preserve">Изменение №1 </w:t>
      </w:r>
    </w:p>
    <w:p w:rsidR="00DE1BA7" w:rsidRDefault="00DE1BA7" w:rsidP="00DE1BA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</w:t>
      </w:r>
      <w:r w:rsidRPr="005E052E">
        <w:rPr>
          <w:b/>
          <w:bCs/>
          <w:sz w:val="28"/>
          <w:szCs w:val="28"/>
        </w:rPr>
        <w:t>Положени</w:t>
      </w:r>
      <w:r>
        <w:rPr>
          <w:b/>
          <w:bCs/>
          <w:sz w:val="28"/>
          <w:szCs w:val="28"/>
        </w:rPr>
        <w:t>ю</w:t>
      </w:r>
      <w:r w:rsidRPr="005E052E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«</w:t>
      </w:r>
      <w:bookmarkStart w:id="6" w:name="sub_100"/>
      <w:r w:rsidRPr="006540AE">
        <w:rPr>
          <w:b/>
          <w:bCs/>
          <w:sz w:val="28"/>
          <w:szCs w:val="28"/>
        </w:rPr>
        <w:t>О порядке определения размера арендной платы, условиях и сроках ее внесения за использование земельных участков, находящихся в собственности сельского поселения Пушкинский сельсовет Добринского муниципального района Липецкой области</w:t>
      </w:r>
      <w:r>
        <w:rPr>
          <w:b/>
          <w:bCs/>
          <w:sz w:val="28"/>
          <w:szCs w:val="28"/>
        </w:rPr>
        <w:t>»</w:t>
      </w:r>
    </w:p>
    <w:p w:rsidR="00DE1BA7" w:rsidRDefault="00DE1BA7" w:rsidP="00DE1BA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proofErr w:type="gramStart"/>
      <w:r>
        <w:rPr>
          <w:bCs/>
        </w:rPr>
        <w:t xml:space="preserve">(Принятому решением Совета депутатов </w:t>
      </w:r>
      <w:r w:rsidRPr="006540AE">
        <w:rPr>
          <w:bCs/>
        </w:rPr>
        <w:t xml:space="preserve">сельского поселения </w:t>
      </w:r>
      <w:proofErr w:type="gramEnd"/>
    </w:p>
    <w:p w:rsidR="00DE1BA7" w:rsidRDefault="00DE1BA7" w:rsidP="00DE1BA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proofErr w:type="gramStart"/>
      <w:r>
        <w:rPr>
          <w:bCs/>
        </w:rPr>
        <w:t xml:space="preserve">Пушкинский  сельсовет </w:t>
      </w:r>
      <w:r w:rsidRPr="006540AE">
        <w:rPr>
          <w:bCs/>
        </w:rPr>
        <w:t>от 28.12.2015 г. N 20-рс</w:t>
      </w:r>
      <w:r>
        <w:rPr>
          <w:bCs/>
        </w:rPr>
        <w:t>)</w:t>
      </w:r>
      <w:proofErr w:type="gramEnd"/>
    </w:p>
    <w:p w:rsidR="00DE1BA7" w:rsidRPr="003312ED" w:rsidRDefault="00DE1BA7" w:rsidP="00DE1BA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16"/>
          <w:szCs w:val="16"/>
        </w:rPr>
      </w:pPr>
    </w:p>
    <w:p w:rsidR="00DE1BA7" w:rsidRPr="006540AE" w:rsidRDefault="00DE1BA7" w:rsidP="00DE1BA7">
      <w:pPr>
        <w:widowControl w:val="0"/>
        <w:autoSpaceDE w:val="0"/>
        <w:autoSpaceDN w:val="0"/>
        <w:adjustRightInd w:val="0"/>
        <w:spacing w:before="108"/>
        <w:ind w:firstLine="708"/>
        <w:outlineLvl w:val="0"/>
        <w:rPr>
          <w:bCs/>
          <w:sz w:val="28"/>
          <w:szCs w:val="28"/>
        </w:rPr>
      </w:pPr>
      <w:r w:rsidRPr="00CB3086">
        <w:rPr>
          <w:b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Раздел</w:t>
      </w:r>
      <w:r w:rsidRPr="006540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д</w:t>
      </w:r>
      <w:r w:rsidRPr="006540AE">
        <w:rPr>
          <w:bCs/>
          <w:sz w:val="28"/>
          <w:szCs w:val="28"/>
        </w:rPr>
        <w:t>ополнить вводной частью следующего содержания:</w:t>
      </w:r>
    </w:p>
    <w:p w:rsidR="00DE1BA7" w:rsidRDefault="00DE1BA7" w:rsidP="00DE1B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7" w:name="sub_101"/>
      <w:bookmarkEnd w:id="6"/>
      <w:proofErr w:type="gramStart"/>
      <w:r>
        <w:rPr>
          <w:sz w:val="28"/>
          <w:szCs w:val="28"/>
        </w:rPr>
        <w:t>«</w:t>
      </w:r>
      <w:r w:rsidRPr="006540AE">
        <w:rPr>
          <w:sz w:val="28"/>
          <w:szCs w:val="28"/>
        </w:rPr>
        <w:t xml:space="preserve">Предметом регулирования настоящего Положения является порядок определения размера арендной платы за земельные участки, расположенные на территории сельского поселения Пушкинский сельсовет Добринского района Липецкой области государственная собственность на которые не разграничена, а также за земельные участки, находящиеся в муниципальной собственности сельского поселения Пушкинский сельсовет (далее по тексту настоящего положения – </w:t>
      </w:r>
      <w:r w:rsidRPr="006540AE">
        <w:rPr>
          <w:i/>
          <w:sz w:val="28"/>
          <w:szCs w:val="28"/>
        </w:rPr>
        <w:t>земельные участки</w:t>
      </w:r>
      <w:r>
        <w:rPr>
          <w:sz w:val="28"/>
          <w:szCs w:val="28"/>
        </w:rPr>
        <w:t>) при предоставлении</w:t>
      </w:r>
      <w:r w:rsidRPr="006540AE">
        <w:rPr>
          <w:sz w:val="28"/>
          <w:szCs w:val="28"/>
        </w:rPr>
        <w:t xml:space="preserve"> в аренду без торгов.»</w:t>
      </w:r>
      <w:proofErr w:type="gramEnd"/>
    </w:p>
    <w:p w:rsidR="00DE1BA7" w:rsidRDefault="00DE1BA7" w:rsidP="00DE1B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3086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 В р</w:t>
      </w:r>
      <w:r w:rsidRPr="006540AE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Pr="006540AE">
        <w:rPr>
          <w:sz w:val="28"/>
          <w:szCs w:val="28"/>
        </w:rPr>
        <w:t xml:space="preserve"> II</w:t>
      </w:r>
      <w:r>
        <w:rPr>
          <w:sz w:val="28"/>
          <w:szCs w:val="28"/>
        </w:rPr>
        <w:t xml:space="preserve"> пункт 2.1 дополнить подпунктом следующего содержания:</w:t>
      </w:r>
    </w:p>
    <w:p w:rsidR="00DE1BA7" w:rsidRDefault="00DE1BA7" w:rsidP="00DE1B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«-</w:t>
      </w:r>
      <w:r w:rsidRPr="00815E15">
        <w:rPr>
          <w:sz w:val="28"/>
          <w:szCs w:val="28"/>
        </w:rPr>
        <w:t xml:space="preserve"> пашня малопродуктивная - в размере 0,</w:t>
      </w:r>
      <w:r>
        <w:rPr>
          <w:sz w:val="28"/>
          <w:szCs w:val="28"/>
        </w:rPr>
        <w:t>6</w:t>
      </w:r>
      <w:r w:rsidRPr="00815E15">
        <w:rPr>
          <w:sz w:val="28"/>
          <w:szCs w:val="28"/>
        </w:rPr>
        <w:t>% от кадастровой стоимости этого земельного участка</w:t>
      </w:r>
      <w:proofErr w:type="gramStart"/>
      <w:r w:rsidRPr="00815E15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DE1BA7" w:rsidRDefault="00DE1BA7" w:rsidP="00DE1B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3086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 Раздел </w:t>
      </w:r>
      <w:r w:rsidRPr="00815E15">
        <w:rPr>
          <w:sz w:val="28"/>
          <w:szCs w:val="28"/>
        </w:rPr>
        <w:t>II</w:t>
      </w:r>
      <w:r>
        <w:rPr>
          <w:sz w:val="28"/>
          <w:szCs w:val="28"/>
        </w:rPr>
        <w:t xml:space="preserve"> дополнить пунктом 2.2.  следующего содержания:</w:t>
      </w:r>
    </w:p>
    <w:p w:rsidR="00DE1BA7" w:rsidRPr="00815E15" w:rsidRDefault="00DE1BA7" w:rsidP="00DE1B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815E15">
        <w:rPr>
          <w:sz w:val="28"/>
          <w:szCs w:val="28"/>
        </w:rPr>
        <w:t>2.2. За аренду земель населенных пунктов:</w:t>
      </w:r>
    </w:p>
    <w:p w:rsidR="00DE1BA7" w:rsidRPr="00815E15" w:rsidRDefault="00DE1BA7" w:rsidP="00DE1BA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5E15">
        <w:rPr>
          <w:sz w:val="28"/>
          <w:szCs w:val="28"/>
        </w:rPr>
        <w:t>- за земельные участки, предоставленные для ведения личного подсобного хозяйства - в размере 0,3% от кадастровой стоимости;</w:t>
      </w:r>
    </w:p>
    <w:p w:rsidR="00DE1BA7" w:rsidRPr="00815E15" w:rsidRDefault="00DE1BA7" w:rsidP="00DE1BA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5E15">
        <w:rPr>
          <w:sz w:val="28"/>
          <w:szCs w:val="28"/>
        </w:rPr>
        <w:t>- за земельные участки, предоставленные для индивидуального жилищного строительства, - в размере 0,3% от кадастровой стоимости это участка;</w:t>
      </w:r>
    </w:p>
    <w:p w:rsidR="00DE1BA7" w:rsidRPr="00815E15" w:rsidRDefault="00DE1BA7" w:rsidP="00DE1BA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5E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15E15">
        <w:rPr>
          <w:sz w:val="28"/>
          <w:szCs w:val="28"/>
        </w:rPr>
        <w:t>за земельные участки, занятые объектами общественного питания, - в размере 10% от кадастровой стоимости этого участка;</w:t>
      </w:r>
    </w:p>
    <w:p w:rsidR="00DE1BA7" w:rsidRPr="00815E15" w:rsidRDefault="00DE1BA7" w:rsidP="00DE1BA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5E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15E15">
        <w:rPr>
          <w:sz w:val="28"/>
          <w:szCs w:val="28"/>
        </w:rPr>
        <w:t>за земельные участки, предоставленные для размещения объектов рекламы, - в размере 200% от кадастровой стоимости земельного участка;</w:t>
      </w:r>
    </w:p>
    <w:p w:rsidR="00DE1BA7" w:rsidRPr="00815E15" w:rsidRDefault="00DE1BA7" w:rsidP="00DE1BA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5E15">
        <w:rPr>
          <w:sz w:val="28"/>
          <w:szCs w:val="28"/>
        </w:rPr>
        <w:t xml:space="preserve">- за </w:t>
      </w:r>
      <w:r>
        <w:rPr>
          <w:sz w:val="28"/>
          <w:szCs w:val="28"/>
        </w:rPr>
        <w:t xml:space="preserve">земельные участки занятые </w:t>
      </w:r>
      <w:r w:rsidRPr="00815E15">
        <w:rPr>
          <w:sz w:val="28"/>
          <w:szCs w:val="28"/>
        </w:rPr>
        <w:t>объект</w:t>
      </w:r>
      <w:r>
        <w:rPr>
          <w:sz w:val="28"/>
          <w:szCs w:val="28"/>
        </w:rPr>
        <w:t>ами</w:t>
      </w:r>
      <w:r w:rsidRPr="00815E15">
        <w:rPr>
          <w:sz w:val="28"/>
          <w:szCs w:val="28"/>
        </w:rPr>
        <w:t xml:space="preserve"> торговли - в размере 50% от кадастровой стоимости этого участка;</w:t>
      </w:r>
    </w:p>
    <w:p w:rsidR="00DE1BA7" w:rsidRDefault="00DE1BA7" w:rsidP="00DE1BA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5E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15E15">
        <w:rPr>
          <w:sz w:val="28"/>
          <w:szCs w:val="28"/>
        </w:rPr>
        <w:t xml:space="preserve">за земельные участки, занятые индивидуальными гаражами, - в </w:t>
      </w:r>
      <w:r w:rsidRPr="00815E15">
        <w:rPr>
          <w:sz w:val="28"/>
          <w:szCs w:val="28"/>
        </w:rPr>
        <w:lastRenderedPageBreak/>
        <w:t>размере 2% от кадастровой стоимости этого земельного участка;</w:t>
      </w:r>
    </w:p>
    <w:p w:rsidR="00DE1BA7" w:rsidRDefault="00DE1BA7" w:rsidP="00DE1BA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3086">
        <w:rPr>
          <w:sz w:val="28"/>
          <w:szCs w:val="28"/>
        </w:rPr>
        <w:t>за земельные участки, занятые производственными объектами (мастерскими, токами</w:t>
      </w:r>
      <w:r>
        <w:rPr>
          <w:sz w:val="28"/>
          <w:szCs w:val="28"/>
        </w:rPr>
        <w:t>, складские поме</w:t>
      </w:r>
      <w:r w:rsidRPr="00CB3086">
        <w:rPr>
          <w:sz w:val="28"/>
          <w:szCs w:val="28"/>
        </w:rPr>
        <w:t>щения и т.</w:t>
      </w:r>
      <w:r>
        <w:rPr>
          <w:sz w:val="28"/>
          <w:szCs w:val="28"/>
        </w:rPr>
        <w:t>п</w:t>
      </w:r>
      <w:r w:rsidRPr="00CB3086">
        <w:rPr>
          <w:sz w:val="28"/>
          <w:szCs w:val="28"/>
        </w:rPr>
        <w:t xml:space="preserve">.), - в размере 2,0% от кадастровой стоимости </w:t>
      </w:r>
      <w:r>
        <w:rPr>
          <w:sz w:val="28"/>
          <w:szCs w:val="28"/>
        </w:rPr>
        <w:t xml:space="preserve">этого </w:t>
      </w:r>
      <w:r w:rsidRPr="00CB3086">
        <w:rPr>
          <w:sz w:val="28"/>
          <w:szCs w:val="28"/>
        </w:rPr>
        <w:t>земельного участка</w:t>
      </w:r>
      <w:bookmarkEnd w:id="7"/>
      <w:proofErr w:type="gramStart"/>
      <w:r>
        <w:rPr>
          <w:sz w:val="28"/>
          <w:szCs w:val="28"/>
        </w:rPr>
        <w:t>.»</w:t>
      </w:r>
      <w:proofErr w:type="gramEnd"/>
    </w:p>
    <w:p w:rsidR="00DE1BA7" w:rsidRPr="00646E82" w:rsidRDefault="00DE1BA7" w:rsidP="00DE1BA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bookmarkEnd w:id="4"/>
    <w:bookmarkEnd w:id="5"/>
    <w:p w:rsidR="00DE1BA7" w:rsidRPr="00646E82" w:rsidRDefault="00DE1BA7" w:rsidP="00DE1BA7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646E82">
        <w:rPr>
          <w:b/>
          <w:bCs/>
          <w:sz w:val="28"/>
          <w:szCs w:val="28"/>
        </w:rPr>
        <w:t>Глава сельского поселения</w:t>
      </w:r>
    </w:p>
    <w:p w:rsidR="00DE1BA7" w:rsidRPr="005B2143" w:rsidRDefault="00DE1BA7" w:rsidP="00DE1B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t>Пушкинский</w:t>
      </w:r>
      <w:r w:rsidRPr="00646E82">
        <w:rPr>
          <w:b/>
          <w:bCs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                                                           </w:t>
      </w:r>
      <w:r>
        <w:rPr>
          <w:b/>
          <w:bCs/>
          <w:sz w:val="26"/>
          <w:szCs w:val="26"/>
        </w:rPr>
        <w:t>Н.Г. Демихова</w:t>
      </w:r>
    </w:p>
    <w:p w:rsidR="00DE1BA7" w:rsidRDefault="00DE1BA7" w:rsidP="00DE1BA7"/>
    <w:p w:rsidR="009B29AA" w:rsidRDefault="009B29AA"/>
    <w:sectPr w:rsidR="009B29AA" w:rsidSect="0031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BA7"/>
    <w:rsid w:val="000724E7"/>
    <w:rsid w:val="00106A7A"/>
    <w:rsid w:val="001D6E46"/>
    <w:rsid w:val="0031253C"/>
    <w:rsid w:val="0045551C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5272A"/>
    <w:rsid w:val="0088038A"/>
    <w:rsid w:val="008A359B"/>
    <w:rsid w:val="008B64D1"/>
    <w:rsid w:val="008E12BA"/>
    <w:rsid w:val="00961398"/>
    <w:rsid w:val="009B29AA"/>
    <w:rsid w:val="009C3398"/>
    <w:rsid w:val="00A56FD6"/>
    <w:rsid w:val="00AF0712"/>
    <w:rsid w:val="00BB1F07"/>
    <w:rsid w:val="00C66652"/>
    <w:rsid w:val="00DE1BA7"/>
    <w:rsid w:val="00E13D32"/>
    <w:rsid w:val="00E906B2"/>
    <w:rsid w:val="00F0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B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B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../../&#1051;&#1102;&#1076;&#1084;&#1080;&#1083;&#1072;/AppData/Local/Microsoft/Windows/Temporary%20Internet%20Files/Content.Outlook/4DFDBIKY/&#209;&#128;&#208;&#181;&#209;%20203-&#209;&#128;&#209;%20&#208;&#209;%2001%2009%202015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garant.ru/document?id=33745880&amp;sub=0" TargetMode="External"/><Relationship Id="rId5" Type="http://schemas.openxmlformats.org/officeDocument/2006/relationships/hyperlink" Target="../../&#1051;&#1102;&#1076;&#1084;&#1080;&#1083;&#1072;/AppData/Local/Microsoft/Windows/Temporary%20Internet%20Files/Content.Outlook/4DFDBIKY/&#209;&#128;&#208;&#181;&#209;%20203-&#209;&#128;&#209;%20&#208;&#209;%2001%2009%202015.docx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2016-03-29T06:40:00Z</dcterms:created>
  <dcterms:modified xsi:type="dcterms:W3CDTF">2016-03-29T06:41:00Z</dcterms:modified>
</cp:coreProperties>
</file>