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74" w:rsidRPr="0077176D" w:rsidRDefault="00312174" w:rsidP="006B0A37">
      <w:pPr>
        <w:spacing w:after="0" w:line="240" w:lineRule="auto"/>
        <w:rPr>
          <w:rFonts w:ascii="Times New Roman" w:eastAsia="Arial Unicode MS" w:hAnsi="Times New Roman" w:cs="Times New Roman"/>
          <w:b/>
          <w:color w:val="000000" w:themeColor="text1"/>
          <w:sz w:val="28"/>
          <w:szCs w:val="28"/>
        </w:rPr>
      </w:pPr>
      <w:r w:rsidRPr="0077176D">
        <w:rPr>
          <w:rFonts w:ascii="Times New Roman" w:eastAsia="Arial Unicode MS" w:hAnsi="Times New Roman" w:cs="Times New Roman"/>
          <w:b/>
          <w:color w:val="000000" w:themeColor="text1"/>
          <w:sz w:val="28"/>
          <w:szCs w:val="28"/>
        </w:rPr>
        <w:t xml:space="preserve">                                                                                                                                                                                                                            </w:t>
      </w:r>
    </w:p>
    <w:p w:rsidR="00312174" w:rsidRPr="0077176D" w:rsidRDefault="00312174" w:rsidP="006B0A37">
      <w:pPr>
        <w:suppressAutoHyphens/>
        <w:spacing w:after="0" w:line="240" w:lineRule="auto"/>
        <w:rPr>
          <w:rFonts w:ascii="Times New Roman" w:hAnsi="Times New Roman" w:cs="Times New Roman"/>
          <w:b/>
          <w:color w:val="000000" w:themeColor="text1"/>
          <w:sz w:val="28"/>
          <w:szCs w:val="28"/>
        </w:rPr>
      </w:pPr>
    </w:p>
    <w:p w:rsidR="00312174" w:rsidRPr="0077176D" w:rsidRDefault="00312174" w:rsidP="006B0A37">
      <w:pPr>
        <w:suppressAutoHyphens/>
        <w:spacing w:after="0" w:line="240" w:lineRule="auto"/>
        <w:rPr>
          <w:rFonts w:ascii="Times New Roman" w:hAnsi="Times New Roman" w:cs="Times New Roman"/>
          <w:b/>
          <w:color w:val="000000" w:themeColor="text1"/>
          <w:sz w:val="28"/>
          <w:szCs w:val="28"/>
        </w:rPr>
      </w:pPr>
    </w:p>
    <w:p w:rsidR="00312174" w:rsidRPr="0077176D" w:rsidRDefault="003917C1" w:rsidP="006B0A37">
      <w:pPr>
        <w:suppressAutoHyphens/>
        <w:spacing w:after="0" w:line="240" w:lineRule="auto"/>
        <w:jc w:val="center"/>
        <w:rPr>
          <w:rFonts w:ascii="Times New Roman" w:hAnsi="Times New Roman" w:cs="Times New Roman"/>
          <w:b/>
          <w:color w:val="000000" w:themeColor="text1"/>
          <w:sz w:val="28"/>
          <w:szCs w:val="28"/>
        </w:rPr>
      </w:pPr>
      <w:r w:rsidRPr="003917C1">
        <w:rPr>
          <w:rFonts w:ascii="Times New Roman" w:hAnsi="Times New Roman" w:cs="Times New Roman"/>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95pt;margin-top:-48.15pt;width:42.4pt;height:50.35pt;z-index:251660288">
            <v:imagedata r:id="rId7" o:title=""/>
          </v:shape>
          <o:OLEObject Type="Embed" ProgID="Photoshop.Image.6" ShapeID="_x0000_s1026" DrawAspect="Content" ObjectID="_1615203765" r:id="rId8">
            <o:FieldCodes>\s</o:FieldCodes>
          </o:OLEObject>
        </w:pict>
      </w:r>
      <w:r w:rsidR="00312174" w:rsidRPr="0077176D">
        <w:rPr>
          <w:rFonts w:ascii="Times New Roman" w:hAnsi="Times New Roman" w:cs="Times New Roman"/>
          <w:b/>
          <w:color w:val="000000" w:themeColor="text1"/>
          <w:sz w:val="28"/>
          <w:szCs w:val="28"/>
        </w:rPr>
        <w:t>Совет депутатов сельского поселения Пушкинский сельсовет</w:t>
      </w:r>
    </w:p>
    <w:p w:rsidR="00312174" w:rsidRPr="0077176D" w:rsidRDefault="00312174" w:rsidP="006B0A37">
      <w:pPr>
        <w:suppressAutoHyphens/>
        <w:spacing w:after="0" w:line="240" w:lineRule="auto"/>
        <w:jc w:val="center"/>
        <w:rPr>
          <w:rFonts w:ascii="Times New Roman" w:hAnsi="Times New Roman" w:cs="Times New Roman"/>
          <w:b/>
          <w:color w:val="000000" w:themeColor="text1"/>
          <w:sz w:val="28"/>
          <w:szCs w:val="28"/>
        </w:rPr>
      </w:pPr>
      <w:r w:rsidRPr="0077176D">
        <w:rPr>
          <w:rFonts w:ascii="Times New Roman" w:hAnsi="Times New Roman" w:cs="Times New Roman"/>
          <w:b/>
          <w:color w:val="000000" w:themeColor="text1"/>
          <w:sz w:val="28"/>
          <w:szCs w:val="28"/>
        </w:rPr>
        <w:t>Добринского муниципального района</w:t>
      </w:r>
    </w:p>
    <w:p w:rsidR="00312174" w:rsidRPr="0077176D" w:rsidRDefault="00312174" w:rsidP="006B0A37">
      <w:pPr>
        <w:suppressAutoHyphens/>
        <w:spacing w:after="0" w:line="240" w:lineRule="auto"/>
        <w:jc w:val="center"/>
        <w:rPr>
          <w:rFonts w:ascii="Times New Roman" w:hAnsi="Times New Roman" w:cs="Times New Roman"/>
          <w:b/>
          <w:color w:val="000000" w:themeColor="text1"/>
          <w:sz w:val="28"/>
          <w:szCs w:val="28"/>
        </w:rPr>
      </w:pPr>
      <w:r w:rsidRPr="0077176D">
        <w:rPr>
          <w:rFonts w:ascii="Times New Roman" w:hAnsi="Times New Roman" w:cs="Times New Roman"/>
          <w:b/>
          <w:color w:val="000000" w:themeColor="text1"/>
          <w:sz w:val="28"/>
          <w:szCs w:val="28"/>
        </w:rPr>
        <w:t>Липецкой области</w:t>
      </w:r>
    </w:p>
    <w:p w:rsidR="00312174" w:rsidRPr="0077176D" w:rsidRDefault="00312174" w:rsidP="006B0A37">
      <w:pPr>
        <w:suppressAutoHyphens/>
        <w:spacing w:after="0" w:line="240" w:lineRule="auto"/>
        <w:jc w:val="center"/>
        <w:rPr>
          <w:rFonts w:ascii="Times New Roman" w:hAnsi="Times New Roman" w:cs="Times New Roman"/>
          <w:b/>
          <w:color w:val="000000" w:themeColor="text1"/>
          <w:sz w:val="28"/>
          <w:szCs w:val="28"/>
        </w:rPr>
      </w:pPr>
      <w:r w:rsidRPr="0077176D">
        <w:rPr>
          <w:rFonts w:ascii="Times New Roman" w:hAnsi="Times New Roman" w:cs="Times New Roman"/>
          <w:b/>
          <w:color w:val="000000" w:themeColor="text1"/>
          <w:sz w:val="28"/>
          <w:szCs w:val="28"/>
        </w:rPr>
        <w:t>Российской Федерации</w:t>
      </w:r>
    </w:p>
    <w:p w:rsidR="00312174" w:rsidRPr="0077176D" w:rsidRDefault="00312174" w:rsidP="006B0A37">
      <w:pPr>
        <w:tabs>
          <w:tab w:val="left" w:pos="1125"/>
          <w:tab w:val="left" w:pos="1770"/>
        </w:tabs>
        <w:spacing w:after="0" w:line="240" w:lineRule="auto"/>
        <w:jc w:val="center"/>
        <w:rPr>
          <w:rFonts w:ascii="Times New Roman" w:hAnsi="Times New Roman" w:cs="Times New Roman"/>
          <w:color w:val="000000" w:themeColor="text1"/>
          <w:sz w:val="28"/>
          <w:szCs w:val="28"/>
        </w:rPr>
      </w:pPr>
      <w:r w:rsidRPr="0077176D">
        <w:rPr>
          <w:rFonts w:ascii="Times New Roman" w:hAnsi="Times New Roman" w:cs="Times New Roman"/>
          <w:color w:val="000000" w:themeColor="text1"/>
          <w:sz w:val="28"/>
          <w:szCs w:val="28"/>
        </w:rPr>
        <w:t xml:space="preserve">63 - я сессия </w:t>
      </w:r>
      <w:r w:rsidRPr="0077176D">
        <w:rPr>
          <w:rFonts w:ascii="Times New Roman" w:hAnsi="Times New Roman" w:cs="Times New Roman"/>
          <w:color w:val="000000" w:themeColor="text1"/>
          <w:sz w:val="28"/>
          <w:szCs w:val="28"/>
          <w:lang w:val="en-US"/>
        </w:rPr>
        <w:t>V</w:t>
      </w:r>
      <w:r w:rsidRPr="0077176D">
        <w:rPr>
          <w:rFonts w:ascii="Times New Roman" w:hAnsi="Times New Roman" w:cs="Times New Roman"/>
          <w:color w:val="000000" w:themeColor="text1"/>
          <w:sz w:val="28"/>
          <w:szCs w:val="28"/>
        </w:rPr>
        <w:t>созыва</w:t>
      </w:r>
    </w:p>
    <w:p w:rsidR="00312174" w:rsidRPr="0077176D" w:rsidRDefault="00312174" w:rsidP="006B0A37">
      <w:pPr>
        <w:shd w:val="clear" w:color="auto" w:fill="FFFFFF"/>
        <w:spacing w:after="0" w:line="240" w:lineRule="auto"/>
        <w:jc w:val="center"/>
        <w:rPr>
          <w:rFonts w:ascii="Times New Roman" w:hAnsi="Times New Roman" w:cs="Times New Roman"/>
          <w:b/>
          <w:bCs/>
          <w:color w:val="000000" w:themeColor="text1"/>
          <w:spacing w:val="6"/>
          <w:sz w:val="28"/>
          <w:szCs w:val="28"/>
        </w:rPr>
      </w:pPr>
      <w:r w:rsidRPr="0077176D">
        <w:rPr>
          <w:rFonts w:ascii="Times New Roman" w:hAnsi="Times New Roman" w:cs="Times New Roman"/>
          <w:b/>
          <w:bCs/>
          <w:color w:val="000000" w:themeColor="text1"/>
          <w:spacing w:val="6"/>
          <w:sz w:val="28"/>
          <w:szCs w:val="28"/>
        </w:rPr>
        <w:t>РЕШЕНИЕ</w:t>
      </w:r>
    </w:p>
    <w:p w:rsidR="00312174" w:rsidRPr="0077176D" w:rsidRDefault="00CC3C61" w:rsidP="006B0A37">
      <w:pPr>
        <w:shd w:val="clear" w:color="auto" w:fill="FFFFFF"/>
        <w:spacing w:after="0" w:line="240" w:lineRule="auto"/>
        <w:jc w:val="center"/>
        <w:rPr>
          <w:rFonts w:ascii="Times New Roman" w:hAnsi="Times New Roman" w:cs="Times New Roman"/>
          <w:b/>
          <w:bCs/>
          <w:color w:val="000000" w:themeColor="text1"/>
          <w:spacing w:val="6"/>
          <w:sz w:val="28"/>
          <w:szCs w:val="28"/>
        </w:rPr>
      </w:pPr>
      <w:r>
        <w:rPr>
          <w:rFonts w:ascii="Times New Roman" w:hAnsi="Times New Roman" w:cs="Times New Roman"/>
          <w:bCs/>
          <w:color w:val="000000" w:themeColor="text1"/>
          <w:spacing w:val="6"/>
          <w:sz w:val="28"/>
          <w:szCs w:val="28"/>
        </w:rPr>
        <w:t>26</w:t>
      </w:r>
      <w:r w:rsidR="00312174" w:rsidRPr="00CC3C61">
        <w:rPr>
          <w:rFonts w:ascii="Times New Roman" w:hAnsi="Times New Roman" w:cs="Times New Roman"/>
          <w:bCs/>
          <w:color w:val="000000" w:themeColor="text1"/>
          <w:spacing w:val="6"/>
          <w:sz w:val="28"/>
          <w:szCs w:val="28"/>
        </w:rPr>
        <w:t>.03.2019г.</w:t>
      </w:r>
      <w:r w:rsidR="00312174" w:rsidRPr="0077176D">
        <w:rPr>
          <w:rFonts w:ascii="Times New Roman" w:hAnsi="Times New Roman" w:cs="Times New Roman"/>
          <w:b/>
          <w:bCs/>
          <w:color w:val="000000" w:themeColor="text1"/>
          <w:spacing w:val="6"/>
          <w:sz w:val="28"/>
          <w:szCs w:val="28"/>
        </w:rPr>
        <w:t xml:space="preserve">                              </w:t>
      </w:r>
      <w:r w:rsidR="00312174" w:rsidRPr="0077176D">
        <w:rPr>
          <w:rFonts w:ascii="Times New Roman" w:hAnsi="Times New Roman" w:cs="Times New Roman"/>
          <w:color w:val="000000" w:themeColor="text1"/>
          <w:sz w:val="28"/>
          <w:szCs w:val="28"/>
        </w:rPr>
        <w:t>с.Пушкино                                    № 182-рс</w:t>
      </w:r>
    </w:p>
    <w:p w:rsidR="00312174" w:rsidRPr="0077176D" w:rsidRDefault="00312174" w:rsidP="006B0A37">
      <w:pPr>
        <w:spacing w:after="0" w:line="240" w:lineRule="auto"/>
        <w:rPr>
          <w:rFonts w:ascii="Times New Roman" w:hAnsi="Times New Roman" w:cs="Times New Roman"/>
          <w:color w:val="000000" w:themeColor="text1"/>
          <w:sz w:val="28"/>
          <w:szCs w:val="28"/>
        </w:rPr>
      </w:pPr>
    </w:p>
    <w:p w:rsidR="00CD3789" w:rsidRPr="0077176D" w:rsidRDefault="00A41B42" w:rsidP="006B0A37">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8"/>
          <w:szCs w:val="28"/>
          <w:lang w:eastAsia="ru-RU"/>
        </w:rPr>
      </w:pPr>
      <w:r w:rsidRPr="0077176D">
        <w:rPr>
          <w:rFonts w:ascii="Times New Roman" w:eastAsia="Times New Roman" w:hAnsi="Times New Roman" w:cs="Times New Roman"/>
          <w:b/>
          <w:color w:val="000000" w:themeColor="text1"/>
          <w:spacing w:val="2"/>
          <w:sz w:val="28"/>
          <w:szCs w:val="28"/>
          <w:lang w:eastAsia="ru-RU"/>
        </w:rPr>
        <w:t>О Правилах присвоения, изменения и аннулирования адресов объектов адресации, расположенных на территории сельского поселения Пушкинский сельсовет</w:t>
      </w:r>
    </w:p>
    <w:p w:rsidR="00A41B42" w:rsidRPr="0077176D" w:rsidRDefault="00A41B42"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CD3789" w:rsidRPr="0077176D" w:rsidRDefault="00CD3789" w:rsidP="006B0A37">
      <w:pPr>
        <w:pStyle w:val="ConsPlusTitle"/>
        <w:jc w:val="both"/>
        <w:rPr>
          <w:b w:val="0"/>
          <w:color w:val="000000" w:themeColor="text1"/>
          <w:sz w:val="28"/>
          <w:szCs w:val="28"/>
        </w:rPr>
      </w:pPr>
      <w:r w:rsidRPr="0077176D">
        <w:rPr>
          <w:b w:val="0"/>
          <w:color w:val="000000" w:themeColor="text1"/>
          <w:spacing w:val="2"/>
          <w:sz w:val="28"/>
          <w:szCs w:val="28"/>
        </w:rPr>
        <w:t xml:space="preserve">В соответствии со статьей 5 Федерального закона от 28.12.2013 </w:t>
      </w:r>
      <w:r w:rsidR="001412FE">
        <w:rPr>
          <w:b w:val="0"/>
          <w:color w:val="000000" w:themeColor="text1"/>
          <w:spacing w:val="2"/>
          <w:sz w:val="28"/>
          <w:szCs w:val="28"/>
        </w:rPr>
        <w:t>№</w:t>
      </w:r>
      <w:r w:rsidRPr="0077176D">
        <w:rPr>
          <w:b w:val="0"/>
          <w:color w:val="000000" w:themeColor="text1"/>
          <w:spacing w:val="2"/>
          <w:sz w:val="28"/>
          <w:szCs w:val="28"/>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w:t>
      </w:r>
      <w:r w:rsidR="001412FE">
        <w:rPr>
          <w:b w:val="0"/>
          <w:color w:val="000000" w:themeColor="text1"/>
          <w:spacing w:val="2"/>
          <w:sz w:val="28"/>
          <w:szCs w:val="28"/>
        </w:rPr>
        <w:t>№</w:t>
      </w:r>
      <w:r w:rsidRPr="0077176D">
        <w:rPr>
          <w:b w:val="0"/>
          <w:color w:val="000000" w:themeColor="text1"/>
          <w:spacing w:val="2"/>
          <w:sz w:val="28"/>
          <w:szCs w:val="28"/>
        </w:rPr>
        <w:t xml:space="preserve"> 1221 "Об утверждении Правил присвоения, изменения и аннулирования адресов", в целях установления единых правил присвоения, изменения и аннулирования адресов объектов адресации, расположенных на территории </w:t>
      </w:r>
      <w:r w:rsidR="00CD665A" w:rsidRPr="0077176D">
        <w:rPr>
          <w:b w:val="0"/>
          <w:color w:val="000000" w:themeColor="text1"/>
          <w:spacing w:val="2"/>
          <w:sz w:val="28"/>
          <w:szCs w:val="28"/>
        </w:rPr>
        <w:t>сельского поселения Пушкинский сельсовет</w:t>
      </w:r>
      <w:r w:rsidRPr="0077176D">
        <w:rPr>
          <w:b w:val="0"/>
          <w:color w:val="000000" w:themeColor="text1"/>
          <w:spacing w:val="2"/>
          <w:sz w:val="28"/>
          <w:szCs w:val="28"/>
        </w:rPr>
        <w:t xml:space="preserve">, требований к структуре адреса, обеспечивающих правильность оформления имущественных и иных актов, связанных с объектами недвижимости, а также для формирования адресного реестра </w:t>
      </w:r>
      <w:r w:rsidR="00CD665A" w:rsidRPr="0077176D">
        <w:rPr>
          <w:b w:val="0"/>
          <w:color w:val="000000" w:themeColor="text1"/>
          <w:spacing w:val="2"/>
          <w:sz w:val="28"/>
          <w:szCs w:val="28"/>
        </w:rPr>
        <w:t>сельского поселения Пушкинский сельсовет</w:t>
      </w:r>
      <w:r w:rsidRPr="0077176D">
        <w:rPr>
          <w:b w:val="0"/>
          <w:color w:val="000000" w:themeColor="text1"/>
          <w:spacing w:val="2"/>
          <w:sz w:val="28"/>
          <w:szCs w:val="28"/>
        </w:rPr>
        <w:t xml:space="preserve"> и ведения Федеральной информационной адресной системы, на основании Устава </w:t>
      </w:r>
      <w:r w:rsidR="00CD665A" w:rsidRPr="0077176D">
        <w:rPr>
          <w:b w:val="0"/>
          <w:color w:val="000000" w:themeColor="text1"/>
          <w:spacing w:val="2"/>
          <w:sz w:val="28"/>
          <w:szCs w:val="28"/>
        </w:rPr>
        <w:t>сельского поселения Пушкинский сельсовет</w:t>
      </w:r>
      <w:r w:rsidRPr="0077176D">
        <w:rPr>
          <w:b w:val="0"/>
          <w:color w:val="000000" w:themeColor="text1"/>
          <w:spacing w:val="2"/>
          <w:sz w:val="28"/>
          <w:szCs w:val="28"/>
        </w:rPr>
        <w:t> </w:t>
      </w:r>
      <w:r w:rsidR="00CD665A" w:rsidRPr="0077176D">
        <w:rPr>
          <w:b w:val="0"/>
          <w:color w:val="000000" w:themeColor="text1"/>
          <w:spacing w:val="2"/>
          <w:sz w:val="28"/>
          <w:szCs w:val="28"/>
        </w:rPr>
        <w:t>Совет депутатов сельского поселения Пушкинский сельсовет</w:t>
      </w:r>
      <w:r w:rsidR="00A41B42" w:rsidRPr="0077176D">
        <w:rPr>
          <w:b w:val="0"/>
          <w:color w:val="000000" w:themeColor="text1"/>
          <w:spacing w:val="2"/>
          <w:sz w:val="28"/>
          <w:szCs w:val="28"/>
        </w:rPr>
        <w:t xml:space="preserve"> решил</w:t>
      </w:r>
      <w:r w:rsidRPr="0077176D">
        <w:rPr>
          <w:b w:val="0"/>
          <w:color w:val="000000" w:themeColor="text1"/>
          <w:spacing w:val="2"/>
          <w:sz w:val="28"/>
          <w:szCs w:val="28"/>
        </w:rPr>
        <w:t>:</w:t>
      </w:r>
      <w:r w:rsidRPr="0077176D">
        <w:rPr>
          <w:b w:val="0"/>
          <w:color w:val="000000" w:themeColor="text1"/>
          <w:spacing w:val="2"/>
          <w:sz w:val="28"/>
          <w:szCs w:val="28"/>
        </w:rPr>
        <w:br/>
      </w:r>
      <w:r w:rsidRPr="0077176D">
        <w:rPr>
          <w:b w:val="0"/>
          <w:color w:val="000000" w:themeColor="text1"/>
          <w:spacing w:val="2"/>
          <w:sz w:val="28"/>
          <w:szCs w:val="28"/>
        </w:rPr>
        <w:br/>
        <w:t xml:space="preserve">1. </w:t>
      </w:r>
      <w:r w:rsidR="00A41B42" w:rsidRPr="0077176D">
        <w:rPr>
          <w:b w:val="0"/>
          <w:color w:val="000000" w:themeColor="text1"/>
          <w:spacing w:val="2"/>
          <w:sz w:val="28"/>
          <w:szCs w:val="28"/>
        </w:rPr>
        <w:t>Принять</w:t>
      </w:r>
      <w:r w:rsidRPr="0077176D">
        <w:rPr>
          <w:b w:val="0"/>
          <w:color w:val="000000" w:themeColor="text1"/>
          <w:spacing w:val="2"/>
          <w:sz w:val="28"/>
          <w:szCs w:val="28"/>
        </w:rPr>
        <w:t xml:space="preserve"> Правила присвоения, изменения и аннулирования адресов объектов адресации, расположенных на территории </w:t>
      </w:r>
      <w:r w:rsidR="00CD665A" w:rsidRPr="0077176D">
        <w:rPr>
          <w:b w:val="0"/>
          <w:color w:val="000000" w:themeColor="text1"/>
          <w:spacing w:val="2"/>
          <w:sz w:val="28"/>
          <w:szCs w:val="28"/>
        </w:rPr>
        <w:t>сельского поселения Пушкинский сельсовет</w:t>
      </w:r>
      <w:r w:rsidRPr="0077176D">
        <w:rPr>
          <w:b w:val="0"/>
          <w:color w:val="000000" w:themeColor="text1"/>
          <w:spacing w:val="2"/>
          <w:sz w:val="28"/>
          <w:szCs w:val="28"/>
        </w:rPr>
        <w:t>, в новой редакции (приложение N 1).</w:t>
      </w:r>
      <w:r w:rsidRPr="0077176D">
        <w:rPr>
          <w:b w:val="0"/>
          <w:color w:val="000000" w:themeColor="text1"/>
          <w:spacing w:val="2"/>
          <w:sz w:val="28"/>
          <w:szCs w:val="28"/>
        </w:rPr>
        <w:br/>
        <w:t xml:space="preserve">2. Признать утратившим силу Решение </w:t>
      </w:r>
      <w:r w:rsidR="00CD665A" w:rsidRPr="0077176D">
        <w:rPr>
          <w:b w:val="0"/>
          <w:color w:val="000000" w:themeColor="text1"/>
          <w:spacing w:val="2"/>
          <w:sz w:val="28"/>
          <w:szCs w:val="28"/>
        </w:rPr>
        <w:t>Совета депутатов сельского поселения Пушкинский сельсовет</w:t>
      </w:r>
      <w:r w:rsidRPr="0077176D">
        <w:rPr>
          <w:b w:val="0"/>
          <w:color w:val="000000" w:themeColor="text1"/>
          <w:spacing w:val="2"/>
          <w:sz w:val="28"/>
          <w:szCs w:val="28"/>
        </w:rPr>
        <w:t xml:space="preserve"> от </w:t>
      </w:r>
      <w:r w:rsidR="00CD665A" w:rsidRPr="0077176D">
        <w:rPr>
          <w:b w:val="0"/>
          <w:color w:val="000000" w:themeColor="text1"/>
          <w:spacing w:val="2"/>
          <w:sz w:val="28"/>
          <w:szCs w:val="28"/>
        </w:rPr>
        <w:t>08.09.2015</w:t>
      </w:r>
      <w:r w:rsidRPr="0077176D">
        <w:rPr>
          <w:b w:val="0"/>
          <w:color w:val="000000" w:themeColor="text1"/>
          <w:spacing w:val="2"/>
          <w:sz w:val="28"/>
          <w:szCs w:val="28"/>
        </w:rPr>
        <w:t xml:space="preserve"> </w:t>
      </w:r>
      <w:r w:rsidR="001412FE">
        <w:rPr>
          <w:b w:val="0"/>
          <w:color w:val="000000" w:themeColor="text1"/>
          <w:spacing w:val="2"/>
          <w:sz w:val="28"/>
          <w:szCs w:val="28"/>
        </w:rPr>
        <w:t>№</w:t>
      </w:r>
      <w:r w:rsidRPr="0077176D">
        <w:rPr>
          <w:b w:val="0"/>
          <w:color w:val="000000" w:themeColor="text1"/>
          <w:spacing w:val="2"/>
          <w:sz w:val="28"/>
          <w:szCs w:val="28"/>
        </w:rPr>
        <w:t xml:space="preserve"> </w:t>
      </w:r>
      <w:r w:rsidR="00CD665A" w:rsidRPr="0077176D">
        <w:rPr>
          <w:b w:val="0"/>
          <w:color w:val="000000" w:themeColor="text1"/>
          <w:spacing w:val="2"/>
          <w:sz w:val="28"/>
          <w:szCs w:val="28"/>
        </w:rPr>
        <w:t>266-рс</w:t>
      </w:r>
      <w:r w:rsidRPr="0077176D">
        <w:rPr>
          <w:b w:val="0"/>
          <w:color w:val="000000" w:themeColor="text1"/>
          <w:spacing w:val="2"/>
          <w:sz w:val="28"/>
          <w:szCs w:val="28"/>
        </w:rPr>
        <w:t xml:space="preserve"> "</w:t>
      </w:r>
      <w:r w:rsidR="00312174" w:rsidRPr="0077176D">
        <w:rPr>
          <w:b w:val="0"/>
          <w:color w:val="000000" w:themeColor="text1"/>
          <w:sz w:val="28"/>
          <w:szCs w:val="28"/>
        </w:rPr>
        <w:t>Правила присвоения, изменения и аннулирования адресов на территории сельского поселения Пушкинский сельсовет Добринского муниципального района Липецкой области</w:t>
      </w:r>
      <w:r w:rsidRPr="0077176D">
        <w:rPr>
          <w:b w:val="0"/>
          <w:color w:val="000000" w:themeColor="text1"/>
          <w:spacing w:val="2"/>
          <w:sz w:val="28"/>
          <w:szCs w:val="28"/>
        </w:rPr>
        <w:t>".</w:t>
      </w:r>
      <w:r w:rsidRPr="0077176D">
        <w:rPr>
          <w:b w:val="0"/>
          <w:color w:val="000000" w:themeColor="text1"/>
          <w:spacing w:val="2"/>
          <w:sz w:val="28"/>
          <w:szCs w:val="28"/>
        </w:rPr>
        <w:br/>
        <w:t xml:space="preserve">3. Опубликовать настоящее Решение в установленном порядке, разместить на официальном сайте </w:t>
      </w:r>
      <w:r w:rsidR="00CD665A" w:rsidRPr="0077176D">
        <w:rPr>
          <w:b w:val="0"/>
          <w:color w:val="000000" w:themeColor="text1"/>
          <w:spacing w:val="2"/>
          <w:sz w:val="28"/>
          <w:szCs w:val="28"/>
        </w:rPr>
        <w:t>сельского поселения Пушкинский сельсовет</w:t>
      </w:r>
      <w:r w:rsidR="00A41B42" w:rsidRPr="0077176D">
        <w:rPr>
          <w:b w:val="0"/>
          <w:color w:val="000000" w:themeColor="text1"/>
          <w:spacing w:val="2"/>
          <w:sz w:val="28"/>
          <w:szCs w:val="28"/>
        </w:rPr>
        <w:t xml:space="preserve"> </w:t>
      </w:r>
      <w:hyperlink r:id="rId9" w:history="1">
        <w:r w:rsidR="00A41B42" w:rsidRPr="0077176D">
          <w:rPr>
            <w:rStyle w:val="a7"/>
            <w:b w:val="0"/>
            <w:color w:val="00B0F0"/>
            <w:spacing w:val="2"/>
            <w:sz w:val="28"/>
            <w:szCs w:val="28"/>
          </w:rPr>
          <w:t>http://pushss.admdobrinka.ru</w:t>
        </w:r>
      </w:hyperlink>
      <w:r w:rsidR="00A41B42" w:rsidRPr="0077176D">
        <w:rPr>
          <w:b w:val="0"/>
          <w:color w:val="000000" w:themeColor="text1"/>
          <w:spacing w:val="2"/>
          <w:sz w:val="28"/>
          <w:szCs w:val="28"/>
        </w:rPr>
        <w:t xml:space="preserve"> </w:t>
      </w:r>
    </w:p>
    <w:p w:rsidR="00A41B42" w:rsidRPr="0077176D" w:rsidRDefault="00CD3789"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 xml:space="preserve">Председатель </w:t>
      </w:r>
      <w:r w:rsidR="00A41B42" w:rsidRPr="0077176D">
        <w:rPr>
          <w:rFonts w:ascii="Times New Roman" w:eastAsia="Times New Roman" w:hAnsi="Times New Roman" w:cs="Times New Roman"/>
          <w:color w:val="000000" w:themeColor="text1"/>
          <w:spacing w:val="2"/>
          <w:sz w:val="28"/>
          <w:szCs w:val="28"/>
          <w:lang w:eastAsia="ru-RU"/>
        </w:rPr>
        <w:t xml:space="preserve">Совета депутатов </w:t>
      </w:r>
      <w:r w:rsidRPr="0077176D">
        <w:rPr>
          <w:rFonts w:ascii="Times New Roman" w:eastAsia="Times New Roman" w:hAnsi="Times New Roman" w:cs="Times New Roman"/>
          <w:color w:val="000000" w:themeColor="text1"/>
          <w:spacing w:val="2"/>
          <w:sz w:val="28"/>
          <w:szCs w:val="28"/>
          <w:lang w:eastAsia="ru-RU"/>
        </w:rPr>
        <w:br/>
      </w:r>
      <w:r w:rsidR="00A41B42" w:rsidRPr="0077176D">
        <w:rPr>
          <w:rFonts w:ascii="Times New Roman" w:eastAsia="Times New Roman" w:hAnsi="Times New Roman" w:cs="Times New Roman"/>
          <w:color w:val="000000" w:themeColor="text1"/>
          <w:spacing w:val="2"/>
          <w:sz w:val="28"/>
          <w:szCs w:val="28"/>
          <w:lang w:eastAsia="ru-RU"/>
        </w:rPr>
        <w:t xml:space="preserve">сельского поселения </w:t>
      </w:r>
    </w:p>
    <w:p w:rsidR="00CD3789" w:rsidRPr="0077176D" w:rsidRDefault="00A41B42"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t>Пушкинский сельсовет                                                                   Н.Г. Демихова</w:t>
      </w:r>
    </w:p>
    <w:p w:rsidR="00A41B42" w:rsidRPr="0077176D" w:rsidRDefault="00A41B42"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A41B42" w:rsidRPr="0077176D" w:rsidRDefault="00A41B42" w:rsidP="006B0A37">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77176D">
        <w:rPr>
          <w:rFonts w:ascii="Times New Roman" w:eastAsia="Times New Roman" w:hAnsi="Times New Roman" w:cs="Times New Roman"/>
          <w:color w:val="000000" w:themeColor="text1"/>
          <w:spacing w:val="2"/>
          <w:sz w:val="24"/>
          <w:szCs w:val="24"/>
          <w:lang w:eastAsia="ru-RU"/>
        </w:rPr>
        <w:lastRenderedPageBreak/>
        <w:t>Приняты</w:t>
      </w:r>
      <w:r w:rsidR="00CD3789" w:rsidRPr="0077176D">
        <w:rPr>
          <w:rFonts w:ascii="Times New Roman" w:eastAsia="Times New Roman" w:hAnsi="Times New Roman" w:cs="Times New Roman"/>
          <w:color w:val="000000" w:themeColor="text1"/>
          <w:spacing w:val="2"/>
          <w:sz w:val="24"/>
          <w:szCs w:val="24"/>
          <w:lang w:eastAsia="ru-RU"/>
        </w:rPr>
        <w:br/>
        <w:t xml:space="preserve">Решением </w:t>
      </w:r>
      <w:r w:rsidRPr="0077176D">
        <w:rPr>
          <w:rFonts w:ascii="Times New Roman" w:eastAsia="Times New Roman" w:hAnsi="Times New Roman" w:cs="Times New Roman"/>
          <w:color w:val="000000" w:themeColor="text1"/>
          <w:spacing w:val="2"/>
          <w:sz w:val="24"/>
          <w:szCs w:val="24"/>
          <w:lang w:eastAsia="ru-RU"/>
        </w:rPr>
        <w:t xml:space="preserve">Совета депутатов </w:t>
      </w:r>
      <w:r w:rsidR="00CD3789" w:rsidRPr="0077176D">
        <w:rPr>
          <w:rFonts w:ascii="Times New Roman" w:eastAsia="Times New Roman" w:hAnsi="Times New Roman" w:cs="Times New Roman"/>
          <w:color w:val="000000" w:themeColor="text1"/>
          <w:spacing w:val="2"/>
          <w:sz w:val="24"/>
          <w:szCs w:val="24"/>
          <w:lang w:eastAsia="ru-RU"/>
        </w:rPr>
        <w:br/>
      </w:r>
      <w:r w:rsidR="00CD665A" w:rsidRPr="0077176D">
        <w:rPr>
          <w:rFonts w:ascii="Times New Roman" w:eastAsia="Times New Roman" w:hAnsi="Times New Roman" w:cs="Times New Roman"/>
          <w:color w:val="000000" w:themeColor="text1"/>
          <w:spacing w:val="2"/>
          <w:sz w:val="24"/>
          <w:szCs w:val="24"/>
          <w:lang w:eastAsia="ru-RU"/>
        </w:rPr>
        <w:t xml:space="preserve">сельского поселения </w:t>
      </w:r>
    </w:p>
    <w:p w:rsidR="00CD3789" w:rsidRPr="0077176D" w:rsidRDefault="00CD665A" w:rsidP="006B0A37">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77176D">
        <w:rPr>
          <w:rFonts w:ascii="Times New Roman" w:eastAsia="Times New Roman" w:hAnsi="Times New Roman" w:cs="Times New Roman"/>
          <w:color w:val="000000" w:themeColor="text1"/>
          <w:spacing w:val="2"/>
          <w:sz w:val="24"/>
          <w:szCs w:val="24"/>
          <w:lang w:eastAsia="ru-RU"/>
        </w:rPr>
        <w:t>Пушкинский сельсовет</w:t>
      </w:r>
      <w:r w:rsidR="00CD3789" w:rsidRPr="0077176D">
        <w:rPr>
          <w:rFonts w:ascii="Times New Roman" w:eastAsia="Times New Roman" w:hAnsi="Times New Roman" w:cs="Times New Roman"/>
          <w:color w:val="000000" w:themeColor="text1"/>
          <w:spacing w:val="2"/>
          <w:sz w:val="24"/>
          <w:szCs w:val="24"/>
          <w:lang w:eastAsia="ru-RU"/>
        </w:rPr>
        <w:br/>
        <w:t xml:space="preserve">от </w:t>
      </w:r>
      <w:r w:rsidR="00A41B42" w:rsidRPr="0077176D">
        <w:rPr>
          <w:rFonts w:ascii="Times New Roman" w:eastAsia="Times New Roman" w:hAnsi="Times New Roman" w:cs="Times New Roman"/>
          <w:color w:val="000000" w:themeColor="text1"/>
          <w:spacing w:val="2"/>
          <w:sz w:val="24"/>
          <w:szCs w:val="24"/>
          <w:lang w:eastAsia="ru-RU"/>
        </w:rPr>
        <w:t>22.03.2019</w:t>
      </w:r>
      <w:r w:rsidR="00CD3789" w:rsidRPr="0077176D">
        <w:rPr>
          <w:rFonts w:ascii="Times New Roman" w:eastAsia="Times New Roman" w:hAnsi="Times New Roman" w:cs="Times New Roman"/>
          <w:color w:val="000000" w:themeColor="text1"/>
          <w:spacing w:val="2"/>
          <w:sz w:val="24"/>
          <w:szCs w:val="24"/>
          <w:lang w:eastAsia="ru-RU"/>
        </w:rPr>
        <w:t xml:space="preserve"> </w:t>
      </w:r>
      <w:r w:rsidR="0077176D">
        <w:rPr>
          <w:rFonts w:ascii="Times New Roman" w:eastAsia="Times New Roman" w:hAnsi="Times New Roman" w:cs="Times New Roman"/>
          <w:color w:val="000000" w:themeColor="text1"/>
          <w:spacing w:val="2"/>
          <w:sz w:val="24"/>
          <w:szCs w:val="24"/>
          <w:lang w:eastAsia="ru-RU"/>
        </w:rPr>
        <w:t>№</w:t>
      </w:r>
      <w:r w:rsidR="00CD3789" w:rsidRPr="0077176D">
        <w:rPr>
          <w:rFonts w:ascii="Times New Roman" w:eastAsia="Times New Roman" w:hAnsi="Times New Roman" w:cs="Times New Roman"/>
          <w:color w:val="000000" w:themeColor="text1"/>
          <w:spacing w:val="2"/>
          <w:sz w:val="24"/>
          <w:szCs w:val="24"/>
          <w:lang w:eastAsia="ru-RU"/>
        </w:rPr>
        <w:t xml:space="preserve"> </w:t>
      </w:r>
      <w:r w:rsidR="00A41B42" w:rsidRPr="0077176D">
        <w:rPr>
          <w:rFonts w:ascii="Times New Roman" w:eastAsia="Times New Roman" w:hAnsi="Times New Roman" w:cs="Times New Roman"/>
          <w:color w:val="000000" w:themeColor="text1"/>
          <w:spacing w:val="2"/>
          <w:sz w:val="24"/>
          <w:szCs w:val="24"/>
          <w:lang w:eastAsia="ru-RU"/>
        </w:rPr>
        <w:t>282</w:t>
      </w:r>
      <w:r w:rsidR="00CD3789" w:rsidRPr="0077176D">
        <w:rPr>
          <w:rFonts w:ascii="Times New Roman" w:eastAsia="Times New Roman" w:hAnsi="Times New Roman" w:cs="Times New Roman"/>
          <w:color w:val="000000" w:themeColor="text1"/>
          <w:spacing w:val="2"/>
          <w:sz w:val="24"/>
          <w:szCs w:val="24"/>
          <w:lang w:eastAsia="ru-RU"/>
        </w:rPr>
        <w:t>-</w:t>
      </w:r>
      <w:r w:rsidR="00A41B42" w:rsidRPr="0077176D">
        <w:rPr>
          <w:rFonts w:ascii="Times New Roman" w:eastAsia="Times New Roman" w:hAnsi="Times New Roman" w:cs="Times New Roman"/>
          <w:color w:val="000000" w:themeColor="text1"/>
          <w:spacing w:val="2"/>
          <w:sz w:val="24"/>
          <w:szCs w:val="24"/>
          <w:lang w:eastAsia="ru-RU"/>
        </w:rPr>
        <w:t>рс</w:t>
      </w:r>
    </w:p>
    <w:p w:rsidR="00A41B42" w:rsidRPr="0077176D" w:rsidRDefault="00A41B42"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A41B42" w:rsidRPr="0077176D" w:rsidRDefault="00A41B42" w:rsidP="006B0A37">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b/>
          <w:color w:val="000000" w:themeColor="text1"/>
          <w:spacing w:val="2"/>
          <w:sz w:val="28"/>
          <w:szCs w:val="28"/>
          <w:lang w:eastAsia="ru-RU"/>
        </w:rPr>
        <w:t>Правила присвоения, изменения и аннулирования адресов объектов адресации, расположенных на территории сельского поселения Пушкинский сельсовет</w:t>
      </w:r>
    </w:p>
    <w:p w:rsidR="00CD3789" w:rsidRPr="0077176D"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 xml:space="preserve">Правила присвоения, изменения и аннулирования адресов объектов адресации, расположенных на территории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 xml:space="preserve"> (далее - Правила), разработаны в целях установления порядка присвоения, изменения и аннулирования адресов объектов адресации, расположенных на территории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 xml:space="preserve">, в целях обеспечения правильности оформления имущественных и иных актов, связанных с объектами недвижимости, формирования адресного реестра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 xml:space="preserve"> и ведения Федеральной информационной адресной системы.</w:t>
      </w:r>
    </w:p>
    <w:p w:rsidR="00A41B42" w:rsidRPr="0077176D" w:rsidRDefault="00A41B42" w:rsidP="006B0A37">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8"/>
          <w:szCs w:val="28"/>
          <w:lang w:eastAsia="ru-RU"/>
        </w:rPr>
      </w:pPr>
    </w:p>
    <w:p w:rsidR="00CD3789" w:rsidRPr="0077176D" w:rsidRDefault="00CD3789" w:rsidP="006B0A37">
      <w:pPr>
        <w:shd w:val="clear" w:color="auto" w:fill="FFFFFF"/>
        <w:spacing w:after="0" w:line="240" w:lineRule="auto"/>
        <w:textAlignment w:val="baseline"/>
        <w:outlineLvl w:val="2"/>
        <w:rPr>
          <w:rFonts w:ascii="Times New Roman" w:eastAsia="Times New Roman" w:hAnsi="Times New Roman" w:cs="Times New Roman"/>
          <w:b/>
          <w:color w:val="000000" w:themeColor="text1"/>
          <w:spacing w:val="2"/>
          <w:sz w:val="28"/>
          <w:szCs w:val="28"/>
          <w:lang w:eastAsia="ru-RU"/>
        </w:rPr>
      </w:pPr>
      <w:r w:rsidRPr="0077176D">
        <w:rPr>
          <w:rFonts w:ascii="Times New Roman" w:eastAsia="Times New Roman" w:hAnsi="Times New Roman" w:cs="Times New Roman"/>
          <w:b/>
          <w:color w:val="000000" w:themeColor="text1"/>
          <w:spacing w:val="2"/>
          <w:sz w:val="28"/>
          <w:szCs w:val="28"/>
          <w:lang w:eastAsia="ru-RU"/>
        </w:rPr>
        <w:t>1. ОБЩИЕ ПОЛОЖЕНИЯ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1.1. Настоящие Правила устанавливают порядок присвоения, изменения и аннулирования адресов объектов адресации, включая требования к структуре адреса.</w:t>
      </w:r>
    </w:p>
    <w:p w:rsidR="00442D6E" w:rsidRDefault="00442D6E"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t>1.2. Правила предназначены для организаций, формирующих, присваивающих, учитывающих адреса объектов адресации и использующих информацию об адресной привязке земельных участков, зданий, строений, сооружений, помещений и объектов незавершенного строительства.</w:t>
      </w:r>
    </w:p>
    <w:p w:rsidR="00442D6E" w:rsidRDefault="00442D6E"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t>1.3. При заполнении адресных данных в официальных документах, справочниках, картографических материалах, электронных базах данных, домовых номерных знаках и уличных указателях запрещается произвольное, не соответствующее требованиям настоящих Правил написание адреса объектов адресации.</w:t>
      </w:r>
    </w:p>
    <w:p w:rsidR="00442D6E" w:rsidRDefault="00442D6E"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t>1.4. Владельцы объектов недвижимости, эксплуатирующие организации и иные лица, обладающие вещными правами на объекты недвижимости, несут ответственность за ненадлежащее состояние или отсутствие уличных указателей и домовых номерных знаков, установленную действующим законодательством.</w:t>
      </w:r>
      <w:r w:rsidRPr="0077176D">
        <w:rPr>
          <w:rFonts w:ascii="Times New Roman" w:eastAsia="Times New Roman" w:hAnsi="Times New Roman" w:cs="Times New Roman"/>
          <w:color w:val="000000" w:themeColor="text1"/>
          <w:spacing w:val="2"/>
          <w:sz w:val="28"/>
          <w:szCs w:val="28"/>
          <w:lang w:eastAsia="ru-RU"/>
        </w:rPr>
        <w:br/>
        <w:t xml:space="preserve">1.5. Действие Правил распространяется на всю территорию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 xml:space="preserve">1.6. Адреса, присвоенные объектам адресации, расположенным на территории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 должны отвечать следующим требованиям:</w:t>
      </w:r>
      <w:r w:rsidRPr="0077176D">
        <w:rPr>
          <w:rFonts w:ascii="Times New Roman" w:eastAsia="Times New Roman" w:hAnsi="Times New Roman" w:cs="Times New Roman"/>
          <w:color w:val="000000" w:themeColor="text1"/>
          <w:spacing w:val="2"/>
          <w:sz w:val="28"/>
          <w:szCs w:val="28"/>
          <w:lang w:eastAsia="ru-RU"/>
        </w:rPr>
        <w:br/>
        <w:t>1.6.1.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442D6E" w:rsidRDefault="00442D6E"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t>1.6.2. Обязательность: каждому объекту адресации должен быть присвоен адрес в соответствии с настоящими Правилами.</w:t>
      </w:r>
    </w:p>
    <w:p w:rsidR="00442D6E" w:rsidRDefault="00442D6E"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t xml:space="preserve">1.6.3. Легитимность: правовую основу адреса обеспечивает соблюдение процедуры присвоения, изменения и аннулирования адреса объекта адресации, а также внесение адреса в государственный адресный реестр, федеральную информационную адресную систему, адресный реестр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w:t>
      </w:r>
    </w:p>
    <w:p w:rsidR="00CD3789" w:rsidRPr="0077176D"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1.7. Присвоение, изменение и аннулирование адресов осуществляется бесплатно, без взимания государственной пошлины или иной платы.</w:t>
      </w:r>
      <w:r w:rsidRPr="0077176D">
        <w:rPr>
          <w:rFonts w:ascii="Times New Roman" w:eastAsia="Times New Roman" w:hAnsi="Times New Roman" w:cs="Times New Roman"/>
          <w:color w:val="000000" w:themeColor="text1"/>
          <w:spacing w:val="2"/>
          <w:sz w:val="28"/>
          <w:szCs w:val="28"/>
          <w:lang w:eastAsia="ru-RU"/>
        </w:rPr>
        <w:br/>
        <w:t>1.8.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41B42" w:rsidRPr="0077176D" w:rsidRDefault="00A41B42"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CD3789" w:rsidRPr="0077176D" w:rsidRDefault="00CD3789" w:rsidP="006B0A37">
      <w:pPr>
        <w:shd w:val="clear" w:color="auto" w:fill="FFFFFF"/>
        <w:spacing w:after="0" w:line="240" w:lineRule="auto"/>
        <w:textAlignment w:val="baseline"/>
        <w:outlineLvl w:val="2"/>
        <w:rPr>
          <w:rFonts w:ascii="Times New Roman" w:eastAsia="Times New Roman" w:hAnsi="Times New Roman" w:cs="Times New Roman"/>
          <w:b/>
          <w:color w:val="000000" w:themeColor="text1"/>
          <w:spacing w:val="2"/>
          <w:sz w:val="28"/>
          <w:szCs w:val="28"/>
          <w:lang w:eastAsia="ru-RU"/>
        </w:rPr>
      </w:pPr>
      <w:r w:rsidRPr="0077176D">
        <w:rPr>
          <w:rFonts w:ascii="Times New Roman" w:eastAsia="Times New Roman" w:hAnsi="Times New Roman" w:cs="Times New Roman"/>
          <w:b/>
          <w:color w:val="000000" w:themeColor="text1"/>
          <w:spacing w:val="2"/>
          <w:sz w:val="28"/>
          <w:szCs w:val="28"/>
          <w:lang w:eastAsia="ru-RU"/>
        </w:rPr>
        <w:t>2. ПОНЯТИЯ, ИСПОЛЬЗУЕМЫЕ В НАСТОЯЩИХ ПРАВИЛАХ</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2.1. 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2.2. 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 </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2.4. 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2.5. 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CD3789" w:rsidRPr="0077176D"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2.6. Элемент улично-дорожной сети - улица, проспект, переулок, проезд, набережная, площадь, бульвар, тупик, съезд, шоссе, аллея и иное.</w:t>
      </w:r>
    </w:p>
    <w:p w:rsidR="00A41B42" w:rsidRPr="0077176D" w:rsidRDefault="00A41B42" w:rsidP="006B0A37">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8"/>
          <w:szCs w:val="28"/>
          <w:lang w:eastAsia="ru-RU"/>
        </w:rPr>
      </w:pPr>
    </w:p>
    <w:p w:rsidR="00CD3789" w:rsidRPr="0077176D" w:rsidRDefault="00CD3789" w:rsidP="006B0A37">
      <w:pPr>
        <w:shd w:val="clear" w:color="auto" w:fill="FFFFFF"/>
        <w:spacing w:after="0" w:line="240" w:lineRule="auto"/>
        <w:textAlignment w:val="baseline"/>
        <w:outlineLvl w:val="2"/>
        <w:rPr>
          <w:rFonts w:ascii="Times New Roman" w:eastAsia="Times New Roman" w:hAnsi="Times New Roman" w:cs="Times New Roman"/>
          <w:b/>
          <w:color w:val="000000" w:themeColor="text1"/>
          <w:spacing w:val="2"/>
          <w:sz w:val="28"/>
          <w:szCs w:val="28"/>
          <w:lang w:eastAsia="ru-RU"/>
        </w:rPr>
      </w:pPr>
      <w:r w:rsidRPr="0077176D">
        <w:rPr>
          <w:rFonts w:ascii="Times New Roman" w:eastAsia="Times New Roman" w:hAnsi="Times New Roman" w:cs="Times New Roman"/>
          <w:b/>
          <w:color w:val="000000" w:themeColor="text1"/>
          <w:spacing w:val="2"/>
          <w:sz w:val="28"/>
          <w:szCs w:val="28"/>
          <w:lang w:eastAsia="ru-RU"/>
        </w:rPr>
        <w:t>3. ПОРЯДОК ПРИСВОЕНИЯ ОБЪЕКТУ АДРЕСАЦИИ АДРЕСА, ИЗМЕНЕНИЯ И АННУЛИРОВАНИЯ ТАКОГО АДРЕСА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осуществляется администрацией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 xml:space="preserve"> (далее - Администрация) с использованием федеральной информационной адресной системы. Присвоение, изменение, аннулирование адреса объектов недвижимости является муниципальной услугой и предоставляется администрацией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 xml:space="preserve"> в соответствии с административным регламентом, утвержденным постановлением администрации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 Ответственным структурным подразделением за предоставление муниципальной услуги является администраци</w:t>
      </w:r>
      <w:r w:rsidR="00A41B42" w:rsidRPr="0077176D">
        <w:rPr>
          <w:rFonts w:ascii="Times New Roman" w:eastAsia="Times New Roman" w:hAnsi="Times New Roman" w:cs="Times New Roman"/>
          <w:color w:val="000000" w:themeColor="text1"/>
          <w:spacing w:val="2"/>
          <w:sz w:val="28"/>
          <w:szCs w:val="28"/>
          <w:lang w:eastAsia="ru-RU"/>
        </w:rPr>
        <w:t>я</w:t>
      </w:r>
      <w:r w:rsidRPr="0077176D">
        <w:rPr>
          <w:rFonts w:ascii="Times New Roman" w:eastAsia="Times New Roman" w:hAnsi="Times New Roman" w:cs="Times New Roman"/>
          <w:color w:val="000000" w:themeColor="text1"/>
          <w:spacing w:val="2"/>
          <w:sz w:val="28"/>
          <w:szCs w:val="28"/>
          <w:lang w:eastAsia="ru-RU"/>
        </w:rPr>
        <w:t xml:space="preserve">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00A41B42" w:rsidRPr="0077176D">
        <w:rPr>
          <w:rFonts w:ascii="Times New Roman" w:eastAsia="Times New Roman" w:hAnsi="Times New Roman" w:cs="Times New Roman"/>
          <w:color w:val="000000" w:themeColor="text1"/>
          <w:spacing w:val="2"/>
          <w:sz w:val="28"/>
          <w:szCs w:val="28"/>
          <w:lang w:eastAsia="ru-RU"/>
        </w:rPr>
        <w:t xml:space="preserve"> (далее - Отдел). </w:t>
      </w:r>
      <w:r w:rsidRPr="0077176D">
        <w:rPr>
          <w:rFonts w:ascii="Times New Roman" w:eastAsia="Times New Roman" w:hAnsi="Times New Roman" w:cs="Times New Roman"/>
          <w:color w:val="000000" w:themeColor="text1"/>
          <w:spacing w:val="2"/>
          <w:sz w:val="28"/>
          <w:szCs w:val="28"/>
          <w:lang w:eastAsia="ru-RU"/>
        </w:rPr>
        <w:t>Решение о присвоении объекту адресации адреса, изменении и аннулировании такого адреса принимается в форме постановления Администрации.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п. п. 3.24, 3.26 настоящих Правил. 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реестра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 об изменении и аннулировании их наименований.</w:t>
      </w:r>
    </w:p>
    <w:p w:rsidR="00442D6E" w:rsidRDefault="00CD3789"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 Присвоение объекту адресации адреса осуществляется:</w:t>
      </w:r>
    </w:p>
    <w:p w:rsidR="00442D6E" w:rsidRDefault="00CD3789"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3.4.1. В отношении земельных участков в случаях:</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3.4.1.1.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3.4.1.2.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3.4.2. В отношении зданий, сооружений и объектов незавершенного строительства в случаях:</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3.4.2.1. Выдачи (получения) разрешения на строительство здания или сооружения.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3.4.2.2. 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3.4.3. В отношении помещений в случаях:</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3.4.3.1.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3.4.3.2.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документов, содержащих необходимые для осуществления государственного кадастрового учета сведения о таком помещении.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3.5.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3.6.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3.7. В случае присвоения адреса многоквартирному дому осуществляется одновременное присвоение адресов всем расположенным в нем помещениям.</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3.8.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3.9.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3.10. Аннулирование адреса объекта адресации осуществляется в случаях:</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3.10.1. Прекращения существования объекта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3.10.2. Отказа в осуществлении кадастрового учета объекта адресации по следующим основаниям:</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настоящим Федеральным законом;</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3.10.3. Присвоения объекту адресации нового адреса.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t>3.11.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следующих случаев:</w:t>
      </w:r>
      <w:r w:rsidRPr="0077176D">
        <w:rPr>
          <w:rFonts w:ascii="Times New Roman" w:eastAsia="Times New Roman" w:hAnsi="Times New Roman" w:cs="Times New Roman"/>
          <w:color w:val="000000" w:themeColor="text1"/>
          <w:spacing w:val="2"/>
          <w:sz w:val="28"/>
          <w:szCs w:val="28"/>
          <w:lang w:eastAsia="ru-RU"/>
        </w:rPr>
        <w:br/>
        <w:t>- внесенные в государственный реестр недвижимости сведения при постановке на учет образованного объекта недвижимости или образованных объектов недвижимости носят временный характер, за исключением сведений о земельных участках,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а также случаев, если право собственности на данные объекты недвижимости считается возникшим в силу федерального закона вне зависимости от момента государственной регистрации этого права в Едином государственном реестре недвижимости.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такие сведения аннулируются и исключаются из государственного кадастра недвижимости;</w:t>
      </w:r>
      <w:r w:rsidRPr="0077176D">
        <w:rPr>
          <w:rFonts w:ascii="Times New Roman" w:eastAsia="Times New Roman" w:hAnsi="Times New Roman" w:cs="Times New Roman"/>
          <w:color w:val="000000" w:themeColor="text1"/>
          <w:spacing w:val="2"/>
          <w:sz w:val="28"/>
          <w:szCs w:val="28"/>
          <w:lang w:eastAsia="ru-RU"/>
        </w:rPr>
        <w:br/>
        <w:t>- в течение срока действия временного характера внесенных в государственный реестр недвижимости сведений об объекте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сведения о таком объекте недвижимости могут быть аннулированы и исключены из государственного кадастра недвижимости.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3.12. Аннулирование адреса существующего объекта адресации без одновременного присвоения этому объекту адресации нового адреса не допускается.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3.13.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3.14.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r w:rsidRPr="0077176D">
        <w:rPr>
          <w:rFonts w:ascii="Times New Roman" w:eastAsia="Times New Roman" w:hAnsi="Times New Roman" w:cs="Times New Roman"/>
          <w:color w:val="000000" w:themeColor="text1"/>
          <w:spacing w:val="2"/>
          <w:sz w:val="28"/>
          <w:szCs w:val="28"/>
          <w:lang w:eastAsia="ru-RU"/>
        </w:rPr>
        <w:br/>
        <w:t>3.15. При присвоении объекту адресации адреса или аннулировании его адреса в обязанности Администрации входит:</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3.15.1. Определение возможности присвоения объекту адресации адреса или аннулирования его адреса.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3.15.2. Проведение осмотра местонахождения объекта адресации (при необходимости).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3.15.3. Принятие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с указанием причин отказа или аннулировании его адреса.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 xml:space="preserve">3.16.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 в форме постановления администрации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 xml:space="preserve"> о присвоении объекту адресации адреса или аннулировании его адреса (далее - Постановление).</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3.17. Решение Администрации о присвоении объекту адресации адреса принимается одновременно:</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3.17.1.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3.17.2.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3.17.3. С заключением Администрацией договора о развитии застроенной территории в соответствии с Градостроительным кодексом Российской Федерации.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3.17.4. С утверждением проекта планировки территории.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3.17.5. С принятием решения о строительстве объекта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3.18. Решение Администрации о присвоении объекту адресации адреса содержит:</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3.18.1. Присвоенный объекту адресации адрес.</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3.18.2. Реквизиты и наименования документов, на основании которых принято решение о присвоении адреса.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3.18.3. Описание местоположения объекта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3.18.4. Кадастровые номера, адреса и сведения об объектах недвижимости, из которых образуется объект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3.18.5.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3.18.6. Другие необходимые сведения, определенные уполномоченным органом.</w:t>
      </w:r>
      <w:r w:rsidRPr="0077176D">
        <w:rPr>
          <w:rFonts w:ascii="Times New Roman" w:eastAsia="Times New Roman" w:hAnsi="Times New Roman" w:cs="Times New Roman"/>
          <w:color w:val="000000" w:themeColor="text1"/>
          <w:spacing w:val="2"/>
          <w:sz w:val="28"/>
          <w:szCs w:val="28"/>
          <w:lang w:eastAsia="ru-RU"/>
        </w:rPr>
        <w:br/>
      </w:r>
      <w:r w:rsidRPr="0077176D">
        <w:rPr>
          <w:rFonts w:ascii="Times New Roman" w:eastAsia="Times New Roman" w:hAnsi="Times New Roman" w:cs="Times New Roman"/>
          <w:color w:val="000000" w:themeColor="text1"/>
          <w:spacing w:val="2"/>
          <w:sz w:val="28"/>
          <w:szCs w:val="28"/>
          <w:lang w:eastAsia="ru-RU"/>
        </w:rPr>
        <w:br/>
        <w:t>3.18.7. Кадастровый номер объекта недвижимости, являющегося объектом адресации, в случае присвоения адреса объекту недвижимости, поставленному на государственный кадастровый учет.</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3.19. Решение Администрации об аннулировании адреса объекта адресации содержит:</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3.19.1. Аннулируемый адрес объекта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3.19.2. Уникальный номер аннулируемого адреса объекта адресации в государственном адресном реестре.</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3.19.3. Причину аннулирования адреса объекта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3.19.4.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3.19.5.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3.19.6. Другие необходимые сведения, определенные Администрацией.</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3.20. В случае присвоения объекту адресации нового адреса, решение об аннулировании адреса объекта адресации может быть объединено с решением о присвоении этому объекту адресации нового адреса по решению Администрации.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3.21.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3.22.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3.23.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3.24.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3.24.1. Право хозяйственного ведения.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3.24.2. Право оперативного управления.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3.24.3. Право пожизненно наследуемого владения.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3.24.4. Право постоянного (бессрочного) пользования.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3.25. Заявление составляется лицами, указанными в п. 3.24 настоящих Правил (далее - Заявитель),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N 1 к настоящим Правилам).</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3.26. С заявлением вправе обратиться представители заявителя: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3.26.1.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3.26.2.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3.26.3.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3.27.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3.28. Заявление может быть направлено заявителем (представителем заявителя):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3.28.1.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3.28.2. В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 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 Заявление представляется в Администрацию или многофункциональный центр по месту нахождения объекта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3.29. Требование к оформлению заявления: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3.29.1. Заявление на бумажном носителе подписывается заявителем (представителем заявителя) лично.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3.29.2. Заявление в форме электронного документа подписывается заявителем (представителем заявителя) с использованием усиленной квалифицированной электронной подписи.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3.30.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77176D">
        <w:rPr>
          <w:rFonts w:ascii="Times New Roman" w:eastAsia="Times New Roman" w:hAnsi="Times New Roman" w:cs="Times New Roman"/>
          <w:color w:val="000000" w:themeColor="text1"/>
          <w:spacing w:val="2"/>
          <w:sz w:val="28"/>
          <w:szCs w:val="28"/>
          <w:lang w:eastAsia="ru-RU"/>
        </w:rPr>
        <w:b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3.31. К заявлению прилагаются следующие документы:</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3.31.1. Правоустанавливающие и (или) правоудостоверяющие документы на объект (объекты)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3.31.2.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3.31.3.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3.31.4.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3.31.5. Кадастровый паспорт объекта адресации (в случае присвоения адреса объекту адресации, поставленному на кадастровый учет).</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3.31.6.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3.31.7.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3.31.8. Кадастровая выписка об объекте недвижимости, который снят с учета (в случае аннулирования адреса объекта адресации</w:t>
      </w:r>
      <w:r w:rsidR="00BB6B33" w:rsidRPr="0077176D">
        <w:rPr>
          <w:rFonts w:ascii="Times New Roman" w:eastAsia="Times New Roman" w:hAnsi="Times New Roman" w:cs="Times New Roman"/>
          <w:color w:val="000000" w:themeColor="text1"/>
          <w:spacing w:val="2"/>
          <w:sz w:val="28"/>
          <w:szCs w:val="28"/>
          <w:lang w:eastAsia="ru-RU"/>
        </w:rPr>
        <w:t xml:space="preserve"> по основаниям, указанным в пп. </w:t>
      </w:r>
      <w:r w:rsidRPr="0077176D">
        <w:rPr>
          <w:rFonts w:ascii="Times New Roman" w:eastAsia="Times New Roman" w:hAnsi="Times New Roman" w:cs="Times New Roman"/>
          <w:color w:val="000000" w:themeColor="text1"/>
          <w:spacing w:val="2"/>
          <w:sz w:val="28"/>
          <w:szCs w:val="28"/>
          <w:lang w:eastAsia="ru-RU"/>
        </w:rPr>
        <w:t>3.10.1 настоящих Правил).</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3.31.9.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пп. 3.10.2 настоящих Правил).</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3.32. Документы, необходимые в соответствии с нормативными правовыми актами для присвоения адреса объекту недвижимости, которые находятся в распоряжении органов государственной власти, органов местного самоуправления и подведомственных им организаций и которые запрашиваются Отделом в рамках межведомственного информационного взаимодействия, заявитель вправе представить такие документы самостоятельно.</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3.33.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присвоением, изменением или аннулированием адреса объекта недвижимости, не допускается.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3.34. Требовать от заявителя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и запрашиваются администрацией в рамках межведомственного информационного взаимодействия, не допускается.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3.35. Документы, указанные в п. 3.31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3.36. Если заявление и документы, указанные в п. 3.31 настоящих Правил, представляются заявителем (представителем заявителя) в Администрацию лично, специалист Администрации, ответственный за прием заявлений,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представления в Администрацию таких документов.</w:t>
      </w:r>
      <w:r w:rsidRPr="0077176D">
        <w:rPr>
          <w:rFonts w:ascii="Times New Roman" w:eastAsia="Times New Roman" w:hAnsi="Times New Roman" w:cs="Times New Roman"/>
          <w:color w:val="000000" w:themeColor="text1"/>
          <w:spacing w:val="2"/>
          <w:sz w:val="28"/>
          <w:szCs w:val="28"/>
          <w:lang w:eastAsia="ru-RU"/>
        </w:rPr>
        <w:br/>
        <w:t>3.36.1. В случае если заявление и документы, указанные в п. 3.31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3.36.2. Получение заявления и документов, указанных в п. 3.31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3.36.3. Сообщение о получении заявления и документов, указанных в п. 3.31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3.36.4. Сообщение о получении заявления и документов, указанных в п. 3.31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3.37.1. В случае представления заявления через многофункциональный центр срок, указанный в п. 3.35 настоящих Правил, исчисляется со дня передачи многофункциональным центром заявления и документов, указанных в п. 3.31 настоящих Правил (при их наличии), в Администрацию.</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3.38.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3.38.1.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 п. 3.36, 3.36.1 настоящих Правил.</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3.38.2.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в п. п. 3.36, 3.36.1 настоящих Правил, посредством почтового отправления по указанному в заявлении почтовому адресу.</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3.38.3.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 п. 3.36, 3.36.1 настоящих Правил.</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3.39. В присвоении объекту адресации адреса или аннулировании его адреса может быть отказано в случаях, если: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3.39.1. С заявлением о присвоении объекту адресации адреса обратилось лицо, не указанное в п. п. 3.24, 3.26 настоящих Правил.</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3.39.2.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3.39.3.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3.39.4. Отсутствуют случаи и условия для присвоения объекту адресации адреса или аннулирования его адреса, указанные в п. п. 3.4, 3.5 - 3.7 и 3.10 - 3.14 настоящих Правил.</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3.39.5. Объект, в отношении которого испрашивается присвоение адреса, является самовольной постройкой.</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3.39.6. Объект, в отношении которого испрашивается присвоение адреса, не подлежит адресации.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3.39.7. Объект, в отношении которого испрашивается присвоение адреса, не является объектом недвижимости.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3.39.8. Объект, в отношении которого испрашивается присвоение адреса, является частью объекта недвижимости.</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 xml:space="preserve">3.39.9. Объект, в отношении которого испрашивается присвоение адреса, расположен вне территории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w:t>
      </w:r>
    </w:p>
    <w:p w:rsidR="00442D6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3.40. Основаниями изменения адресов объектов являются:</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3.40.1. Переименование внутригородских территорий или элементов улично-дорожной сети.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3.40.2. Упорядочение адресации.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 xml:space="preserve">3.41. Соответствующие документы по присвоению, изменению или аннулированию адресов хранятся в архиве администрации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3.42. Порядок аннулирования адресов.</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3.42.1. При сносе разрушенного здания, сооружения, строения производится аннулирование адреса объекта недвижимости - изъятие текущего адреса из адресного реестра.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3.42.2. Основанием для аннулирования адреса является поступление в Администрацию заявления о разрушении, сносе объекта. Аннулирование адреса объекта недвижимости производится на основании технической документации и подтверждается постановлением об аннулировании адреса объекта недвижимости.</w:t>
      </w:r>
    </w:p>
    <w:p w:rsidR="00CD3789" w:rsidRPr="0077176D"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3.43.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 3.39 настоящих Правил, являющиеся основанием для принятия такого решения.</w:t>
      </w:r>
    </w:p>
    <w:p w:rsidR="00BB6B33" w:rsidRPr="0077176D" w:rsidRDefault="00BB6B33" w:rsidP="006B0A37">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8"/>
          <w:szCs w:val="28"/>
          <w:lang w:eastAsia="ru-RU"/>
        </w:rPr>
      </w:pPr>
    </w:p>
    <w:p w:rsidR="00CD3789" w:rsidRPr="0077176D" w:rsidRDefault="00CD3789" w:rsidP="006B0A37">
      <w:pPr>
        <w:shd w:val="clear" w:color="auto" w:fill="FFFFFF"/>
        <w:spacing w:after="0" w:line="240" w:lineRule="auto"/>
        <w:textAlignment w:val="baseline"/>
        <w:outlineLvl w:val="2"/>
        <w:rPr>
          <w:rFonts w:ascii="Times New Roman" w:eastAsia="Times New Roman" w:hAnsi="Times New Roman" w:cs="Times New Roman"/>
          <w:b/>
          <w:color w:val="000000" w:themeColor="text1"/>
          <w:spacing w:val="2"/>
          <w:sz w:val="28"/>
          <w:szCs w:val="28"/>
          <w:lang w:eastAsia="ru-RU"/>
        </w:rPr>
      </w:pPr>
      <w:r w:rsidRPr="0077176D">
        <w:rPr>
          <w:rFonts w:ascii="Times New Roman" w:eastAsia="Times New Roman" w:hAnsi="Times New Roman" w:cs="Times New Roman"/>
          <w:b/>
          <w:color w:val="000000" w:themeColor="text1"/>
          <w:spacing w:val="2"/>
          <w:sz w:val="28"/>
          <w:szCs w:val="28"/>
          <w:lang w:eastAsia="ru-RU"/>
        </w:rPr>
        <w:t>4. СТРУКТУРА АДРЕСА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t>4.1.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1412FE" w:rsidRDefault="00CD3789"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4.1.1. Наименование страны - Российская Федерация.</w:t>
      </w:r>
    </w:p>
    <w:p w:rsidR="001412FE" w:rsidRDefault="00CD3789"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 xml:space="preserve">4.1.2. Наименование субъекта Российской Федерации - </w:t>
      </w:r>
      <w:r w:rsidR="00BB6B33" w:rsidRPr="0077176D">
        <w:rPr>
          <w:rFonts w:ascii="Times New Roman" w:eastAsia="Times New Roman" w:hAnsi="Times New Roman" w:cs="Times New Roman"/>
          <w:color w:val="000000" w:themeColor="text1"/>
          <w:spacing w:val="2"/>
          <w:sz w:val="28"/>
          <w:szCs w:val="28"/>
          <w:u w:val="single"/>
          <w:lang w:eastAsia="ru-RU"/>
        </w:rPr>
        <w:t>Липецкая</w:t>
      </w:r>
      <w:r w:rsidRPr="0077176D">
        <w:rPr>
          <w:rFonts w:ascii="Times New Roman" w:eastAsia="Times New Roman" w:hAnsi="Times New Roman" w:cs="Times New Roman"/>
          <w:color w:val="000000" w:themeColor="text1"/>
          <w:spacing w:val="2"/>
          <w:sz w:val="28"/>
          <w:szCs w:val="28"/>
          <w:u w:val="single"/>
          <w:lang w:eastAsia="ru-RU"/>
        </w:rPr>
        <w:t xml:space="preserve"> область</w:t>
      </w:r>
      <w:r w:rsidRPr="0077176D">
        <w:rPr>
          <w:rFonts w:ascii="Times New Roman" w:eastAsia="Times New Roman" w:hAnsi="Times New Roman" w:cs="Times New Roman"/>
          <w:color w:val="000000" w:themeColor="text1"/>
          <w:spacing w:val="2"/>
          <w:sz w:val="28"/>
          <w:szCs w:val="28"/>
          <w:lang w:eastAsia="ru-RU"/>
        </w:rPr>
        <w:t>.</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u w:val="single"/>
          <w:lang w:eastAsia="ru-RU"/>
        </w:rPr>
      </w:pPr>
      <w:r w:rsidRPr="0077176D">
        <w:rPr>
          <w:rFonts w:ascii="Times New Roman" w:eastAsia="Times New Roman" w:hAnsi="Times New Roman" w:cs="Times New Roman"/>
          <w:color w:val="000000" w:themeColor="text1"/>
          <w:spacing w:val="2"/>
          <w:sz w:val="28"/>
          <w:szCs w:val="28"/>
          <w:lang w:eastAsia="ru-RU"/>
        </w:rPr>
        <w:br/>
        <w:t xml:space="preserve">4.1.3. Наименование </w:t>
      </w:r>
      <w:r w:rsidR="00BB6B33" w:rsidRPr="0077176D">
        <w:rPr>
          <w:rFonts w:ascii="Times New Roman" w:eastAsia="Times New Roman" w:hAnsi="Times New Roman" w:cs="Times New Roman"/>
          <w:color w:val="000000" w:themeColor="text1"/>
          <w:spacing w:val="2"/>
          <w:sz w:val="28"/>
          <w:szCs w:val="28"/>
          <w:lang w:eastAsia="ru-RU"/>
        </w:rPr>
        <w:t>муниципального района</w:t>
      </w:r>
      <w:r w:rsidRPr="0077176D">
        <w:rPr>
          <w:rFonts w:ascii="Times New Roman" w:eastAsia="Times New Roman" w:hAnsi="Times New Roman" w:cs="Times New Roman"/>
          <w:color w:val="000000" w:themeColor="text1"/>
          <w:spacing w:val="2"/>
          <w:sz w:val="28"/>
          <w:szCs w:val="28"/>
          <w:lang w:eastAsia="ru-RU"/>
        </w:rPr>
        <w:t xml:space="preserve"> </w:t>
      </w:r>
      <w:r w:rsidR="009C5B46" w:rsidRPr="0077176D">
        <w:rPr>
          <w:rFonts w:ascii="Times New Roman" w:eastAsia="Times New Roman" w:hAnsi="Times New Roman" w:cs="Times New Roman"/>
          <w:color w:val="000000" w:themeColor="text1"/>
          <w:spacing w:val="2"/>
          <w:sz w:val="28"/>
          <w:szCs w:val="28"/>
          <w:lang w:eastAsia="ru-RU"/>
        </w:rPr>
        <w:t xml:space="preserve">(городского округа) </w:t>
      </w:r>
      <w:r w:rsidRPr="0077176D">
        <w:rPr>
          <w:rFonts w:ascii="Times New Roman" w:eastAsia="Times New Roman" w:hAnsi="Times New Roman" w:cs="Times New Roman"/>
          <w:color w:val="000000" w:themeColor="text1"/>
          <w:spacing w:val="2"/>
          <w:sz w:val="28"/>
          <w:szCs w:val="28"/>
          <w:lang w:eastAsia="ru-RU"/>
        </w:rPr>
        <w:t xml:space="preserve">в составе субъекта Российской Федерации </w:t>
      </w:r>
      <w:r w:rsidR="009C5B46" w:rsidRPr="0077176D">
        <w:rPr>
          <w:rFonts w:ascii="Times New Roman" w:eastAsia="Times New Roman" w:hAnsi="Times New Roman" w:cs="Times New Roman"/>
          <w:color w:val="000000" w:themeColor="text1"/>
          <w:spacing w:val="2"/>
          <w:sz w:val="28"/>
          <w:szCs w:val="28"/>
          <w:lang w:eastAsia="ru-RU"/>
        </w:rPr>
        <w:t>–</w:t>
      </w:r>
      <w:r w:rsidRPr="0077176D">
        <w:rPr>
          <w:rFonts w:ascii="Times New Roman" w:eastAsia="Times New Roman" w:hAnsi="Times New Roman" w:cs="Times New Roman"/>
          <w:color w:val="000000" w:themeColor="text1"/>
          <w:spacing w:val="2"/>
          <w:sz w:val="28"/>
          <w:szCs w:val="28"/>
          <w:lang w:eastAsia="ru-RU"/>
        </w:rPr>
        <w:t xml:space="preserve"> </w:t>
      </w:r>
      <w:r w:rsidR="009C5B46" w:rsidRPr="0077176D">
        <w:rPr>
          <w:rFonts w:ascii="Times New Roman" w:eastAsia="Times New Roman" w:hAnsi="Times New Roman" w:cs="Times New Roman"/>
          <w:color w:val="000000" w:themeColor="text1"/>
          <w:spacing w:val="2"/>
          <w:sz w:val="28"/>
          <w:szCs w:val="28"/>
          <w:u w:val="single"/>
          <w:lang w:eastAsia="ru-RU"/>
        </w:rPr>
        <w:t>Добринский муниципальный район</w:t>
      </w:r>
      <w:r w:rsidRPr="0077176D">
        <w:rPr>
          <w:rFonts w:ascii="Times New Roman" w:eastAsia="Times New Roman" w:hAnsi="Times New Roman" w:cs="Times New Roman"/>
          <w:color w:val="000000" w:themeColor="text1"/>
          <w:spacing w:val="2"/>
          <w:sz w:val="28"/>
          <w:szCs w:val="28"/>
          <w:u w:val="single"/>
          <w:lang w:eastAsia="ru-RU"/>
        </w:rPr>
        <w:t>.</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4.1.4. Наименование городского или сельского поселения в составе муниципального района (для муниципального района) или внутригоро</w:t>
      </w:r>
      <w:r w:rsidR="009C5B46" w:rsidRPr="0077176D">
        <w:rPr>
          <w:rFonts w:ascii="Times New Roman" w:eastAsia="Times New Roman" w:hAnsi="Times New Roman" w:cs="Times New Roman"/>
          <w:color w:val="000000" w:themeColor="text1"/>
          <w:spacing w:val="2"/>
          <w:sz w:val="28"/>
          <w:szCs w:val="28"/>
          <w:lang w:eastAsia="ru-RU"/>
        </w:rPr>
        <w:t xml:space="preserve">дского района городского округа - </w:t>
      </w:r>
      <w:r w:rsidR="009C5B46" w:rsidRPr="0077176D">
        <w:rPr>
          <w:rFonts w:ascii="Times New Roman" w:eastAsia="Times New Roman" w:hAnsi="Times New Roman" w:cs="Times New Roman"/>
          <w:color w:val="000000" w:themeColor="text1"/>
          <w:spacing w:val="2"/>
          <w:sz w:val="28"/>
          <w:szCs w:val="28"/>
          <w:u w:val="single"/>
          <w:lang w:eastAsia="ru-RU"/>
        </w:rPr>
        <w:t>сельское поселение Пушкинский сельсовет</w:t>
      </w:r>
      <w:r w:rsidR="009C5B46" w:rsidRPr="0077176D">
        <w:rPr>
          <w:rFonts w:ascii="Times New Roman" w:eastAsia="Times New Roman" w:hAnsi="Times New Roman" w:cs="Times New Roman"/>
          <w:color w:val="000000" w:themeColor="text1"/>
          <w:spacing w:val="2"/>
          <w:sz w:val="28"/>
          <w:szCs w:val="28"/>
          <w:lang w:eastAsia="ru-RU"/>
        </w:rPr>
        <w:t>.</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u w:val="single"/>
          <w:lang w:eastAsia="ru-RU"/>
        </w:rPr>
      </w:pPr>
      <w:r w:rsidRPr="0077176D">
        <w:rPr>
          <w:rFonts w:ascii="Times New Roman" w:eastAsia="Times New Roman" w:hAnsi="Times New Roman" w:cs="Times New Roman"/>
          <w:color w:val="000000" w:themeColor="text1"/>
          <w:spacing w:val="2"/>
          <w:sz w:val="28"/>
          <w:szCs w:val="28"/>
          <w:lang w:eastAsia="ru-RU"/>
        </w:rPr>
        <w:br/>
        <w:t xml:space="preserve">4.1.5. Наименование населенного пункта </w:t>
      </w:r>
      <w:r w:rsidR="009C5B46" w:rsidRPr="0077176D">
        <w:rPr>
          <w:rFonts w:ascii="Times New Roman" w:eastAsia="Times New Roman" w:hAnsi="Times New Roman" w:cs="Times New Roman"/>
          <w:color w:val="000000" w:themeColor="text1"/>
          <w:spacing w:val="2"/>
          <w:sz w:val="28"/>
          <w:szCs w:val="28"/>
          <w:lang w:eastAsia="ru-RU"/>
        </w:rPr>
        <w:t xml:space="preserve">– </w:t>
      </w:r>
      <w:r w:rsidR="009C5B46" w:rsidRPr="0077176D">
        <w:rPr>
          <w:rFonts w:ascii="Times New Roman" w:eastAsia="Times New Roman" w:hAnsi="Times New Roman" w:cs="Times New Roman"/>
          <w:color w:val="000000" w:themeColor="text1"/>
          <w:spacing w:val="2"/>
          <w:sz w:val="28"/>
          <w:szCs w:val="28"/>
          <w:u w:val="single"/>
          <w:lang w:eastAsia="ru-RU"/>
        </w:rPr>
        <w:t>с.Пушкино, с.Большая Отрада, д.Слава, д.Веселовка, д.Заря, д. Малая Отрада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u w:val="single"/>
          <w:lang w:eastAsia="ru-RU"/>
        </w:rPr>
        <w:br/>
      </w:r>
      <w:r w:rsidRPr="0077176D">
        <w:rPr>
          <w:rFonts w:ascii="Times New Roman" w:eastAsia="Times New Roman" w:hAnsi="Times New Roman" w:cs="Times New Roman"/>
          <w:color w:val="000000" w:themeColor="text1"/>
          <w:spacing w:val="2"/>
          <w:sz w:val="28"/>
          <w:szCs w:val="28"/>
          <w:lang w:eastAsia="ru-RU"/>
        </w:rPr>
        <w:t>4.1.6. Наименование. </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4.1.6. Наименование элемента планировочной структуры.</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4.1.7. Наименование элемента улично-дорожной сети.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4.1.8. Номер земельного участка.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4.1.9. Тип и номер здания, сооружения или объекта незавершенного строительства.</w:t>
      </w:r>
      <w:r w:rsidRPr="0077176D">
        <w:rPr>
          <w:rFonts w:ascii="Times New Roman" w:eastAsia="Times New Roman" w:hAnsi="Times New Roman" w:cs="Times New Roman"/>
          <w:color w:val="000000" w:themeColor="text1"/>
          <w:spacing w:val="2"/>
          <w:sz w:val="28"/>
          <w:szCs w:val="28"/>
          <w:lang w:eastAsia="ru-RU"/>
        </w:rPr>
        <w:br/>
        <w:t>4.1.10. Тип и номер помещения, расположенного в здании или сооружении.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4.2.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указанной в п. 4.1 настоящих Правил.</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4.3. Перечень адресообразующих элементов, используемых при описании адреса объекта адресации, зависит от вида объекта адресации.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4.4. Обязательными адресообразующими элементами для всех видов объектов адресации являются:</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4.4.1. Страна.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4.4.2. Субъект Российской Федерации.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4.4.3. Муниципальный район, городской округ или внутригородская территория (д</w:t>
      </w:r>
      <w:r w:rsidR="009C5B46" w:rsidRPr="0077176D">
        <w:rPr>
          <w:rFonts w:ascii="Times New Roman" w:eastAsia="Times New Roman" w:hAnsi="Times New Roman" w:cs="Times New Roman"/>
          <w:color w:val="000000" w:themeColor="text1"/>
          <w:spacing w:val="2"/>
          <w:sz w:val="28"/>
          <w:szCs w:val="28"/>
          <w:lang w:eastAsia="ru-RU"/>
        </w:rPr>
        <w:t>л</w:t>
      </w:r>
      <w:r w:rsidRPr="0077176D">
        <w:rPr>
          <w:rFonts w:ascii="Times New Roman" w:eastAsia="Times New Roman" w:hAnsi="Times New Roman" w:cs="Times New Roman"/>
          <w:color w:val="000000" w:themeColor="text1"/>
          <w:spacing w:val="2"/>
          <w:sz w:val="28"/>
          <w:szCs w:val="28"/>
          <w:lang w:eastAsia="ru-RU"/>
        </w:rPr>
        <w:t>я городов федерального значения) в составе субъекта Российской Федерации.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4.4.4.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4.4.5. Населенный пункт (за исключением объектов адресации, расположенных вне границ населенных пунктов).</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4.5. Иные адресообразующие элементы применяются в зависимости от вида объекта адресации.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4.6. Структура адреса земельного участка в дополнение к обязательным адресообразующим элементам, указанным в п. 4.4 настоящих Правил, включает в себя следующие адресообразующие элементы, описанные идентифицирующими их реквизитами: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4.6.1. Наименование элемента планировочной структуры (при наличии).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4.6.2. Наименование элемента улично-дорожной сети (при наличии).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4.6.3. Номер земельного участка.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4.7. Структура адреса здания, сооружения или объекта незавершенного строительства в дополнение к обязательным адресообразующим элементам, указанным в п. 4.4 настоящих Правил, включает в себя следующие адресообразующие элементы, описанные идентифицирующими их реквизитами: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4.7.1. Наименование элемента планировочной структуры (при наличии).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4.7.2. Наименование элемента улично-дорожной сети (при наличии).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4.7.3. Тип и номер здания, сооружения или объекта незавершенного строительства.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4.8. Структура адреса помещения в пределах здания (сооружения) в дополнение к обязательным адресообразующим элементам, указанным в п. 4.4 настоящих Правил, включает в себя следующие адресообразующие элементы, описанные идентифицирующими их реквизитами: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4.8.1. Наименование элемента планировочной структуры (при наличии).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4.8.2. Наименование элемента улично-дорожной сети (при наличии).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4.8.3. Тип и номер здания, сооружения.</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4.8.4. Тип и номер помещения в пределах здания, сооружения.</w:t>
      </w:r>
      <w:r w:rsidRPr="0077176D">
        <w:rPr>
          <w:rFonts w:ascii="Times New Roman" w:eastAsia="Times New Roman" w:hAnsi="Times New Roman" w:cs="Times New Roman"/>
          <w:color w:val="000000" w:themeColor="text1"/>
          <w:spacing w:val="2"/>
          <w:sz w:val="28"/>
          <w:szCs w:val="28"/>
          <w:lang w:eastAsia="ru-RU"/>
        </w:rPr>
        <w:br/>
        <w:t>4.8.5. Иные адресообразующие элементы, применяемые в зависимости от объекта адресации.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4.8.6. Тип и номер помещения в пределах квартиры (в отношении коммунальных квартир).</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4.9.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адресообразующих элементов утверждены 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(приложения N 2, N 3 к настоящим Правилам).</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4.10. Структура адреса определяется типом адресуемого объекта: здание (строение), сооружение, объект инженерной инфраструктуры и т.д.</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 xml:space="preserve">4.11. Наименование улицы (переулка, проезда, и т.п.), относительно которой адресуется объект, принимается в соответствии с перечнем улиц населенных пунктов </w:t>
      </w:r>
      <w:r w:rsidR="00CD665A" w:rsidRPr="0077176D">
        <w:rPr>
          <w:rFonts w:ascii="Times New Roman" w:eastAsia="Times New Roman" w:hAnsi="Times New Roman" w:cs="Times New Roman"/>
          <w:color w:val="000000" w:themeColor="text1"/>
          <w:spacing w:val="2"/>
          <w:sz w:val="28"/>
          <w:szCs w:val="28"/>
          <w:lang w:eastAsia="ru-RU"/>
        </w:rPr>
        <w:t>сельского поселения Пушкинский сельсовет</w:t>
      </w:r>
      <w:r w:rsidRPr="0077176D">
        <w:rPr>
          <w:rFonts w:ascii="Times New Roman" w:eastAsia="Times New Roman" w:hAnsi="Times New Roman" w:cs="Times New Roman"/>
          <w:color w:val="000000" w:themeColor="text1"/>
          <w:spacing w:val="2"/>
          <w:sz w:val="28"/>
          <w:szCs w:val="28"/>
          <w:lang w:eastAsia="ru-RU"/>
        </w:rPr>
        <w:t xml:space="preserve"> и уточняется в соответствии с адресным планом территории населенного пункта.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4.12. Номер здания (строения), сооружения устанавливается при присвоении адреса объекту в соответствии с установленными ниже правилами.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 Правила адресации объектов недвижимости: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4.13.1. Присвоение адреса и нумерации зданий (домов), образующих непрерывный фронт застройки и расположенных на магистралях и улицах радиального, меридионального и широтного направления, производится от центра города к периферии с нечетными номерами по левой стороне улицы и четными номерами по правой.</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4.13.2. Присвоение адреса и нумерация зданий (домов), образующих непрерывный фронт застройки и расположенных на магистралях и улицах (идущих через весь город) широтного направления, производится с востока на запад с нечетными номерами по левой стороне улицы и четными номерами по правой, меридионального направления - с севера на юг с нечетными номерами по левой стороне и четными номерами по правой.</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4.13.3. Присвоение номера отдельно стоящему по фронту улицы объекту недвижимости присваивается соответствующий порядковый номер с учетом существующего порядка адресации существующих объектов.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 или буквенного индекса. По аналогии буквенные индексы и корпуса с номерами применяются при адресации индивидуальных жилых домов.</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4.13.4. Зданиям, находящимся на пересечении улиц различных категорий, присваивается адрес по улице более высокой категории.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4.13.5. Зданиям, находящимся на пересечении улиц равных категорий,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города.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4.13.6. На территории земельного участка с расположенными на нем объектами капитального строительства определяется основное здание, относительно которого осуществляется адресация зданий (строений), сооружений, расположенных на территории земельного участка.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4.13.7. Прочим (неосновным) зданиям, расположенным на территории земельного участка, присваивается номер основного здания и дополнительно номер строения. Указатель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4.13.8. Нумерация зданий производится от главного въезда на территорию земельного участка по мере удаления от него.</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4.13.9. Нумерацию зданий, расположенных между двумя уже адресованными зданиями (строениями) с последовательными номерами ("вставки" объектов), рекомендуется производить, используя меньший номер соответствующего объекта, с добавлением к нему буквы.</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4.13.10. Нумерация порядкового номера главного здания и номер корпуса пишется через запятую и обязательно со словом "корпус".</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4.13.11. При нумерации корпусов счет начинают с единицы. В ранее присвоенных адресах корпус может обозначаться прописной буквой русского алфавита.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4.13.12. Адресная привязка зданий и сооружений в полосе обустройства автомобильных, железных дорог производится с указанием наименования (направления) дороги и существующего километража.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4.13.13. Адресная привязка зданий и сооружений, расположенных в лесном квартале, производится с указанием номера лесного квартала, наименования лесничества.</w:t>
      </w:r>
    </w:p>
    <w:p w:rsidR="00CD3789" w:rsidRPr="0077176D"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4.13.14. Сочетание цифры и буквы в номере дома пишется без пробела, буква употребляется строчная.</w:t>
      </w:r>
    </w:p>
    <w:p w:rsidR="009C5B46" w:rsidRPr="0077176D" w:rsidRDefault="009C5B46" w:rsidP="006B0A37">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8"/>
          <w:szCs w:val="28"/>
          <w:lang w:eastAsia="ru-RU"/>
        </w:rPr>
      </w:pPr>
    </w:p>
    <w:p w:rsidR="00CD3789" w:rsidRPr="0077176D" w:rsidRDefault="00CD3789" w:rsidP="006B0A37">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b/>
          <w:color w:val="000000" w:themeColor="text1"/>
          <w:spacing w:val="2"/>
          <w:sz w:val="28"/>
          <w:szCs w:val="28"/>
          <w:lang w:eastAsia="ru-RU"/>
        </w:rPr>
        <w:t>5. ПРАВИЛА НАПИСАНИЯ НАИМЕНОВАНИЙ И НУМЕРАЦИИ ОБЪЕКТОВ АДРЕСАЦИИ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5.1.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5.2. 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5.3. 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5.4. Наименования страны и субъектов Российской Федерации должны соответствовать соответствующим наименованиям в Конституции Российской Федерации.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5.5.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5.5.1. "-" - дефис.</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5.5.2. "." - точка.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5.5.3. "(" - открывающая круглая скобка.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5.5.4. ")" - закрывающая круглая скобка.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5.5.5. "</w:t>
      </w:r>
      <w:r w:rsidR="009C5B46" w:rsidRPr="0077176D">
        <w:rPr>
          <w:rFonts w:ascii="Times New Roman" w:eastAsia="Times New Roman" w:hAnsi="Times New Roman" w:cs="Times New Roman"/>
          <w:color w:val="000000" w:themeColor="text1"/>
          <w:spacing w:val="2"/>
          <w:sz w:val="28"/>
          <w:szCs w:val="28"/>
          <w:lang w:eastAsia="ru-RU"/>
        </w:rPr>
        <w:t>№</w:t>
      </w:r>
      <w:r w:rsidRPr="0077176D">
        <w:rPr>
          <w:rFonts w:ascii="Times New Roman" w:eastAsia="Times New Roman" w:hAnsi="Times New Roman" w:cs="Times New Roman"/>
          <w:color w:val="000000" w:themeColor="text1"/>
          <w:spacing w:val="2"/>
          <w:sz w:val="28"/>
          <w:szCs w:val="28"/>
          <w:lang w:eastAsia="ru-RU"/>
        </w:rPr>
        <w:t>" - знак номера.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5.6.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5.7.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5.8.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5.9.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5.10.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5.11.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5.12.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 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1412FE"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5.13.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CD3789" w:rsidRDefault="00CD3789" w:rsidP="006B0A3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7176D">
        <w:rPr>
          <w:rFonts w:ascii="Times New Roman" w:eastAsia="Times New Roman" w:hAnsi="Times New Roman" w:cs="Times New Roman"/>
          <w:color w:val="000000" w:themeColor="text1"/>
          <w:spacing w:val="2"/>
          <w:sz w:val="28"/>
          <w:szCs w:val="28"/>
          <w:lang w:eastAsia="ru-RU"/>
        </w:rPr>
        <w:br/>
        <w:t>5.14.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6B0A37" w:rsidRDefault="006B0A37" w:rsidP="006B0A37">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6B0A37" w:rsidRDefault="006B0A37"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C0159C" w:rsidRPr="00CC3C61" w:rsidRDefault="00CD3789"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77176D">
        <w:rPr>
          <w:rFonts w:ascii="Times New Roman" w:eastAsia="Times New Roman" w:hAnsi="Times New Roman" w:cs="Times New Roman"/>
          <w:color w:val="000000" w:themeColor="text1"/>
          <w:spacing w:val="2"/>
          <w:sz w:val="28"/>
          <w:szCs w:val="28"/>
          <w:lang w:eastAsia="ru-RU"/>
        </w:rPr>
        <w:br/>
      </w:r>
      <w:r w:rsidRPr="00CC3C61">
        <w:rPr>
          <w:rFonts w:ascii="Times New Roman" w:eastAsia="Times New Roman" w:hAnsi="Times New Roman" w:cs="Times New Roman"/>
          <w:color w:val="000000" w:themeColor="text1"/>
          <w:spacing w:val="2"/>
          <w:sz w:val="24"/>
          <w:szCs w:val="24"/>
          <w:lang w:eastAsia="ru-RU"/>
        </w:rPr>
        <w:t>Приложение N 1</w:t>
      </w:r>
      <w:r w:rsidRPr="00CC3C61">
        <w:rPr>
          <w:rFonts w:ascii="Times New Roman" w:eastAsia="Times New Roman" w:hAnsi="Times New Roman" w:cs="Times New Roman"/>
          <w:color w:val="000000" w:themeColor="text1"/>
          <w:spacing w:val="2"/>
          <w:sz w:val="24"/>
          <w:szCs w:val="24"/>
          <w:lang w:eastAsia="ru-RU"/>
        </w:rPr>
        <w:br/>
        <w:t>к Правилам присвоения, изменения и</w:t>
      </w:r>
      <w:r w:rsidRPr="00CC3C61">
        <w:rPr>
          <w:rFonts w:ascii="Times New Roman" w:eastAsia="Times New Roman" w:hAnsi="Times New Roman" w:cs="Times New Roman"/>
          <w:color w:val="000000" w:themeColor="text1"/>
          <w:spacing w:val="2"/>
          <w:sz w:val="24"/>
          <w:szCs w:val="24"/>
          <w:lang w:eastAsia="ru-RU"/>
        </w:rPr>
        <w:br/>
        <w:t>аннулирования адресов объектов</w:t>
      </w:r>
      <w:r w:rsidRPr="00CC3C61">
        <w:rPr>
          <w:rFonts w:ascii="Times New Roman" w:eastAsia="Times New Roman" w:hAnsi="Times New Roman" w:cs="Times New Roman"/>
          <w:color w:val="000000" w:themeColor="text1"/>
          <w:spacing w:val="2"/>
          <w:sz w:val="24"/>
          <w:szCs w:val="24"/>
          <w:lang w:eastAsia="ru-RU"/>
        </w:rPr>
        <w:br/>
        <w:t>адресации, расположенных</w:t>
      </w:r>
      <w:r w:rsidRPr="00CC3C61">
        <w:rPr>
          <w:rFonts w:ascii="Times New Roman" w:eastAsia="Times New Roman" w:hAnsi="Times New Roman" w:cs="Times New Roman"/>
          <w:color w:val="000000" w:themeColor="text1"/>
          <w:spacing w:val="2"/>
          <w:sz w:val="24"/>
          <w:szCs w:val="24"/>
          <w:lang w:eastAsia="ru-RU"/>
        </w:rPr>
        <w:br/>
        <w:t xml:space="preserve">на территории </w:t>
      </w:r>
      <w:r w:rsidR="00C0159C" w:rsidRPr="00CC3C61">
        <w:rPr>
          <w:rFonts w:ascii="Times New Roman" w:eastAsia="Times New Roman" w:hAnsi="Times New Roman" w:cs="Times New Roman"/>
          <w:color w:val="000000" w:themeColor="text1"/>
          <w:spacing w:val="2"/>
          <w:sz w:val="24"/>
          <w:szCs w:val="24"/>
          <w:lang w:eastAsia="ru-RU"/>
        </w:rPr>
        <w:t xml:space="preserve">сельского поселения </w:t>
      </w:r>
    </w:p>
    <w:p w:rsidR="00CD3789" w:rsidRDefault="00C0159C" w:rsidP="006B0A37">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CC3C61">
        <w:rPr>
          <w:rFonts w:ascii="Times New Roman" w:eastAsia="Times New Roman" w:hAnsi="Times New Roman" w:cs="Times New Roman"/>
          <w:color w:val="000000" w:themeColor="text1"/>
          <w:spacing w:val="2"/>
          <w:sz w:val="24"/>
          <w:szCs w:val="24"/>
          <w:lang w:eastAsia="ru-RU"/>
        </w:rPr>
        <w:t>Пушкинский сельсовет</w:t>
      </w:r>
    </w:p>
    <w:p w:rsidR="006B0A37" w:rsidRDefault="006B0A37" w:rsidP="006B0A37">
      <w:pPr>
        <w:pStyle w:val="headertext"/>
        <w:shd w:val="clear" w:color="auto" w:fill="FFFFFF"/>
        <w:spacing w:before="0" w:beforeAutospacing="0" w:after="0" w:afterAutospacing="0"/>
        <w:jc w:val="center"/>
        <w:textAlignment w:val="baseline"/>
        <w:rPr>
          <w:b/>
          <w:color w:val="3C3C3C"/>
          <w:spacing w:val="2"/>
          <w:sz w:val="28"/>
          <w:szCs w:val="28"/>
        </w:rPr>
      </w:pPr>
      <w:r w:rsidRPr="007D3A93">
        <w:rPr>
          <w:b/>
          <w:color w:val="3C3C3C"/>
          <w:spacing w:val="2"/>
          <w:sz w:val="28"/>
          <w:szCs w:val="28"/>
        </w:rPr>
        <w:t xml:space="preserve">Заявление </w:t>
      </w:r>
    </w:p>
    <w:p w:rsidR="006B0A37" w:rsidRPr="007D3A93" w:rsidRDefault="006B0A37" w:rsidP="006B0A37">
      <w:pPr>
        <w:pStyle w:val="headertext"/>
        <w:shd w:val="clear" w:color="auto" w:fill="FFFFFF"/>
        <w:spacing w:before="0" w:beforeAutospacing="0" w:after="0" w:afterAutospacing="0"/>
        <w:jc w:val="center"/>
        <w:textAlignment w:val="baseline"/>
        <w:rPr>
          <w:b/>
          <w:color w:val="3C3C3C"/>
          <w:spacing w:val="2"/>
          <w:sz w:val="28"/>
          <w:szCs w:val="28"/>
        </w:rPr>
      </w:pPr>
      <w:r w:rsidRPr="007D3A93">
        <w:rPr>
          <w:b/>
          <w:color w:val="3C3C3C"/>
          <w:spacing w:val="2"/>
          <w:sz w:val="28"/>
          <w:szCs w:val="28"/>
        </w:rPr>
        <w:t>о присвоении объекту адресации адреса или аннулировании его адреса</w:t>
      </w:r>
    </w:p>
    <w:tbl>
      <w:tblPr>
        <w:tblW w:w="0" w:type="auto"/>
        <w:tblCellMar>
          <w:left w:w="0" w:type="dxa"/>
          <w:right w:w="0" w:type="dxa"/>
        </w:tblCellMar>
        <w:tblLook w:val="04A0"/>
      </w:tblPr>
      <w:tblGrid>
        <w:gridCol w:w="668"/>
        <w:gridCol w:w="494"/>
        <w:gridCol w:w="1852"/>
        <w:gridCol w:w="460"/>
        <w:gridCol w:w="696"/>
        <w:gridCol w:w="614"/>
        <w:gridCol w:w="1281"/>
        <w:gridCol w:w="347"/>
        <w:gridCol w:w="464"/>
        <w:gridCol w:w="592"/>
        <w:gridCol w:w="1887"/>
      </w:tblGrid>
      <w:tr w:rsidR="006B0A37" w:rsidTr="00216A49">
        <w:trPr>
          <w:trHeight w:val="15"/>
        </w:trPr>
        <w:tc>
          <w:tcPr>
            <w:tcW w:w="668" w:type="dxa"/>
            <w:hideMark/>
          </w:tcPr>
          <w:p w:rsidR="006B0A37" w:rsidRDefault="006B0A37" w:rsidP="006B0A37">
            <w:pPr>
              <w:spacing w:after="0" w:line="240" w:lineRule="auto"/>
              <w:rPr>
                <w:sz w:val="2"/>
              </w:rPr>
            </w:pPr>
          </w:p>
        </w:tc>
        <w:tc>
          <w:tcPr>
            <w:tcW w:w="494" w:type="dxa"/>
            <w:hideMark/>
          </w:tcPr>
          <w:p w:rsidR="006B0A37" w:rsidRDefault="006B0A37" w:rsidP="006B0A37">
            <w:pPr>
              <w:spacing w:after="0" w:line="240" w:lineRule="auto"/>
              <w:rPr>
                <w:sz w:val="2"/>
              </w:rPr>
            </w:pPr>
          </w:p>
        </w:tc>
        <w:tc>
          <w:tcPr>
            <w:tcW w:w="1852" w:type="dxa"/>
            <w:hideMark/>
          </w:tcPr>
          <w:p w:rsidR="006B0A37" w:rsidRDefault="006B0A37" w:rsidP="006B0A37">
            <w:pPr>
              <w:spacing w:after="0" w:line="240" w:lineRule="auto"/>
              <w:rPr>
                <w:sz w:val="2"/>
              </w:rPr>
            </w:pPr>
          </w:p>
        </w:tc>
        <w:tc>
          <w:tcPr>
            <w:tcW w:w="460" w:type="dxa"/>
            <w:hideMark/>
          </w:tcPr>
          <w:p w:rsidR="006B0A37" w:rsidRDefault="006B0A37" w:rsidP="006B0A37">
            <w:pPr>
              <w:spacing w:after="0" w:line="240" w:lineRule="auto"/>
              <w:rPr>
                <w:sz w:val="2"/>
              </w:rPr>
            </w:pPr>
          </w:p>
        </w:tc>
        <w:tc>
          <w:tcPr>
            <w:tcW w:w="696" w:type="dxa"/>
            <w:hideMark/>
          </w:tcPr>
          <w:p w:rsidR="006B0A37" w:rsidRDefault="006B0A37" w:rsidP="006B0A37">
            <w:pPr>
              <w:spacing w:after="0" w:line="240" w:lineRule="auto"/>
              <w:rPr>
                <w:sz w:val="2"/>
              </w:rPr>
            </w:pPr>
          </w:p>
        </w:tc>
        <w:tc>
          <w:tcPr>
            <w:tcW w:w="614" w:type="dxa"/>
            <w:hideMark/>
          </w:tcPr>
          <w:p w:rsidR="006B0A37" w:rsidRDefault="006B0A37" w:rsidP="006B0A37">
            <w:pPr>
              <w:spacing w:after="0" w:line="240" w:lineRule="auto"/>
              <w:rPr>
                <w:sz w:val="2"/>
              </w:rPr>
            </w:pPr>
          </w:p>
        </w:tc>
        <w:tc>
          <w:tcPr>
            <w:tcW w:w="1281" w:type="dxa"/>
            <w:hideMark/>
          </w:tcPr>
          <w:p w:rsidR="006B0A37" w:rsidRDefault="006B0A37" w:rsidP="006B0A37">
            <w:pPr>
              <w:spacing w:after="0" w:line="240" w:lineRule="auto"/>
              <w:rPr>
                <w:sz w:val="2"/>
              </w:rPr>
            </w:pPr>
          </w:p>
        </w:tc>
        <w:tc>
          <w:tcPr>
            <w:tcW w:w="347" w:type="dxa"/>
            <w:hideMark/>
          </w:tcPr>
          <w:p w:rsidR="006B0A37" w:rsidRDefault="006B0A37" w:rsidP="006B0A37">
            <w:pPr>
              <w:spacing w:after="0" w:line="240" w:lineRule="auto"/>
              <w:rPr>
                <w:sz w:val="2"/>
              </w:rPr>
            </w:pPr>
          </w:p>
        </w:tc>
        <w:tc>
          <w:tcPr>
            <w:tcW w:w="464" w:type="dxa"/>
            <w:hideMark/>
          </w:tcPr>
          <w:p w:rsidR="006B0A37" w:rsidRDefault="006B0A37" w:rsidP="006B0A37">
            <w:pPr>
              <w:spacing w:after="0" w:line="240" w:lineRule="auto"/>
              <w:rPr>
                <w:sz w:val="2"/>
              </w:rPr>
            </w:pPr>
          </w:p>
        </w:tc>
        <w:tc>
          <w:tcPr>
            <w:tcW w:w="592" w:type="dxa"/>
            <w:hideMark/>
          </w:tcPr>
          <w:p w:rsidR="006B0A37" w:rsidRDefault="006B0A37" w:rsidP="006B0A37">
            <w:pPr>
              <w:spacing w:after="0" w:line="240" w:lineRule="auto"/>
              <w:rPr>
                <w:sz w:val="2"/>
              </w:rPr>
            </w:pPr>
          </w:p>
        </w:tc>
        <w:tc>
          <w:tcPr>
            <w:tcW w:w="1887" w:type="dxa"/>
            <w:hideMark/>
          </w:tcPr>
          <w:p w:rsidR="006B0A37" w:rsidRDefault="006B0A37" w:rsidP="006B0A37">
            <w:pPr>
              <w:spacing w:after="0" w:line="240" w:lineRule="auto"/>
              <w:rPr>
                <w:sz w:val="2"/>
              </w:rPr>
            </w:pPr>
          </w:p>
        </w:tc>
      </w:tr>
      <w:tr w:rsidR="006B0A37" w:rsidRPr="007D3A93" w:rsidTr="00216A49">
        <w:tc>
          <w:tcPr>
            <w:tcW w:w="60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4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Лист N_____</w:t>
            </w:r>
          </w:p>
        </w:tc>
        <w:tc>
          <w:tcPr>
            <w:tcW w:w="1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Всего листов____</w:t>
            </w:r>
          </w:p>
        </w:tc>
      </w:tr>
      <w:tr w:rsidR="006B0A37" w:rsidRPr="007D3A93" w:rsidTr="00216A49">
        <w:tc>
          <w:tcPr>
            <w:tcW w:w="6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1</w:t>
            </w:r>
          </w:p>
        </w:tc>
        <w:tc>
          <w:tcPr>
            <w:tcW w:w="35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b/>
                <w:bCs/>
                <w:color w:val="2D2D2D"/>
                <w:sz w:val="20"/>
                <w:szCs w:val="20"/>
              </w:rPr>
              <w:t>Заявление</w:t>
            </w:r>
          </w:p>
        </w:tc>
        <w:tc>
          <w:tcPr>
            <w:tcW w:w="6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2</w:t>
            </w:r>
          </w:p>
        </w:tc>
        <w:tc>
          <w:tcPr>
            <w:tcW w:w="4571"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Заявление принято</w:t>
            </w:r>
            <w:r w:rsidRPr="007D3A93">
              <w:rPr>
                <w:color w:val="2D2D2D"/>
                <w:sz w:val="20"/>
                <w:szCs w:val="20"/>
              </w:rPr>
              <w:br/>
              <w:t>регистрационный номер ___________________</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4" w:type="dxa"/>
            <w:tcBorders>
              <w:top w:val="nil"/>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w:t>
            </w:r>
          </w:p>
        </w:tc>
        <w:tc>
          <w:tcPr>
            <w:tcW w:w="300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листов заявления _______________</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(наименование органа местного самоуправления, органа</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прилагаемых документов _________,</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 том числе оригиналов ______, копий _______,</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государственной власти субъекта Российской Федерации -</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листов в оригиналах ____, копиях ____</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городов федерального значения или органа местного</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ФИО должностного лица ___________________</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самоуправления внутригородского муниципального образования</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подпись должностного лица ________________</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города федерального значения, уполномоченного законом субъекта Российской Федерации на присвоение объектам адресации адресов)</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71"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дата "___"__________ _____ г.</w:t>
            </w:r>
          </w:p>
        </w:tc>
      </w:tr>
      <w:tr w:rsidR="006B0A37" w:rsidRPr="007D3A93" w:rsidTr="00216A49">
        <w:tc>
          <w:tcPr>
            <w:tcW w:w="6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3.1</w:t>
            </w:r>
          </w:p>
        </w:tc>
        <w:tc>
          <w:tcPr>
            <w:tcW w:w="86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Прошу в отношении объекта адресации:</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6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Вид:</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Земельный участок</w:t>
            </w:r>
          </w:p>
        </w:tc>
        <w:tc>
          <w:tcPr>
            <w:tcW w:w="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9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Сооружение</w:t>
            </w:r>
          </w:p>
        </w:tc>
        <w:tc>
          <w:tcPr>
            <w:tcW w:w="46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4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Объект незавершенного</w:t>
            </w:r>
          </w:p>
        </w:tc>
      </w:tr>
      <w:tr w:rsidR="006B0A37" w:rsidRPr="007D3A93" w:rsidTr="00216A49">
        <w:tc>
          <w:tcPr>
            <w:tcW w:w="6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Здание</w:t>
            </w:r>
          </w:p>
        </w:tc>
        <w:tc>
          <w:tcPr>
            <w:tcW w:w="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9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Помещение</w:t>
            </w:r>
          </w:p>
        </w:tc>
        <w:tc>
          <w:tcPr>
            <w:tcW w:w="46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4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строительства</w:t>
            </w:r>
          </w:p>
        </w:tc>
      </w:tr>
      <w:tr w:rsidR="006B0A37" w:rsidRPr="007D3A93" w:rsidTr="00216A49">
        <w:tc>
          <w:tcPr>
            <w:tcW w:w="6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3.2</w:t>
            </w:r>
          </w:p>
        </w:tc>
        <w:tc>
          <w:tcPr>
            <w:tcW w:w="86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Присвоить адрес</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6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В связи с:</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1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Образованием земельного участка(ов) из земель, находящихся в государственной или муниципальной собственности</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образуемых земельных участков</w: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Дополнительная информация:</w:t>
            </w: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4" w:type="dxa"/>
            <w:tcBorders>
              <w:top w:val="nil"/>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52" w:type="dxa"/>
            <w:tcBorders>
              <w:top w:val="nil"/>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0" w:type="dxa"/>
            <w:tcBorders>
              <w:top w:val="nil"/>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96" w:type="dxa"/>
            <w:tcBorders>
              <w:top w:val="nil"/>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1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Образованием земельного участка(ов) путем раздела земельного участка</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образуемых земельных участков</w: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Кадастровый номер земельного участка, раздел которого осуществляется</w: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Адрес земельного участка, раздел которого осуществляется</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4" w:type="dxa"/>
            <w:tcBorders>
              <w:top w:val="single" w:sz="6" w:space="0" w:color="000000"/>
              <w:left w:val="single" w:sz="6" w:space="0" w:color="000000"/>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52" w:type="dxa"/>
            <w:tcBorders>
              <w:top w:val="single" w:sz="6" w:space="0" w:color="000000"/>
              <w:left w:val="nil"/>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0" w:type="dxa"/>
            <w:tcBorders>
              <w:top w:val="single" w:sz="6" w:space="0" w:color="000000"/>
              <w:left w:val="nil"/>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96" w:type="dxa"/>
            <w:tcBorders>
              <w:top w:val="single" w:sz="6" w:space="0" w:color="000000"/>
              <w:left w:val="nil"/>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4" w:type="dxa"/>
            <w:tcBorders>
              <w:top w:val="nil"/>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52" w:type="dxa"/>
            <w:tcBorders>
              <w:top w:val="nil"/>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0" w:type="dxa"/>
            <w:tcBorders>
              <w:top w:val="nil"/>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96" w:type="dxa"/>
            <w:tcBorders>
              <w:top w:val="nil"/>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1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Образованием земельного участка путем объединения земельных участков</w: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объединяемых земельных участков</w: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Кадастровый номер объединяемого земельного участка</w:t>
            </w:r>
            <w:r w:rsidRPr="007D3A93">
              <w:rPr>
                <w:color w:val="2D2D2D"/>
                <w:sz w:val="20"/>
                <w:szCs w:val="20"/>
              </w:rPr>
              <w:pict>
                <v:shape id="_x0000_i1025"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Адрес объединяемого земельного участка</w:t>
            </w:r>
            <w:r w:rsidRPr="007D3A93">
              <w:rPr>
                <w:color w:val="2D2D2D"/>
                <w:sz w:val="20"/>
                <w:szCs w:val="20"/>
              </w:rPr>
              <w:pict>
                <v:shape id="_x0000_i1026"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4" w:type="dxa"/>
            <w:tcBorders>
              <w:top w:val="single" w:sz="6" w:space="0" w:color="000000"/>
              <w:left w:val="single" w:sz="6" w:space="0" w:color="000000"/>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52" w:type="dxa"/>
            <w:tcBorders>
              <w:top w:val="single" w:sz="6" w:space="0" w:color="000000"/>
              <w:left w:val="nil"/>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0" w:type="dxa"/>
            <w:tcBorders>
              <w:top w:val="single" w:sz="6" w:space="0" w:color="000000"/>
              <w:left w:val="nil"/>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96" w:type="dxa"/>
            <w:tcBorders>
              <w:top w:val="single" w:sz="6" w:space="0" w:color="000000"/>
              <w:left w:val="nil"/>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4" w:type="dxa"/>
            <w:tcBorders>
              <w:top w:val="nil"/>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52" w:type="dxa"/>
            <w:tcBorders>
              <w:top w:val="nil"/>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0" w:type="dxa"/>
            <w:tcBorders>
              <w:top w:val="nil"/>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96" w:type="dxa"/>
            <w:tcBorders>
              <w:top w:val="nil"/>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bl>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r w:rsidRPr="007D3A93">
        <w:rPr>
          <w:rFonts w:ascii="Arial" w:hAnsi="Arial" w:cs="Arial"/>
          <w:color w:val="2D2D2D"/>
          <w:spacing w:val="2"/>
          <w:sz w:val="20"/>
          <w:szCs w:val="20"/>
        </w:rPr>
        <w:t>________________</w:t>
      </w:r>
    </w:p>
    <w:p w:rsidR="006B0A37" w:rsidRDefault="006B0A37" w:rsidP="006B0A37">
      <w:pPr>
        <w:pStyle w:val="formattext"/>
        <w:shd w:val="clear" w:color="auto" w:fill="FFFFFF"/>
        <w:spacing w:before="0" w:beforeAutospacing="0" w:after="0" w:afterAutospacing="0"/>
        <w:textAlignment w:val="baseline"/>
        <w:rPr>
          <w:color w:val="2D2D2D"/>
          <w:spacing w:val="2"/>
          <w:sz w:val="16"/>
          <w:szCs w:val="16"/>
        </w:rPr>
      </w:pPr>
      <w:r w:rsidRPr="007D3A93">
        <w:rPr>
          <w:rFonts w:ascii="Arial" w:hAnsi="Arial" w:cs="Arial"/>
          <w:color w:val="2D2D2D"/>
          <w:spacing w:val="2"/>
          <w:sz w:val="20"/>
          <w:szCs w:val="20"/>
        </w:rPr>
        <w:t> </w:t>
      </w:r>
      <w:r w:rsidRPr="007D3A93">
        <w:rPr>
          <w:color w:val="2D2D2D"/>
          <w:spacing w:val="2"/>
          <w:sz w:val="16"/>
          <w:szCs w:val="16"/>
        </w:rPr>
        <w:t>Строка дублируется для каждого объединенного земельного участка.</w:t>
      </w:r>
    </w:p>
    <w:p w:rsidR="006B0A37" w:rsidRDefault="006B0A37" w:rsidP="006B0A37">
      <w:pPr>
        <w:pStyle w:val="formattext"/>
        <w:shd w:val="clear" w:color="auto" w:fill="FFFFFF"/>
        <w:spacing w:before="0" w:beforeAutospacing="0" w:after="0" w:afterAutospacing="0"/>
        <w:textAlignment w:val="baseline"/>
        <w:rPr>
          <w:color w:val="2D2D2D"/>
          <w:spacing w:val="2"/>
          <w:sz w:val="16"/>
          <w:szCs w:val="16"/>
        </w:rPr>
      </w:pPr>
    </w:p>
    <w:p w:rsidR="006B0A37" w:rsidRDefault="006B0A37" w:rsidP="006B0A37">
      <w:pPr>
        <w:pStyle w:val="formattext"/>
        <w:shd w:val="clear" w:color="auto" w:fill="FFFFFF"/>
        <w:spacing w:before="0" w:beforeAutospacing="0" w:after="0" w:afterAutospacing="0"/>
        <w:textAlignment w:val="baseline"/>
        <w:rPr>
          <w:color w:val="2D2D2D"/>
          <w:spacing w:val="2"/>
          <w:sz w:val="16"/>
          <w:szCs w:val="16"/>
        </w:rPr>
      </w:pPr>
    </w:p>
    <w:p w:rsidR="006B0A37" w:rsidRDefault="006B0A37" w:rsidP="006B0A37">
      <w:pPr>
        <w:pStyle w:val="formattext"/>
        <w:shd w:val="clear" w:color="auto" w:fill="FFFFFF"/>
        <w:spacing w:before="0" w:beforeAutospacing="0" w:after="0" w:afterAutospacing="0"/>
        <w:textAlignment w:val="baseline"/>
        <w:rPr>
          <w:color w:val="2D2D2D"/>
          <w:spacing w:val="2"/>
          <w:sz w:val="16"/>
          <w:szCs w:val="16"/>
        </w:rPr>
      </w:pPr>
    </w:p>
    <w:p w:rsidR="006B0A37" w:rsidRDefault="006B0A37" w:rsidP="006B0A37">
      <w:pPr>
        <w:pStyle w:val="formattext"/>
        <w:shd w:val="clear" w:color="auto" w:fill="FFFFFF"/>
        <w:spacing w:before="0" w:beforeAutospacing="0" w:after="0" w:afterAutospacing="0"/>
        <w:textAlignment w:val="baseline"/>
        <w:rPr>
          <w:color w:val="2D2D2D"/>
          <w:spacing w:val="2"/>
          <w:sz w:val="16"/>
          <w:szCs w:val="16"/>
        </w:rPr>
      </w:pPr>
    </w:p>
    <w:p w:rsidR="006B0A37" w:rsidRPr="007D3A93"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r w:rsidRPr="007D3A93">
        <w:rPr>
          <w:color w:val="2D2D2D"/>
          <w:spacing w:val="2"/>
          <w:sz w:val="16"/>
          <w:szCs w:val="16"/>
        </w:rPr>
        <w:br/>
      </w:r>
    </w:p>
    <w:tbl>
      <w:tblPr>
        <w:tblW w:w="0" w:type="auto"/>
        <w:tblCellMar>
          <w:left w:w="0" w:type="dxa"/>
          <w:right w:w="0" w:type="dxa"/>
        </w:tblCellMar>
        <w:tblLook w:val="04A0"/>
      </w:tblPr>
      <w:tblGrid>
        <w:gridCol w:w="576"/>
        <w:gridCol w:w="494"/>
        <w:gridCol w:w="2972"/>
        <w:gridCol w:w="2098"/>
        <w:gridCol w:w="1478"/>
        <w:gridCol w:w="185"/>
        <w:gridCol w:w="2119"/>
      </w:tblGrid>
      <w:tr w:rsidR="006B0A37" w:rsidRPr="007D3A93" w:rsidTr="00216A49">
        <w:trPr>
          <w:trHeight w:val="15"/>
        </w:trPr>
        <w:tc>
          <w:tcPr>
            <w:tcW w:w="739" w:type="dxa"/>
            <w:hideMark/>
          </w:tcPr>
          <w:p w:rsidR="006B0A37" w:rsidRPr="007D3A93" w:rsidRDefault="006B0A37" w:rsidP="006B0A37">
            <w:pPr>
              <w:spacing w:after="0" w:line="240" w:lineRule="auto"/>
              <w:rPr>
                <w:sz w:val="20"/>
                <w:szCs w:val="20"/>
              </w:rPr>
            </w:pPr>
          </w:p>
        </w:tc>
        <w:tc>
          <w:tcPr>
            <w:tcW w:w="554" w:type="dxa"/>
            <w:hideMark/>
          </w:tcPr>
          <w:p w:rsidR="006B0A37" w:rsidRPr="007D3A93" w:rsidRDefault="006B0A37" w:rsidP="006B0A37">
            <w:pPr>
              <w:spacing w:after="0" w:line="240" w:lineRule="auto"/>
              <w:rPr>
                <w:sz w:val="20"/>
                <w:szCs w:val="20"/>
              </w:rPr>
            </w:pPr>
          </w:p>
        </w:tc>
        <w:tc>
          <w:tcPr>
            <w:tcW w:w="3696" w:type="dxa"/>
            <w:hideMark/>
          </w:tcPr>
          <w:p w:rsidR="006B0A37" w:rsidRPr="007D3A93" w:rsidRDefault="006B0A37" w:rsidP="006B0A37">
            <w:pPr>
              <w:spacing w:after="0" w:line="240" w:lineRule="auto"/>
              <w:rPr>
                <w:sz w:val="20"/>
                <w:szCs w:val="20"/>
              </w:rPr>
            </w:pPr>
          </w:p>
        </w:tc>
        <w:tc>
          <w:tcPr>
            <w:tcW w:w="2587" w:type="dxa"/>
            <w:hideMark/>
          </w:tcPr>
          <w:p w:rsidR="006B0A37" w:rsidRPr="007D3A93" w:rsidRDefault="006B0A37" w:rsidP="006B0A37">
            <w:pPr>
              <w:spacing w:after="0" w:line="240" w:lineRule="auto"/>
              <w:rPr>
                <w:sz w:val="20"/>
                <w:szCs w:val="20"/>
              </w:rPr>
            </w:pPr>
          </w:p>
        </w:tc>
        <w:tc>
          <w:tcPr>
            <w:tcW w:w="1478" w:type="dxa"/>
            <w:hideMark/>
          </w:tcPr>
          <w:p w:rsidR="006B0A37" w:rsidRPr="007D3A93" w:rsidRDefault="006B0A37" w:rsidP="006B0A37">
            <w:pPr>
              <w:spacing w:after="0" w:line="240" w:lineRule="auto"/>
              <w:rPr>
                <w:sz w:val="20"/>
                <w:szCs w:val="20"/>
              </w:rPr>
            </w:pPr>
          </w:p>
        </w:tc>
        <w:tc>
          <w:tcPr>
            <w:tcW w:w="185" w:type="dxa"/>
            <w:hideMark/>
          </w:tcPr>
          <w:p w:rsidR="006B0A37" w:rsidRPr="007D3A93" w:rsidRDefault="006B0A37" w:rsidP="006B0A37">
            <w:pPr>
              <w:spacing w:after="0" w:line="240" w:lineRule="auto"/>
              <w:rPr>
                <w:sz w:val="20"/>
                <w:szCs w:val="20"/>
              </w:rPr>
            </w:pPr>
          </w:p>
        </w:tc>
        <w:tc>
          <w:tcPr>
            <w:tcW w:w="2218" w:type="dxa"/>
            <w:hideMark/>
          </w:tcPr>
          <w:p w:rsidR="006B0A37" w:rsidRPr="007D3A93" w:rsidRDefault="006B0A37" w:rsidP="006B0A37">
            <w:pPr>
              <w:spacing w:after="0" w:line="240" w:lineRule="auto"/>
              <w:rPr>
                <w:sz w:val="20"/>
                <w:szCs w:val="20"/>
              </w:rPr>
            </w:pPr>
          </w:p>
        </w:tc>
      </w:tr>
      <w:tr w:rsidR="006B0A37" w:rsidRPr="007D3A93" w:rsidTr="00216A49">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Всего листов____</w:t>
            </w:r>
          </w:p>
        </w:tc>
      </w:tr>
      <w:tr w:rsidR="006B0A37" w:rsidRPr="007D3A93" w:rsidTr="00216A4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Образованием земельного участка(ов) путем выдела из земельного участка</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Адрес земельного участка, из которого осуществляется выдел</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Образованием земельного участка(ов) путем перераспределения земельных участков</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земельных участков, которые перераспределяются</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Кадастровый номер земельного участка, который перераспределяется</w:t>
            </w:r>
            <w:r w:rsidRPr="007D3A93">
              <w:rPr>
                <w:color w:val="2D2D2D"/>
                <w:sz w:val="20"/>
                <w:szCs w:val="20"/>
              </w:rPr>
              <w:pict>
                <v:shape id="_x0000_i1027"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Адрес земельного участка, который перераспределяется</w:t>
            </w:r>
            <w:r w:rsidRPr="007D3A93">
              <w:rPr>
                <w:color w:val="2D2D2D"/>
                <w:sz w:val="20"/>
                <w:szCs w:val="20"/>
              </w:rPr>
              <w:pict>
                <v:shape id="_x0000_i1028"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Строительством, реконструкцией здания, сооружения</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Адрес земельного участка, на котором осуществляется строительство (реконструкция)</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0" w:history="1">
              <w:r w:rsidRPr="007D3A93">
                <w:rPr>
                  <w:rStyle w:val="a7"/>
                  <w:color w:val="00466E"/>
                  <w:sz w:val="20"/>
                  <w:szCs w:val="20"/>
                </w:rPr>
                <w:t>Градостроительным кодексом Российской Федерации</w:t>
              </w:r>
            </w:hyperlink>
            <w:r w:rsidRPr="007D3A93">
              <w:rPr>
                <w:b/>
                <w:bCs/>
                <w:color w:val="2D2D2D"/>
                <w:sz w:val="20"/>
                <w:szCs w:val="20"/>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Адрес земельного участка, на котором осуществляется строительство (реконструкция)</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Переводом жилого помещения в нежилое помещение и нежилого помещения в жилое помещение</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Адрес помещения</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______________________________________________</w:t>
            </w:r>
          </w:p>
        </w:tc>
      </w:tr>
    </w:tbl>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r w:rsidRPr="007D3A93">
        <w:rPr>
          <w:rFonts w:ascii="Arial" w:hAnsi="Arial" w:cs="Arial"/>
          <w:color w:val="2D2D2D"/>
          <w:spacing w:val="2"/>
          <w:sz w:val="20"/>
          <w:szCs w:val="20"/>
        </w:rPr>
        <w:t>________________</w:t>
      </w: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r w:rsidRPr="007D3A93">
        <w:rPr>
          <w:rFonts w:ascii="Arial" w:hAnsi="Arial" w:cs="Arial"/>
          <w:color w:val="2D2D2D"/>
          <w:spacing w:val="2"/>
          <w:sz w:val="20"/>
          <w:szCs w:val="20"/>
        </w:rPr>
        <w:t> </w:t>
      </w:r>
      <w:r w:rsidRPr="007D3A93">
        <w:rPr>
          <w:color w:val="2D2D2D"/>
          <w:spacing w:val="2"/>
          <w:sz w:val="16"/>
          <w:szCs w:val="16"/>
        </w:rPr>
        <w:t>Строка дублируется для каждого перераспределенного земельного участка.</w:t>
      </w:r>
      <w:r w:rsidRPr="007D3A93">
        <w:rPr>
          <w:color w:val="2D2D2D"/>
          <w:spacing w:val="2"/>
          <w:sz w:val="16"/>
          <w:szCs w:val="16"/>
        </w:rPr>
        <w:br/>
      </w: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Pr="007D3A93"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tbl>
      <w:tblPr>
        <w:tblW w:w="0" w:type="auto"/>
        <w:tblCellMar>
          <w:left w:w="0" w:type="dxa"/>
          <w:right w:w="0" w:type="dxa"/>
        </w:tblCellMar>
        <w:tblLook w:val="04A0"/>
      </w:tblPr>
      <w:tblGrid>
        <w:gridCol w:w="488"/>
        <w:gridCol w:w="488"/>
        <w:gridCol w:w="185"/>
        <w:gridCol w:w="178"/>
        <w:gridCol w:w="175"/>
        <w:gridCol w:w="168"/>
        <w:gridCol w:w="1821"/>
        <w:gridCol w:w="160"/>
        <w:gridCol w:w="808"/>
        <w:gridCol w:w="330"/>
        <w:gridCol w:w="179"/>
        <w:gridCol w:w="162"/>
        <w:gridCol w:w="161"/>
        <w:gridCol w:w="304"/>
        <w:gridCol w:w="862"/>
        <w:gridCol w:w="185"/>
        <w:gridCol w:w="1296"/>
        <w:gridCol w:w="648"/>
        <w:gridCol w:w="1324"/>
      </w:tblGrid>
      <w:tr w:rsidR="006B0A37" w:rsidRPr="007D3A93" w:rsidTr="00216A49">
        <w:trPr>
          <w:trHeight w:val="15"/>
        </w:trPr>
        <w:tc>
          <w:tcPr>
            <w:tcW w:w="554" w:type="dxa"/>
            <w:hideMark/>
          </w:tcPr>
          <w:p w:rsidR="006B0A37" w:rsidRPr="007D3A93" w:rsidRDefault="006B0A37" w:rsidP="006B0A37">
            <w:pPr>
              <w:spacing w:after="0" w:line="240" w:lineRule="auto"/>
              <w:rPr>
                <w:sz w:val="20"/>
                <w:szCs w:val="20"/>
              </w:rPr>
            </w:pPr>
          </w:p>
        </w:tc>
        <w:tc>
          <w:tcPr>
            <w:tcW w:w="554" w:type="dxa"/>
            <w:hideMark/>
          </w:tcPr>
          <w:p w:rsidR="006B0A37" w:rsidRPr="007D3A93" w:rsidRDefault="006B0A37" w:rsidP="006B0A37">
            <w:pPr>
              <w:spacing w:after="0" w:line="240" w:lineRule="auto"/>
              <w:rPr>
                <w:sz w:val="20"/>
                <w:szCs w:val="20"/>
              </w:rPr>
            </w:pPr>
          </w:p>
        </w:tc>
        <w:tc>
          <w:tcPr>
            <w:tcW w:w="185" w:type="dxa"/>
            <w:hideMark/>
          </w:tcPr>
          <w:p w:rsidR="006B0A37" w:rsidRPr="007D3A93" w:rsidRDefault="006B0A37" w:rsidP="006B0A37">
            <w:pPr>
              <w:spacing w:after="0" w:line="240" w:lineRule="auto"/>
              <w:rPr>
                <w:sz w:val="20"/>
                <w:szCs w:val="20"/>
              </w:rPr>
            </w:pPr>
          </w:p>
        </w:tc>
        <w:tc>
          <w:tcPr>
            <w:tcW w:w="185" w:type="dxa"/>
            <w:hideMark/>
          </w:tcPr>
          <w:p w:rsidR="006B0A37" w:rsidRPr="007D3A93" w:rsidRDefault="006B0A37" w:rsidP="006B0A37">
            <w:pPr>
              <w:spacing w:after="0" w:line="240" w:lineRule="auto"/>
              <w:rPr>
                <w:sz w:val="20"/>
                <w:szCs w:val="20"/>
              </w:rPr>
            </w:pPr>
          </w:p>
        </w:tc>
        <w:tc>
          <w:tcPr>
            <w:tcW w:w="185" w:type="dxa"/>
            <w:hideMark/>
          </w:tcPr>
          <w:p w:rsidR="006B0A37" w:rsidRPr="007D3A93" w:rsidRDefault="006B0A37" w:rsidP="006B0A37">
            <w:pPr>
              <w:spacing w:after="0" w:line="240" w:lineRule="auto"/>
              <w:rPr>
                <w:sz w:val="20"/>
                <w:szCs w:val="20"/>
              </w:rPr>
            </w:pPr>
          </w:p>
        </w:tc>
        <w:tc>
          <w:tcPr>
            <w:tcW w:w="185" w:type="dxa"/>
            <w:hideMark/>
          </w:tcPr>
          <w:p w:rsidR="006B0A37" w:rsidRPr="007D3A93" w:rsidRDefault="006B0A37" w:rsidP="006B0A37">
            <w:pPr>
              <w:spacing w:after="0" w:line="240" w:lineRule="auto"/>
              <w:rPr>
                <w:sz w:val="20"/>
                <w:szCs w:val="20"/>
              </w:rPr>
            </w:pPr>
          </w:p>
        </w:tc>
        <w:tc>
          <w:tcPr>
            <w:tcW w:w="2218" w:type="dxa"/>
            <w:hideMark/>
          </w:tcPr>
          <w:p w:rsidR="006B0A37" w:rsidRPr="007D3A93" w:rsidRDefault="006B0A37" w:rsidP="006B0A37">
            <w:pPr>
              <w:spacing w:after="0" w:line="240" w:lineRule="auto"/>
              <w:rPr>
                <w:sz w:val="20"/>
                <w:szCs w:val="20"/>
              </w:rPr>
            </w:pPr>
          </w:p>
        </w:tc>
        <w:tc>
          <w:tcPr>
            <w:tcW w:w="185" w:type="dxa"/>
            <w:hideMark/>
          </w:tcPr>
          <w:p w:rsidR="006B0A37" w:rsidRPr="007D3A93" w:rsidRDefault="006B0A37" w:rsidP="006B0A37">
            <w:pPr>
              <w:spacing w:after="0" w:line="240" w:lineRule="auto"/>
              <w:rPr>
                <w:sz w:val="20"/>
                <w:szCs w:val="20"/>
              </w:rPr>
            </w:pPr>
          </w:p>
        </w:tc>
        <w:tc>
          <w:tcPr>
            <w:tcW w:w="924" w:type="dxa"/>
            <w:hideMark/>
          </w:tcPr>
          <w:p w:rsidR="006B0A37" w:rsidRPr="007D3A93" w:rsidRDefault="006B0A37" w:rsidP="006B0A37">
            <w:pPr>
              <w:spacing w:after="0" w:line="240" w:lineRule="auto"/>
              <w:rPr>
                <w:sz w:val="20"/>
                <w:szCs w:val="20"/>
              </w:rPr>
            </w:pPr>
          </w:p>
        </w:tc>
        <w:tc>
          <w:tcPr>
            <w:tcW w:w="370" w:type="dxa"/>
            <w:hideMark/>
          </w:tcPr>
          <w:p w:rsidR="006B0A37" w:rsidRPr="007D3A93" w:rsidRDefault="006B0A37" w:rsidP="006B0A37">
            <w:pPr>
              <w:spacing w:after="0" w:line="240" w:lineRule="auto"/>
              <w:rPr>
                <w:sz w:val="20"/>
                <w:szCs w:val="20"/>
              </w:rPr>
            </w:pPr>
          </w:p>
        </w:tc>
        <w:tc>
          <w:tcPr>
            <w:tcW w:w="185" w:type="dxa"/>
            <w:hideMark/>
          </w:tcPr>
          <w:p w:rsidR="006B0A37" w:rsidRPr="007D3A93" w:rsidRDefault="006B0A37" w:rsidP="006B0A37">
            <w:pPr>
              <w:spacing w:after="0" w:line="240" w:lineRule="auto"/>
              <w:rPr>
                <w:sz w:val="20"/>
                <w:szCs w:val="20"/>
              </w:rPr>
            </w:pPr>
          </w:p>
        </w:tc>
        <w:tc>
          <w:tcPr>
            <w:tcW w:w="185" w:type="dxa"/>
            <w:hideMark/>
          </w:tcPr>
          <w:p w:rsidR="006B0A37" w:rsidRPr="007D3A93" w:rsidRDefault="006B0A37" w:rsidP="006B0A37">
            <w:pPr>
              <w:spacing w:after="0" w:line="240" w:lineRule="auto"/>
              <w:rPr>
                <w:sz w:val="20"/>
                <w:szCs w:val="20"/>
              </w:rPr>
            </w:pPr>
          </w:p>
        </w:tc>
        <w:tc>
          <w:tcPr>
            <w:tcW w:w="185" w:type="dxa"/>
            <w:hideMark/>
          </w:tcPr>
          <w:p w:rsidR="006B0A37" w:rsidRPr="007D3A93" w:rsidRDefault="006B0A37" w:rsidP="006B0A37">
            <w:pPr>
              <w:spacing w:after="0" w:line="240" w:lineRule="auto"/>
              <w:rPr>
                <w:sz w:val="20"/>
                <w:szCs w:val="20"/>
              </w:rPr>
            </w:pPr>
          </w:p>
        </w:tc>
        <w:tc>
          <w:tcPr>
            <w:tcW w:w="370" w:type="dxa"/>
            <w:hideMark/>
          </w:tcPr>
          <w:p w:rsidR="006B0A37" w:rsidRPr="007D3A93" w:rsidRDefault="006B0A37" w:rsidP="006B0A37">
            <w:pPr>
              <w:spacing w:after="0" w:line="240" w:lineRule="auto"/>
              <w:rPr>
                <w:sz w:val="20"/>
                <w:szCs w:val="20"/>
              </w:rPr>
            </w:pPr>
          </w:p>
        </w:tc>
        <w:tc>
          <w:tcPr>
            <w:tcW w:w="1109" w:type="dxa"/>
            <w:hideMark/>
          </w:tcPr>
          <w:p w:rsidR="006B0A37" w:rsidRPr="007D3A93" w:rsidRDefault="006B0A37" w:rsidP="006B0A37">
            <w:pPr>
              <w:spacing w:after="0" w:line="240" w:lineRule="auto"/>
              <w:rPr>
                <w:sz w:val="20"/>
                <w:szCs w:val="20"/>
              </w:rPr>
            </w:pPr>
          </w:p>
        </w:tc>
        <w:tc>
          <w:tcPr>
            <w:tcW w:w="185" w:type="dxa"/>
            <w:hideMark/>
          </w:tcPr>
          <w:p w:rsidR="006B0A37" w:rsidRPr="007D3A93" w:rsidRDefault="006B0A37" w:rsidP="006B0A37">
            <w:pPr>
              <w:spacing w:after="0" w:line="240" w:lineRule="auto"/>
              <w:rPr>
                <w:sz w:val="20"/>
                <w:szCs w:val="20"/>
              </w:rPr>
            </w:pPr>
          </w:p>
        </w:tc>
        <w:tc>
          <w:tcPr>
            <w:tcW w:w="1478" w:type="dxa"/>
            <w:hideMark/>
          </w:tcPr>
          <w:p w:rsidR="006B0A37" w:rsidRPr="007D3A93" w:rsidRDefault="006B0A37" w:rsidP="006B0A37">
            <w:pPr>
              <w:spacing w:after="0" w:line="240" w:lineRule="auto"/>
              <w:rPr>
                <w:sz w:val="20"/>
                <w:szCs w:val="20"/>
              </w:rPr>
            </w:pPr>
          </w:p>
        </w:tc>
        <w:tc>
          <w:tcPr>
            <w:tcW w:w="739" w:type="dxa"/>
            <w:hideMark/>
          </w:tcPr>
          <w:p w:rsidR="006B0A37" w:rsidRPr="007D3A93" w:rsidRDefault="006B0A37" w:rsidP="006B0A37">
            <w:pPr>
              <w:spacing w:after="0" w:line="240" w:lineRule="auto"/>
              <w:rPr>
                <w:sz w:val="20"/>
                <w:szCs w:val="20"/>
              </w:rPr>
            </w:pPr>
          </w:p>
        </w:tc>
        <w:tc>
          <w:tcPr>
            <w:tcW w:w="1478" w:type="dxa"/>
            <w:hideMark/>
          </w:tcPr>
          <w:p w:rsidR="006B0A37" w:rsidRPr="007D3A93" w:rsidRDefault="006B0A37" w:rsidP="006B0A37">
            <w:pPr>
              <w:spacing w:after="0" w:line="240" w:lineRule="auto"/>
              <w:rPr>
                <w:sz w:val="20"/>
                <w:szCs w:val="20"/>
              </w:rPr>
            </w:pPr>
          </w:p>
        </w:tc>
      </w:tr>
      <w:tr w:rsidR="006B0A37" w:rsidRPr="007D3A93" w:rsidTr="00216A49">
        <w:tc>
          <w:tcPr>
            <w:tcW w:w="757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Всего листов____</w:t>
            </w:r>
          </w:p>
        </w:tc>
      </w:tr>
      <w:tr w:rsidR="006B0A37" w:rsidRPr="007D3A93" w:rsidTr="00216A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Образованием помещения(ий) в здании, сооружении путем раздела здания, сооружения</w:t>
            </w: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Адрес здания, сооружения</w:t>
            </w: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gridSpan w:val="2"/>
            <w:tcBorders>
              <w:top w:val="single" w:sz="6" w:space="0" w:color="000000"/>
              <w:left w:val="nil"/>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587" w:type="dxa"/>
            <w:gridSpan w:val="3"/>
            <w:tcBorders>
              <w:top w:val="single" w:sz="6" w:space="0" w:color="000000"/>
              <w:left w:val="nil"/>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478"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47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90"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90"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90"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Образованием помещения(ий) в здании, сооружении путем раздела помещения</w:t>
            </w: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Назначение помещения (жилое (нежилое) помещение)</w:t>
            </w:r>
            <w:r w:rsidRPr="007D3A93">
              <w:rPr>
                <w:color w:val="2D2D2D"/>
                <w:sz w:val="20"/>
                <w:szCs w:val="20"/>
              </w:rPr>
              <w:pict>
                <v:shape id="_x0000_i1029"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Вид помещения</w:t>
            </w:r>
            <w:r w:rsidRPr="007D3A93">
              <w:rPr>
                <w:color w:val="2D2D2D"/>
                <w:sz w:val="20"/>
                <w:szCs w:val="20"/>
              </w:rPr>
              <w:pict>
                <v:shape id="_x0000_i1030"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Количество помещений</w:t>
            </w:r>
            <w:r w:rsidRPr="007D3A93">
              <w:rPr>
                <w:color w:val="2D2D2D"/>
                <w:sz w:val="20"/>
                <w:szCs w:val="20"/>
              </w:rPr>
              <w:pict>
                <v:shape id="_x0000_i1031"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Кадастровый номер помещения,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Адрес помещения, раздел которого осуществляется</w:t>
            </w: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Образованием помещения в здании, сооружении путем объединения помещений в здании, сооружении</w:t>
            </w: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Образование нежилого помещения</w:t>
            </w: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Кадастровый номер объединяемого помещения</w:t>
            </w:r>
            <w:r w:rsidRPr="007D3A93">
              <w:rPr>
                <w:color w:val="2D2D2D"/>
                <w:sz w:val="20"/>
                <w:szCs w:val="20"/>
              </w:rPr>
              <w:pict>
                <v:shape id="_x0000_i1032"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Адрес объединяемого помещения</w:t>
            </w:r>
            <w:r w:rsidRPr="007D3A93">
              <w:rPr>
                <w:color w:val="2D2D2D"/>
                <w:sz w:val="20"/>
                <w:szCs w:val="20"/>
              </w:rPr>
              <w:pict>
                <v:shape id="_x0000_i1033"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Образованием помещения в здании, сооружении путем переустройства и (или) перепланировки мест общего пользования</w:t>
            </w: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Образование нежилого помещения</w:t>
            </w: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Адрес здания, сооружения</w:t>
            </w: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bl>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16"/>
          <w:szCs w:val="16"/>
        </w:rPr>
      </w:pPr>
      <w:r w:rsidRPr="007D3A93">
        <w:rPr>
          <w:rFonts w:ascii="Arial" w:hAnsi="Arial" w:cs="Arial"/>
          <w:color w:val="2D2D2D"/>
          <w:spacing w:val="2"/>
          <w:sz w:val="20"/>
          <w:szCs w:val="20"/>
        </w:rPr>
        <w:t>________________</w:t>
      </w: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r w:rsidRPr="007D3A93">
        <w:rPr>
          <w:rFonts w:ascii="Arial" w:hAnsi="Arial" w:cs="Arial"/>
          <w:color w:val="2D2D2D"/>
          <w:spacing w:val="2"/>
          <w:sz w:val="16"/>
          <w:szCs w:val="16"/>
        </w:rPr>
        <w:t> Строка дублируется для каждого разделенного помещения.</w:t>
      </w:r>
      <w:r w:rsidRPr="007D3A93">
        <w:rPr>
          <w:rFonts w:ascii="Arial" w:hAnsi="Arial" w:cs="Arial"/>
          <w:color w:val="2D2D2D"/>
          <w:spacing w:val="2"/>
          <w:sz w:val="16"/>
          <w:szCs w:val="16"/>
        </w:rPr>
        <w:br/>
      </w: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p>
    <w:p w:rsidR="006B0A37" w:rsidRPr="007D3A93" w:rsidRDefault="006B0A37" w:rsidP="006B0A37">
      <w:pPr>
        <w:pStyle w:val="formattext"/>
        <w:shd w:val="clear" w:color="auto" w:fill="FFFFFF"/>
        <w:spacing w:before="0" w:beforeAutospacing="0" w:after="0" w:afterAutospacing="0"/>
        <w:textAlignment w:val="baseline"/>
        <w:rPr>
          <w:rFonts w:ascii="Arial" w:hAnsi="Arial" w:cs="Arial"/>
          <w:color w:val="2D2D2D"/>
          <w:spacing w:val="2"/>
          <w:sz w:val="20"/>
          <w:szCs w:val="20"/>
        </w:rPr>
      </w:pPr>
      <w:r w:rsidRPr="007D3A93">
        <w:rPr>
          <w:rFonts w:ascii="Arial" w:hAnsi="Arial" w:cs="Arial"/>
          <w:color w:val="2D2D2D"/>
          <w:spacing w:val="2"/>
          <w:sz w:val="20"/>
          <w:szCs w:val="20"/>
        </w:rPr>
        <w:br/>
      </w:r>
      <w:r w:rsidRPr="007D3A93">
        <w:rPr>
          <w:rFonts w:ascii="Arial" w:hAnsi="Arial" w:cs="Arial"/>
          <w:color w:val="2D2D2D"/>
          <w:spacing w:val="2"/>
          <w:sz w:val="20"/>
          <w:szCs w:val="20"/>
        </w:rPr>
        <w:pict>
          <v:shape id="_x0000_i1034"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7D3A93">
        <w:rPr>
          <w:rFonts w:ascii="Arial" w:hAnsi="Arial" w:cs="Arial"/>
          <w:color w:val="2D2D2D"/>
          <w:spacing w:val="2"/>
          <w:sz w:val="20"/>
          <w:szCs w:val="20"/>
        </w:rPr>
        <w:t xml:space="preserve">  </w:t>
      </w:r>
      <w:r w:rsidRPr="007D3A93">
        <w:rPr>
          <w:rFonts w:ascii="Arial" w:hAnsi="Arial" w:cs="Arial"/>
          <w:color w:val="2D2D2D"/>
          <w:spacing w:val="2"/>
          <w:sz w:val="20"/>
          <w:szCs w:val="20"/>
        </w:rPr>
        <w:br/>
      </w:r>
    </w:p>
    <w:tbl>
      <w:tblPr>
        <w:tblW w:w="0" w:type="auto"/>
        <w:tblCellMar>
          <w:left w:w="0" w:type="dxa"/>
          <w:right w:w="0" w:type="dxa"/>
        </w:tblCellMar>
        <w:tblLook w:val="04A0"/>
      </w:tblPr>
      <w:tblGrid>
        <w:gridCol w:w="513"/>
        <w:gridCol w:w="141"/>
        <w:gridCol w:w="298"/>
        <w:gridCol w:w="154"/>
        <w:gridCol w:w="285"/>
        <w:gridCol w:w="507"/>
        <w:gridCol w:w="602"/>
        <w:gridCol w:w="1201"/>
        <w:gridCol w:w="321"/>
        <w:gridCol w:w="161"/>
        <w:gridCol w:w="145"/>
        <w:gridCol w:w="356"/>
        <w:gridCol w:w="136"/>
        <w:gridCol w:w="731"/>
        <w:gridCol w:w="607"/>
        <w:gridCol w:w="471"/>
        <w:gridCol w:w="943"/>
        <w:gridCol w:w="1783"/>
      </w:tblGrid>
      <w:tr w:rsidR="006B0A37" w:rsidRPr="007D3A93" w:rsidTr="00216A49">
        <w:trPr>
          <w:trHeight w:val="15"/>
        </w:trPr>
        <w:tc>
          <w:tcPr>
            <w:tcW w:w="654" w:type="dxa"/>
            <w:gridSpan w:val="2"/>
            <w:hideMark/>
          </w:tcPr>
          <w:p w:rsidR="006B0A37" w:rsidRPr="007D3A93" w:rsidRDefault="006B0A37" w:rsidP="006B0A37">
            <w:pPr>
              <w:spacing w:after="0" w:line="240" w:lineRule="auto"/>
              <w:rPr>
                <w:sz w:val="20"/>
                <w:szCs w:val="20"/>
              </w:rPr>
            </w:pPr>
          </w:p>
        </w:tc>
        <w:tc>
          <w:tcPr>
            <w:tcW w:w="452" w:type="dxa"/>
            <w:gridSpan w:val="2"/>
            <w:hideMark/>
          </w:tcPr>
          <w:p w:rsidR="006B0A37" w:rsidRPr="007D3A93" w:rsidRDefault="006B0A37" w:rsidP="006B0A37">
            <w:pPr>
              <w:spacing w:after="0" w:line="240" w:lineRule="auto"/>
              <w:rPr>
                <w:sz w:val="20"/>
                <w:szCs w:val="20"/>
              </w:rPr>
            </w:pPr>
          </w:p>
        </w:tc>
        <w:tc>
          <w:tcPr>
            <w:tcW w:w="3077" w:type="dxa"/>
            <w:gridSpan w:val="6"/>
            <w:hideMark/>
          </w:tcPr>
          <w:p w:rsidR="006B0A37" w:rsidRPr="007D3A93" w:rsidRDefault="006B0A37" w:rsidP="006B0A37">
            <w:pPr>
              <w:spacing w:after="0" w:line="240" w:lineRule="auto"/>
              <w:rPr>
                <w:sz w:val="20"/>
                <w:szCs w:val="20"/>
              </w:rPr>
            </w:pPr>
          </w:p>
        </w:tc>
        <w:tc>
          <w:tcPr>
            <w:tcW w:w="1975" w:type="dxa"/>
            <w:gridSpan w:val="5"/>
            <w:hideMark/>
          </w:tcPr>
          <w:p w:rsidR="006B0A37" w:rsidRPr="007D3A93" w:rsidRDefault="006B0A37" w:rsidP="006B0A37">
            <w:pPr>
              <w:spacing w:after="0" w:line="240" w:lineRule="auto"/>
              <w:rPr>
                <w:sz w:val="20"/>
                <w:szCs w:val="20"/>
              </w:rPr>
            </w:pPr>
          </w:p>
        </w:tc>
        <w:tc>
          <w:tcPr>
            <w:tcW w:w="1414" w:type="dxa"/>
            <w:gridSpan w:val="2"/>
            <w:hideMark/>
          </w:tcPr>
          <w:p w:rsidR="006B0A37" w:rsidRPr="007D3A93" w:rsidRDefault="006B0A37" w:rsidP="006B0A37">
            <w:pPr>
              <w:spacing w:after="0" w:line="240" w:lineRule="auto"/>
              <w:rPr>
                <w:sz w:val="20"/>
                <w:szCs w:val="20"/>
              </w:rPr>
            </w:pPr>
          </w:p>
        </w:tc>
        <w:tc>
          <w:tcPr>
            <w:tcW w:w="1783" w:type="dxa"/>
            <w:hideMark/>
          </w:tcPr>
          <w:p w:rsidR="006B0A37" w:rsidRPr="007D3A93" w:rsidRDefault="006B0A37" w:rsidP="006B0A37">
            <w:pPr>
              <w:spacing w:after="0" w:line="240" w:lineRule="auto"/>
              <w:rPr>
                <w:sz w:val="20"/>
                <w:szCs w:val="20"/>
              </w:rPr>
            </w:pPr>
          </w:p>
        </w:tc>
      </w:tr>
      <w:tr w:rsidR="006B0A37" w:rsidRPr="007D3A93" w:rsidTr="00216A49">
        <w:tc>
          <w:tcPr>
            <w:tcW w:w="61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4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Лист N_____</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Всего листов____</w:t>
            </w:r>
          </w:p>
        </w:tc>
      </w:tr>
      <w:tr w:rsidR="006B0A37" w:rsidRPr="007D3A93" w:rsidTr="00216A49">
        <w:tc>
          <w:tcPr>
            <w:tcW w:w="6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3.3</w:t>
            </w:r>
          </w:p>
        </w:tc>
        <w:tc>
          <w:tcPr>
            <w:tcW w:w="4166" w:type="dxa"/>
            <w:gridSpan w:val="11"/>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Аннулировать адрес объекта адресации:</w:t>
            </w:r>
          </w:p>
        </w:tc>
        <w:tc>
          <w:tcPr>
            <w:tcW w:w="4535"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Наименование страны</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Наименование субъекта Российской Федерации</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Наименование поселения</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Наименование внутригородского района городского округа</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Наименование населенного пункта</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Наименование элемента планировочной структуры</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Наименование элемента улично-дорожной сети</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Номер земельного участка</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Тип и номер здания, сооружения или объекта незавершенного строительства</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Тип и номер помещения, расположенного в здании или сооружении</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Тип и номер помещения в пределах квартиры (в отношении коммунальных квартир)</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Дополнительная информация:</w:t>
            </w: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166"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701"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В связи с:</w:t>
            </w: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2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Прекращением существования объекта адресации</w:t>
            </w: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2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Отказом в осуществлении кадастрового учета объекта адресации по основаниям, указанным в </w:t>
            </w:r>
            <w:hyperlink r:id="rId11" w:history="1">
              <w:r w:rsidRPr="007D3A93">
                <w:rPr>
                  <w:rStyle w:val="a7"/>
                  <w:color w:val="00466E"/>
                  <w:sz w:val="20"/>
                  <w:szCs w:val="20"/>
                </w:rPr>
                <w:t>пунктах 1</w:t>
              </w:r>
            </w:hyperlink>
            <w:r w:rsidRPr="007D3A93">
              <w:rPr>
                <w:color w:val="2D2D2D"/>
                <w:sz w:val="20"/>
                <w:szCs w:val="20"/>
              </w:rPr>
              <w:t> и </w:t>
            </w:r>
            <w:hyperlink r:id="rId12" w:history="1">
              <w:r w:rsidRPr="007D3A93">
                <w:rPr>
                  <w:rStyle w:val="a7"/>
                  <w:color w:val="00466E"/>
                  <w:sz w:val="20"/>
                  <w:szCs w:val="20"/>
                </w:rPr>
                <w:t>3 части 2 статьи 27 Федерального закона от 24 июля 2007 года N 221-ФЗ "О государственном кадастре недвижимости"</w:t>
              </w:r>
            </w:hyperlink>
            <w:r w:rsidRPr="007D3A93">
              <w:rPr>
                <w:color w:val="2D2D2D"/>
                <w:sz w:val="20"/>
                <w:szCs w:val="20"/>
              </w:rPr>
              <w:t> (Собрание законодательства Российской Федерации, 2007, N 31, ст.4017; 2008, N 30, ст.3597; 2009, N 52, ст.6410; 2011, N 1, ст.47; N 49, ст.7061; N 50, ст.7365; 2012, N 31, ст.4322; 2013, N 30, ст.4083; официальный интернет-портал правовой информации www.pravo.gov.ru, 23 декабря 2014 года)</w:t>
            </w: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2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Присвоением объекту адресации нового адреса</w:t>
            </w: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2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29"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Дополнительная информация:</w:t>
            </w:r>
          </w:p>
        </w:tc>
        <w:tc>
          <w:tcPr>
            <w:tcW w:w="517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29"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17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6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29"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17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rPr>
          <w:trHeight w:val="443"/>
        </w:trPr>
        <w:tc>
          <w:tcPr>
            <w:tcW w:w="6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Pr="007D3A93" w:rsidRDefault="006B0A37" w:rsidP="006B0A37">
            <w:pPr>
              <w:spacing w:after="0" w:line="240" w:lineRule="auto"/>
              <w:rPr>
                <w:sz w:val="20"/>
                <w:szCs w:val="20"/>
              </w:rPr>
            </w:pPr>
          </w:p>
        </w:tc>
        <w:tc>
          <w:tcPr>
            <w:tcW w:w="3529"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17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rPr>
          <w:trHeight w:val="1075"/>
        </w:trPr>
        <w:tc>
          <w:tcPr>
            <w:tcW w:w="513" w:type="dxa"/>
            <w:hideMark/>
          </w:tcPr>
          <w:p w:rsidR="006B0A37" w:rsidRPr="007D3A93" w:rsidRDefault="006B0A37" w:rsidP="006B0A37">
            <w:pPr>
              <w:spacing w:after="0" w:line="240" w:lineRule="auto"/>
              <w:rPr>
                <w:sz w:val="20"/>
                <w:szCs w:val="20"/>
              </w:rPr>
            </w:pPr>
          </w:p>
        </w:tc>
        <w:tc>
          <w:tcPr>
            <w:tcW w:w="439" w:type="dxa"/>
            <w:gridSpan w:val="2"/>
            <w:hideMark/>
          </w:tcPr>
          <w:p w:rsidR="006B0A37" w:rsidRPr="007D3A93" w:rsidRDefault="006B0A37" w:rsidP="006B0A37">
            <w:pPr>
              <w:spacing w:after="0" w:line="240" w:lineRule="auto"/>
              <w:rPr>
                <w:sz w:val="20"/>
                <w:szCs w:val="20"/>
              </w:rPr>
            </w:pPr>
          </w:p>
        </w:tc>
        <w:tc>
          <w:tcPr>
            <w:tcW w:w="439" w:type="dxa"/>
            <w:gridSpan w:val="2"/>
            <w:hideMark/>
          </w:tcPr>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Pr="007D3A93" w:rsidRDefault="006B0A37" w:rsidP="006B0A37">
            <w:pPr>
              <w:spacing w:after="0" w:line="240" w:lineRule="auto"/>
              <w:rPr>
                <w:sz w:val="20"/>
                <w:szCs w:val="20"/>
              </w:rPr>
            </w:pPr>
          </w:p>
        </w:tc>
        <w:tc>
          <w:tcPr>
            <w:tcW w:w="507" w:type="dxa"/>
            <w:hideMark/>
          </w:tcPr>
          <w:p w:rsidR="006B0A37" w:rsidRPr="007D3A93" w:rsidRDefault="006B0A37" w:rsidP="006B0A37">
            <w:pPr>
              <w:spacing w:after="0" w:line="240" w:lineRule="auto"/>
              <w:rPr>
                <w:sz w:val="20"/>
                <w:szCs w:val="20"/>
              </w:rPr>
            </w:pPr>
          </w:p>
        </w:tc>
        <w:tc>
          <w:tcPr>
            <w:tcW w:w="602" w:type="dxa"/>
            <w:hideMark/>
          </w:tcPr>
          <w:p w:rsidR="006B0A37" w:rsidRPr="007D3A93" w:rsidRDefault="006B0A37" w:rsidP="006B0A37">
            <w:pPr>
              <w:spacing w:after="0" w:line="240" w:lineRule="auto"/>
              <w:rPr>
                <w:sz w:val="20"/>
                <w:szCs w:val="20"/>
              </w:rPr>
            </w:pPr>
          </w:p>
        </w:tc>
        <w:tc>
          <w:tcPr>
            <w:tcW w:w="1201" w:type="dxa"/>
            <w:hideMark/>
          </w:tcPr>
          <w:p w:rsidR="006B0A37" w:rsidRPr="007D3A93" w:rsidRDefault="006B0A37" w:rsidP="006B0A37">
            <w:pPr>
              <w:spacing w:after="0" w:line="240" w:lineRule="auto"/>
              <w:rPr>
                <w:sz w:val="20"/>
                <w:szCs w:val="20"/>
              </w:rPr>
            </w:pPr>
          </w:p>
        </w:tc>
        <w:tc>
          <w:tcPr>
            <w:tcW w:w="321" w:type="dxa"/>
            <w:hideMark/>
          </w:tcPr>
          <w:p w:rsidR="006B0A37" w:rsidRPr="007D3A93" w:rsidRDefault="006B0A37" w:rsidP="006B0A37">
            <w:pPr>
              <w:spacing w:after="0" w:line="240" w:lineRule="auto"/>
              <w:rPr>
                <w:sz w:val="20"/>
                <w:szCs w:val="20"/>
              </w:rPr>
            </w:pPr>
          </w:p>
        </w:tc>
        <w:tc>
          <w:tcPr>
            <w:tcW w:w="306" w:type="dxa"/>
            <w:gridSpan w:val="2"/>
            <w:hideMark/>
          </w:tcPr>
          <w:p w:rsidR="006B0A37" w:rsidRPr="007D3A93" w:rsidRDefault="006B0A37" w:rsidP="006B0A37">
            <w:pPr>
              <w:spacing w:after="0" w:line="240" w:lineRule="auto"/>
              <w:rPr>
                <w:sz w:val="20"/>
                <w:szCs w:val="20"/>
              </w:rPr>
            </w:pPr>
          </w:p>
        </w:tc>
        <w:tc>
          <w:tcPr>
            <w:tcW w:w="356" w:type="dxa"/>
            <w:hideMark/>
          </w:tcPr>
          <w:p w:rsidR="006B0A37" w:rsidRPr="007D3A93" w:rsidRDefault="006B0A37" w:rsidP="006B0A37">
            <w:pPr>
              <w:spacing w:after="0" w:line="240" w:lineRule="auto"/>
              <w:rPr>
                <w:sz w:val="20"/>
                <w:szCs w:val="20"/>
              </w:rPr>
            </w:pPr>
          </w:p>
        </w:tc>
        <w:tc>
          <w:tcPr>
            <w:tcW w:w="867" w:type="dxa"/>
            <w:gridSpan w:val="2"/>
            <w:hideMark/>
          </w:tcPr>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Pr="007D3A93" w:rsidRDefault="006B0A37" w:rsidP="006B0A37">
            <w:pPr>
              <w:spacing w:after="0" w:line="240" w:lineRule="auto"/>
              <w:rPr>
                <w:sz w:val="20"/>
                <w:szCs w:val="20"/>
              </w:rPr>
            </w:pPr>
          </w:p>
        </w:tc>
        <w:tc>
          <w:tcPr>
            <w:tcW w:w="607" w:type="dxa"/>
            <w:hideMark/>
          </w:tcPr>
          <w:p w:rsidR="006B0A37" w:rsidRPr="007D3A93" w:rsidRDefault="006B0A37" w:rsidP="006B0A37">
            <w:pPr>
              <w:spacing w:after="0" w:line="240" w:lineRule="auto"/>
              <w:rPr>
                <w:sz w:val="20"/>
                <w:szCs w:val="20"/>
              </w:rPr>
            </w:pPr>
          </w:p>
        </w:tc>
        <w:tc>
          <w:tcPr>
            <w:tcW w:w="471" w:type="dxa"/>
            <w:hideMark/>
          </w:tcPr>
          <w:p w:rsidR="006B0A37" w:rsidRPr="007D3A93" w:rsidRDefault="006B0A37" w:rsidP="006B0A37">
            <w:pPr>
              <w:spacing w:after="0" w:line="240" w:lineRule="auto"/>
              <w:rPr>
                <w:sz w:val="20"/>
                <w:szCs w:val="20"/>
              </w:rPr>
            </w:pPr>
          </w:p>
        </w:tc>
        <w:tc>
          <w:tcPr>
            <w:tcW w:w="943" w:type="dxa"/>
            <w:hideMark/>
          </w:tcPr>
          <w:p w:rsidR="006B0A37" w:rsidRPr="007D3A93" w:rsidRDefault="006B0A37" w:rsidP="006B0A37">
            <w:pPr>
              <w:spacing w:after="0" w:line="240" w:lineRule="auto"/>
              <w:rPr>
                <w:sz w:val="20"/>
                <w:szCs w:val="20"/>
              </w:rPr>
            </w:pPr>
          </w:p>
        </w:tc>
        <w:tc>
          <w:tcPr>
            <w:tcW w:w="1783" w:type="dxa"/>
            <w:hideMark/>
          </w:tcPr>
          <w:p w:rsidR="006B0A37" w:rsidRPr="007D3A93" w:rsidRDefault="006B0A37" w:rsidP="006B0A37">
            <w:pPr>
              <w:spacing w:after="0" w:line="240" w:lineRule="auto"/>
              <w:rPr>
                <w:sz w:val="20"/>
                <w:szCs w:val="20"/>
              </w:rPr>
            </w:pPr>
          </w:p>
        </w:tc>
      </w:tr>
      <w:tr w:rsidR="006B0A37" w:rsidRPr="007D3A93" w:rsidTr="00216A49">
        <w:tc>
          <w:tcPr>
            <w:tcW w:w="61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4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Лист N_____</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Всего листов____</w:t>
            </w:r>
          </w:p>
        </w:tc>
      </w:tr>
      <w:tr w:rsidR="006B0A37" w:rsidRPr="007D3A93" w:rsidTr="00216A49">
        <w:tc>
          <w:tcPr>
            <w:tcW w:w="5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4</w:t>
            </w:r>
          </w:p>
        </w:tc>
        <w:tc>
          <w:tcPr>
            <w:tcW w:w="8842"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Собственник объекта адресации или лицо, обладающее иным вещным правом на объект адресации</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9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физическое лицо:</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фамилия:</w:t>
            </w: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имя (полностью):</w:t>
            </w:r>
          </w:p>
        </w:tc>
        <w:tc>
          <w:tcPr>
            <w:tcW w:w="20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отчество (полностью) (при наличии):</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ИНН (при наличии):</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0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31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документ,</w:t>
            </w: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вид:</w:t>
            </w:r>
          </w:p>
        </w:tc>
        <w:tc>
          <w:tcPr>
            <w:tcW w:w="20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серия:</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номер:</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31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удостоверяющий</w:t>
            </w: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0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31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личность:</w:t>
            </w: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дата выдачи:</w:t>
            </w:r>
          </w:p>
        </w:tc>
        <w:tc>
          <w:tcPr>
            <w:tcW w:w="380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кем выдан:</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31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50"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"___"______ ____г.</w:t>
            </w:r>
          </w:p>
        </w:tc>
        <w:tc>
          <w:tcPr>
            <w:tcW w:w="380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31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5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80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почтовый адрес:</w:t>
            </w:r>
          </w:p>
        </w:tc>
        <w:tc>
          <w:tcPr>
            <w:tcW w:w="245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телефон для связи:</w:t>
            </w:r>
          </w:p>
        </w:tc>
        <w:tc>
          <w:tcPr>
            <w:tcW w:w="319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адрес электронной почты (при наличии):</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45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9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457" w:type="dxa"/>
            <w:gridSpan w:val="7"/>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9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9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юридическое лицо, в том числе орган государственной власти, иной государственный орган, орган местного самоуправления:</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31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полное наименование:</w:t>
            </w:r>
          </w:p>
        </w:tc>
        <w:tc>
          <w:tcPr>
            <w:tcW w:w="565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31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65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29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ИНН (для российского юридического лица):</w:t>
            </w:r>
          </w:p>
        </w:tc>
        <w:tc>
          <w:tcPr>
            <w:tcW w:w="467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КПП (для российского юридического лица):</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29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7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страна регистрации (инкорпорации) (для иностранного юридического лица):</w:t>
            </w:r>
          </w:p>
        </w:tc>
        <w:tc>
          <w:tcPr>
            <w:tcW w:w="260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дата регистрации (для иностранного юридического лица):</w:t>
            </w:r>
          </w:p>
        </w:tc>
        <w:tc>
          <w:tcPr>
            <w:tcW w:w="2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номер регистрации (для иностранного юридического лица):</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60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"___"_________ ____г.</w:t>
            </w:r>
          </w:p>
        </w:tc>
        <w:tc>
          <w:tcPr>
            <w:tcW w:w="27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631"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607" w:type="dxa"/>
            <w:gridSpan w:val="7"/>
            <w:tcBorders>
              <w:top w:val="nil"/>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почтовый адрес:</w:t>
            </w:r>
          </w:p>
        </w:tc>
        <w:tc>
          <w:tcPr>
            <w:tcW w:w="260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телефон для связи:</w:t>
            </w:r>
          </w:p>
        </w:tc>
        <w:tc>
          <w:tcPr>
            <w:tcW w:w="2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адрес электронной почты (при наличии):</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60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607" w:type="dxa"/>
            <w:gridSpan w:val="7"/>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9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Вещное право на объект адресации:</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45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право собственности</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45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право хозяйственного ведения имуществом на объект адресации</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45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право оперативного управления имуществом на объект адресации</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45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право пожизненно наследуемого владения земельным участком</w:t>
            </w:r>
          </w:p>
        </w:tc>
      </w:tr>
      <w:tr w:rsidR="006B0A37" w:rsidRPr="007D3A93" w:rsidTr="00216A49">
        <w:tc>
          <w:tcPr>
            <w:tcW w:w="5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745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право постоянного (бессрочного) пользования земельным участком</w:t>
            </w:r>
          </w:p>
        </w:tc>
      </w:tr>
      <w:tr w:rsidR="006B0A37" w:rsidRPr="007D3A93" w:rsidTr="00216A49">
        <w:tc>
          <w:tcPr>
            <w:tcW w:w="5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5</w:t>
            </w:r>
          </w:p>
        </w:tc>
        <w:tc>
          <w:tcPr>
            <w:tcW w:w="8842"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Способ получения документов</w:t>
            </w:r>
            <w:r w:rsidRPr="007D3A93">
              <w:rPr>
                <w:color w:val="2D2D2D"/>
                <w:sz w:val="20"/>
                <w:szCs w:val="20"/>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37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Лично</w:t>
            </w:r>
          </w:p>
        </w:tc>
        <w:tc>
          <w:tcPr>
            <w:tcW w:w="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7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 многофункциональном центре</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37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Почтовым отправлением по адресу:</w:t>
            </w:r>
          </w:p>
        </w:tc>
        <w:tc>
          <w:tcPr>
            <w:tcW w:w="502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37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02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403"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403"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 личном кабинете федеральной информационной адресной системы</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37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 адрес электронной почты (для</w:t>
            </w:r>
          </w:p>
        </w:tc>
        <w:tc>
          <w:tcPr>
            <w:tcW w:w="502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37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сообщения о получении заявления и документов)</w:t>
            </w:r>
          </w:p>
        </w:tc>
        <w:tc>
          <w:tcPr>
            <w:tcW w:w="502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6</w:t>
            </w:r>
          </w:p>
        </w:tc>
        <w:tc>
          <w:tcPr>
            <w:tcW w:w="8842"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Расписку в получении документов прошу:</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5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Выдать лично</w:t>
            </w:r>
          </w:p>
        </w:tc>
        <w:tc>
          <w:tcPr>
            <w:tcW w:w="2184"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Расписка получена:</w:t>
            </w:r>
          </w:p>
        </w:tc>
        <w:tc>
          <w:tcPr>
            <w:tcW w:w="467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5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184"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67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(подпись заявителя)</w:t>
            </w: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37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Направить почтовым отправлением</w:t>
            </w:r>
          </w:p>
        </w:tc>
        <w:tc>
          <w:tcPr>
            <w:tcW w:w="502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37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по адресу:</w:t>
            </w:r>
          </w:p>
        </w:tc>
        <w:tc>
          <w:tcPr>
            <w:tcW w:w="502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5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8403"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Не направлять</w:t>
            </w:r>
          </w:p>
        </w:tc>
      </w:tr>
    </w:tbl>
    <w:p w:rsidR="006B0A37" w:rsidRPr="007D3A93" w:rsidRDefault="006B0A37" w:rsidP="006B0A37">
      <w:pPr>
        <w:shd w:val="clear" w:color="auto" w:fill="FFFFFF"/>
        <w:spacing w:after="0" w:line="240" w:lineRule="auto"/>
        <w:textAlignment w:val="baseline"/>
        <w:rPr>
          <w:rFonts w:ascii="Arial" w:hAnsi="Arial" w:cs="Arial"/>
          <w:vanish/>
          <w:color w:val="242424"/>
          <w:spacing w:val="2"/>
          <w:sz w:val="20"/>
          <w:szCs w:val="20"/>
        </w:rPr>
      </w:pPr>
    </w:p>
    <w:tbl>
      <w:tblPr>
        <w:tblW w:w="0" w:type="auto"/>
        <w:tblCellMar>
          <w:left w:w="0" w:type="dxa"/>
          <w:right w:w="0" w:type="dxa"/>
        </w:tblCellMar>
        <w:tblLook w:val="04A0"/>
      </w:tblPr>
      <w:tblGrid>
        <w:gridCol w:w="653"/>
        <w:gridCol w:w="466"/>
        <w:gridCol w:w="347"/>
        <w:gridCol w:w="1287"/>
        <w:gridCol w:w="554"/>
        <w:gridCol w:w="578"/>
        <w:gridCol w:w="362"/>
        <w:gridCol w:w="832"/>
        <w:gridCol w:w="328"/>
        <w:gridCol w:w="458"/>
        <w:gridCol w:w="399"/>
        <w:gridCol w:w="269"/>
        <w:gridCol w:w="370"/>
        <w:gridCol w:w="963"/>
        <w:gridCol w:w="170"/>
        <w:gridCol w:w="1886"/>
      </w:tblGrid>
      <w:tr w:rsidR="006B0A37" w:rsidRPr="007D3A93" w:rsidTr="00216A49">
        <w:trPr>
          <w:trHeight w:val="15"/>
        </w:trPr>
        <w:tc>
          <w:tcPr>
            <w:tcW w:w="739" w:type="dxa"/>
            <w:hideMark/>
          </w:tcPr>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Pr="007D3A93" w:rsidRDefault="006B0A37" w:rsidP="006B0A37">
            <w:pPr>
              <w:spacing w:after="0" w:line="240" w:lineRule="auto"/>
              <w:rPr>
                <w:sz w:val="20"/>
                <w:szCs w:val="20"/>
              </w:rPr>
            </w:pPr>
          </w:p>
        </w:tc>
        <w:tc>
          <w:tcPr>
            <w:tcW w:w="554" w:type="dxa"/>
            <w:hideMark/>
          </w:tcPr>
          <w:p w:rsidR="006B0A37" w:rsidRPr="007D3A93" w:rsidRDefault="006B0A37" w:rsidP="006B0A37">
            <w:pPr>
              <w:spacing w:after="0" w:line="240" w:lineRule="auto"/>
              <w:rPr>
                <w:sz w:val="20"/>
                <w:szCs w:val="20"/>
              </w:rPr>
            </w:pPr>
          </w:p>
        </w:tc>
        <w:tc>
          <w:tcPr>
            <w:tcW w:w="370" w:type="dxa"/>
            <w:hideMark/>
          </w:tcPr>
          <w:p w:rsidR="006B0A37" w:rsidRPr="007D3A93" w:rsidRDefault="006B0A37" w:rsidP="006B0A37">
            <w:pPr>
              <w:spacing w:after="0" w:line="240" w:lineRule="auto"/>
              <w:rPr>
                <w:sz w:val="20"/>
                <w:szCs w:val="20"/>
              </w:rPr>
            </w:pPr>
          </w:p>
        </w:tc>
        <w:tc>
          <w:tcPr>
            <w:tcW w:w="2772" w:type="dxa"/>
            <w:gridSpan w:val="3"/>
            <w:hideMark/>
          </w:tcPr>
          <w:p w:rsidR="006B0A37" w:rsidRPr="007D3A93" w:rsidRDefault="006B0A37" w:rsidP="006B0A37">
            <w:pPr>
              <w:spacing w:after="0" w:line="240" w:lineRule="auto"/>
              <w:rPr>
                <w:sz w:val="20"/>
                <w:szCs w:val="20"/>
              </w:rPr>
            </w:pPr>
          </w:p>
        </w:tc>
        <w:tc>
          <w:tcPr>
            <w:tcW w:w="370" w:type="dxa"/>
            <w:hideMark/>
          </w:tcPr>
          <w:p w:rsidR="006B0A37" w:rsidRPr="007D3A93" w:rsidRDefault="006B0A37" w:rsidP="006B0A37">
            <w:pPr>
              <w:spacing w:after="0" w:line="240" w:lineRule="auto"/>
              <w:rPr>
                <w:sz w:val="20"/>
                <w:szCs w:val="20"/>
              </w:rPr>
            </w:pPr>
          </w:p>
        </w:tc>
        <w:tc>
          <w:tcPr>
            <w:tcW w:w="924" w:type="dxa"/>
            <w:hideMark/>
          </w:tcPr>
          <w:p w:rsidR="006B0A37" w:rsidRPr="007D3A93" w:rsidRDefault="006B0A37" w:rsidP="006B0A37">
            <w:pPr>
              <w:spacing w:after="0" w:line="240" w:lineRule="auto"/>
              <w:rPr>
                <w:sz w:val="20"/>
                <w:szCs w:val="20"/>
              </w:rPr>
            </w:pPr>
          </w:p>
        </w:tc>
        <w:tc>
          <w:tcPr>
            <w:tcW w:w="370" w:type="dxa"/>
            <w:hideMark/>
          </w:tcPr>
          <w:p w:rsidR="006B0A37" w:rsidRPr="007D3A93" w:rsidRDefault="006B0A37" w:rsidP="006B0A37">
            <w:pPr>
              <w:spacing w:after="0" w:line="240" w:lineRule="auto"/>
              <w:rPr>
                <w:sz w:val="20"/>
                <w:szCs w:val="20"/>
              </w:rPr>
            </w:pPr>
          </w:p>
        </w:tc>
        <w:tc>
          <w:tcPr>
            <w:tcW w:w="554" w:type="dxa"/>
            <w:hideMark/>
          </w:tcPr>
          <w:p w:rsidR="006B0A37" w:rsidRPr="007D3A93" w:rsidRDefault="006B0A37" w:rsidP="006B0A37">
            <w:pPr>
              <w:spacing w:after="0" w:line="240" w:lineRule="auto"/>
              <w:rPr>
                <w:sz w:val="20"/>
                <w:szCs w:val="20"/>
              </w:rPr>
            </w:pPr>
          </w:p>
        </w:tc>
        <w:tc>
          <w:tcPr>
            <w:tcW w:w="924" w:type="dxa"/>
            <w:gridSpan w:val="2"/>
            <w:hideMark/>
          </w:tcPr>
          <w:p w:rsidR="006B0A37" w:rsidRPr="007D3A93" w:rsidRDefault="006B0A37" w:rsidP="006B0A37">
            <w:pPr>
              <w:spacing w:after="0" w:line="240" w:lineRule="auto"/>
              <w:rPr>
                <w:sz w:val="20"/>
                <w:szCs w:val="20"/>
              </w:rPr>
            </w:pPr>
          </w:p>
        </w:tc>
        <w:tc>
          <w:tcPr>
            <w:tcW w:w="370" w:type="dxa"/>
            <w:hideMark/>
          </w:tcPr>
          <w:p w:rsidR="006B0A37" w:rsidRPr="007D3A93" w:rsidRDefault="006B0A37" w:rsidP="006B0A37">
            <w:pPr>
              <w:spacing w:after="0" w:line="240" w:lineRule="auto"/>
              <w:rPr>
                <w:sz w:val="20"/>
                <w:szCs w:val="20"/>
              </w:rPr>
            </w:pPr>
          </w:p>
        </w:tc>
        <w:tc>
          <w:tcPr>
            <w:tcW w:w="1294" w:type="dxa"/>
            <w:gridSpan w:val="2"/>
            <w:hideMark/>
          </w:tcPr>
          <w:p w:rsidR="006B0A37" w:rsidRPr="007D3A93" w:rsidRDefault="006B0A37" w:rsidP="006B0A37">
            <w:pPr>
              <w:spacing w:after="0" w:line="240" w:lineRule="auto"/>
              <w:rPr>
                <w:sz w:val="20"/>
                <w:szCs w:val="20"/>
              </w:rPr>
            </w:pPr>
          </w:p>
        </w:tc>
        <w:tc>
          <w:tcPr>
            <w:tcW w:w="2218" w:type="dxa"/>
            <w:hideMark/>
          </w:tcPr>
          <w:p w:rsidR="006B0A37" w:rsidRPr="007D3A93" w:rsidRDefault="006B0A37" w:rsidP="006B0A37">
            <w:pPr>
              <w:spacing w:after="0" w:line="240" w:lineRule="auto"/>
              <w:rPr>
                <w:sz w:val="20"/>
                <w:szCs w:val="20"/>
              </w:rPr>
            </w:pPr>
          </w:p>
        </w:tc>
      </w:tr>
      <w:tr w:rsidR="006B0A37" w:rsidRPr="007D3A93" w:rsidTr="00216A49">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Всего листов____</w:t>
            </w:r>
          </w:p>
        </w:tc>
      </w:tr>
      <w:tr w:rsidR="006B0A37" w:rsidRPr="007D3A93" w:rsidTr="00216A4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7</w:t>
            </w:r>
          </w:p>
        </w:tc>
        <w:tc>
          <w:tcPr>
            <w:tcW w:w="10718"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Заявитель:</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16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Собственник объекта адресации или лицо, обладающее иным вещным правом на объект адресации</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16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Представитель собственника объекта адресации или лица, обладающего иным вещным правом на объект адресации</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физическое лицо:</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имя (полностью):</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ИНН (при наличии):</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вид:</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номер:</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дата выдачи:</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кем выдан:</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"___"______ ____г.</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21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телефон для связи:</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адрес электронной почты (при наличии):</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88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881"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наименование и реквизиты документа, подтверждающего полномочия представителя:</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юридическое лицо, в том числе орган государственной власти, иной государственный орган, орган местного самоуправления:</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полное наименование:</w:t>
            </w: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КПП (для российского юридического лица):</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ИНН (для российского юридического лица):</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страна регистрации (инкорпорации) (для иностранного юридического лица):</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дата регистрации (для иностранного юридического лица):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номер регистрации (для иностранного юридического лица):</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"___"__________ ____ г.</w:t>
            </w: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телефон для связи: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адрес электронной почты (при наличии):</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наименование и реквизиты документа, подтверждающего полномочия представителя:</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8</w:t>
            </w: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Документы, прилагаемые к заявлению:</w:t>
            </w: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Оригинал в количестве _____ экз., на_____л.</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Копия в количестве _____ экз., на_____л.</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Оригинал в количестве _____ экз., на_____л.</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Копия в количестве _____ экз., на_____л.</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Оригинал в количестве _____ экз., на_____л.</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Копия в количестве _____ экз., на_____л.</w:t>
            </w:r>
          </w:p>
        </w:tc>
      </w:tr>
      <w:tr w:rsidR="006B0A37" w:rsidRPr="007D3A93" w:rsidTr="00216A4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9</w:t>
            </w: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Примечание:</w:t>
            </w: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b/>
                <w:bCs/>
                <w:color w:val="2D2D2D"/>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b/>
                <w:bCs/>
                <w:color w:val="2D2D2D"/>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rPr>
          <w:trHeight w:val="522"/>
        </w:trPr>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rPr>
          <w:trHeight w:val="512"/>
        </w:trPr>
        <w:tc>
          <w:tcPr>
            <w:tcW w:w="739" w:type="dxa"/>
            <w:hideMark/>
          </w:tcPr>
          <w:p w:rsidR="006B0A37" w:rsidRDefault="006B0A37" w:rsidP="006B0A37">
            <w:pPr>
              <w:spacing w:after="0" w:line="240" w:lineRule="auto"/>
              <w:rPr>
                <w:sz w:val="20"/>
                <w:szCs w:val="20"/>
              </w:rPr>
            </w:pPr>
          </w:p>
          <w:p w:rsidR="006B0A37" w:rsidRPr="006B0A37" w:rsidRDefault="006B0A37" w:rsidP="006B0A37">
            <w:pPr>
              <w:spacing w:after="0" w:line="240" w:lineRule="auto"/>
              <w:rPr>
                <w:sz w:val="20"/>
                <w:szCs w:val="20"/>
              </w:rPr>
            </w:pPr>
          </w:p>
        </w:tc>
        <w:tc>
          <w:tcPr>
            <w:tcW w:w="2402" w:type="dxa"/>
            <w:gridSpan w:val="3"/>
            <w:hideMark/>
          </w:tcPr>
          <w:p w:rsidR="006B0A37" w:rsidRPr="007D3A93" w:rsidRDefault="006B0A37" w:rsidP="006B0A37">
            <w:pPr>
              <w:spacing w:after="0" w:line="240" w:lineRule="auto"/>
              <w:rPr>
                <w:sz w:val="20"/>
                <w:szCs w:val="20"/>
              </w:rPr>
            </w:pPr>
          </w:p>
        </w:tc>
        <w:tc>
          <w:tcPr>
            <w:tcW w:w="554" w:type="dxa"/>
            <w:hideMark/>
          </w:tcPr>
          <w:p w:rsidR="006B0A37" w:rsidRPr="007D3A93" w:rsidRDefault="006B0A37" w:rsidP="006B0A37">
            <w:pPr>
              <w:spacing w:after="0" w:line="240" w:lineRule="auto"/>
              <w:rPr>
                <w:sz w:val="20"/>
                <w:szCs w:val="20"/>
              </w:rPr>
            </w:pPr>
          </w:p>
        </w:tc>
        <w:tc>
          <w:tcPr>
            <w:tcW w:w="3511" w:type="dxa"/>
            <w:gridSpan w:val="6"/>
            <w:hideMark/>
          </w:tcPr>
          <w:p w:rsidR="006B0A37" w:rsidRPr="007D3A93" w:rsidRDefault="006B0A37" w:rsidP="006B0A37">
            <w:pPr>
              <w:spacing w:after="0" w:line="240" w:lineRule="auto"/>
              <w:rPr>
                <w:sz w:val="20"/>
                <w:szCs w:val="20"/>
              </w:rPr>
            </w:pPr>
          </w:p>
        </w:tc>
        <w:tc>
          <w:tcPr>
            <w:tcW w:w="370" w:type="dxa"/>
            <w:hideMark/>
          </w:tcPr>
          <w:p w:rsidR="006B0A37" w:rsidRPr="007D3A93" w:rsidRDefault="006B0A37" w:rsidP="006B0A37">
            <w:pPr>
              <w:spacing w:after="0" w:line="240" w:lineRule="auto"/>
              <w:rPr>
                <w:sz w:val="20"/>
                <w:szCs w:val="20"/>
              </w:rPr>
            </w:pPr>
          </w:p>
        </w:tc>
        <w:tc>
          <w:tcPr>
            <w:tcW w:w="1478" w:type="dxa"/>
            <w:gridSpan w:val="2"/>
            <w:hideMark/>
          </w:tcPr>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Default="006B0A37" w:rsidP="006B0A37">
            <w:pPr>
              <w:spacing w:after="0" w:line="240" w:lineRule="auto"/>
              <w:rPr>
                <w:sz w:val="20"/>
                <w:szCs w:val="20"/>
              </w:rPr>
            </w:pPr>
          </w:p>
          <w:p w:rsidR="006B0A37" w:rsidRPr="007D3A93" w:rsidRDefault="006B0A37" w:rsidP="006B0A37">
            <w:pPr>
              <w:spacing w:after="0" w:line="240" w:lineRule="auto"/>
              <w:rPr>
                <w:sz w:val="20"/>
                <w:szCs w:val="20"/>
              </w:rPr>
            </w:pPr>
          </w:p>
        </w:tc>
        <w:tc>
          <w:tcPr>
            <w:tcW w:w="185" w:type="dxa"/>
            <w:hideMark/>
          </w:tcPr>
          <w:p w:rsidR="006B0A37" w:rsidRPr="007D3A93" w:rsidRDefault="006B0A37" w:rsidP="006B0A37">
            <w:pPr>
              <w:spacing w:after="0" w:line="240" w:lineRule="auto"/>
              <w:rPr>
                <w:sz w:val="20"/>
                <w:szCs w:val="20"/>
              </w:rPr>
            </w:pPr>
          </w:p>
        </w:tc>
        <w:tc>
          <w:tcPr>
            <w:tcW w:w="2218" w:type="dxa"/>
            <w:hideMark/>
          </w:tcPr>
          <w:p w:rsidR="006B0A37" w:rsidRPr="007D3A93" w:rsidRDefault="006B0A37" w:rsidP="006B0A37">
            <w:pPr>
              <w:spacing w:after="0" w:line="240" w:lineRule="auto"/>
              <w:rPr>
                <w:sz w:val="20"/>
                <w:szCs w:val="20"/>
              </w:rPr>
            </w:pPr>
          </w:p>
        </w:tc>
      </w:tr>
      <w:tr w:rsidR="006B0A37" w:rsidRPr="007D3A93" w:rsidTr="00216A49">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Всего листов____</w:t>
            </w:r>
          </w:p>
        </w:tc>
      </w:tr>
      <w:tr w:rsidR="006B0A37" w:rsidRPr="007D3A93" w:rsidTr="00216A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10</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B0A37" w:rsidRPr="007D3A93" w:rsidTr="00216A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11</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color w:val="2D2D2D"/>
                <w:sz w:val="20"/>
                <w:szCs w:val="20"/>
              </w:rPr>
              <w:t>Настоящим также подтверждаю, что:</w:t>
            </w:r>
            <w:r w:rsidRPr="007D3A93">
              <w:rPr>
                <w:color w:val="2D2D2D"/>
                <w:sz w:val="20"/>
                <w:szCs w:val="20"/>
              </w:rPr>
              <w:br/>
            </w:r>
            <w:r w:rsidRPr="007D3A93">
              <w:rPr>
                <w:color w:val="2D2D2D"/>
                <w:sz w:val="20"/>
                <w:szCs w:val="20"/>
              </w:rPr>
              <w:br/>
              <w:t>сведения, указанные в настоящем заявлении, на дату представления заявления достоверны; </w:t>
            </w:r>
            <w:r w:rsidRPr="007D3A93">
              <w:rPr>
                <w:color w:val="2D2D2D"/>
                <w:sz w:val="20"/>
                <w:szCs w:val="20"/>
              </w:rPr>
              <w:br/>
            </w:r>
            <w:r w:rsidRPr="007D3A93">
              <w:rPr>
                <w:color w:val="2D2D2D"/>
                <w:sz w:val="20"/>
                <w:szCs w:val="20"/>
              </w:rPr>
              <w:b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B0A37" w:rsidRPr="007D3A93" w:rsidTr="00216A4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12</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Подпись</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Дата</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"___"__________ ____ г.</w:t>
            </w:r>
          </w:p>
        </w:tc>
      </w:tr>
      <w:tr w:rsidR="006B0A37" w:rsidRPr="007D3A93" w:rsidTr="00216A49">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jc w:val="center"/>
              <w:textAlignment w:val="baseline"/>
              <w:rPr>
                <w:color w:val="2D2D2D"/>
                <w:sz w:val="20"/>
                <w:szCs w:val="20"/>
              </w:rPr>
            </w:pPr>
            <w:r w:rsidRPr="007D3A93">
              <w:rPr>
                <w:color w:val="2D2D2D"/>
                <w:sz w:val="20"/>
                <w:szCs w:val="20"/>
              </w:rPr>
              <w:t>(инициалы, фамилия)</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13</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pStyle w:val="formattext"/>
              <w:spacing w:before="0" w:beforeAutospacing="0" w:after="0" w:afterAutospacing="0"/>
              <w:textAlignment w:val="baseline"/>
              <w:rPr>
                <w:color w:val="2D2D2D"/>
                <w:sz w:val="20"/>
                <w:szCs w:val="20"/>
              </w:rPr>
            </w:pPr>
            <w:r w:rsidRPr="007D3A93">
              <w:rPr>
                <w:b/>
                <w:bCs/>
                <w:color w:val="2D2D2D"/>
                <w:sz w:val="20"/>
                <w:szCs w:val="20"/>
              </w:rPr>
              <w:t>Отметка специалиста, принявшего заявление и приложенные к нему документы:</w:t>
            </w: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6468" w:type="dxa"/>
            <w:gridSpan w:val="10"/>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84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r w:rsidR="006B0A37" w:rsidRPr="007D3A93" w:rsidTr="00216A49">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A37" w:rsidRPr="007D3A93" w:rsidRDefault="006B0A37" w:rsidP="006B0A37">
            <w:pPr>
              <w:spacing w:after="0" w:line="240" w:lineRule="auto"/>
              <w:rPr>
                <w:sz w:val="20"/>
                <w:szCs w:val="20"/>
              </w:rPr>
            </w:pPr>
          </w:p>
        </w:tc>
      </w:tr>
    </w:tbl>
    <w:p w:rsidR="006B0A37" w:rsidRDefault="006B0A37" w:rsidP="006B0A37">
      <w:pPr>
        <w:pStyle w:val="formattext"/>
        <w:shd w:val="clear" w:color="auto" w:fill="FFFFFF"/>
        <w:spacing w:before="0" w:beforeAutospacing="0" w:after="0" w:afterAutospacing="0"/>
        <w:textAlignment w:val="baseline"/>
        <w:rPr>
          <w:color w:val="2D2D2D"/>
          <w:spacing w:val="2"/>
          <w:sz w:val="16"/>
          <w:szCs w:val="16"/>
        </w:rPr>
      </w:pPr>
      <w:r w:rsidRPr="007D3A93">
        <w:rPr>
          <w:rFonts w:ascii="Arial" w:hAnsi="Arial" w:cs="Arial"/>
          <w:color w:val="2D2D2D"/>
          <w:spacing w:val="2"/>
          <w:sz w:val="20"/>
          <w:szCs w:val="20"/>
        </w:rPr>
        <w:br/>
      </w:r>
      <w:r w:rsidRPr="00764C02">
        <w:rPr>
          <w:color w:val="2D2D2D"/>
          <w:spacing w:val="2"/>
          <w:sz w:val="16"/>
          <w:szCs w:val="16"/>
          <w:u w:val="single"/>
        </w:rPr>
        <w:t>Примечание.</w:t>
      </w:r>
      <w:r w:rsidRPr="00764C02">
        <w:rPr>
          <w:color w:val="2D2D2D"/>
          <w:spacing w:val="2"/>
          <w:sz w:val="16"/>
          <w:szCs w:val="16"/>
          <w:u w:val="single"/>
        </w:rPr>
        <w:br/>
      </w:r>
      <w:r w:rsidRPr="00764C02">
        <w:rPr>
          <w:color w:val="2D2D2D"/>
          <w:spacing w:val="2"/>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sidRPr="00764C02">
        <w:rPr>
          <w:color w:val="2D2D2D"/>
          <w:spacing w:val="2"/>
          <w:sz w:val="16"/>
          <w:szCs w:val="16"/>
        </w:rPr>
        <w:b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r w:rsidRPr="00764C02">
        <w:rPr>
          <w:color w:val="2D2D2D"/>
          <w:spacing w:val="2"/>
          <w:sz w:val="16"/>
          <w:szCs w:val="16"/>
        </w:rPr>
        <w:b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D3789" w:rsidRPr="0077176D" w:rsidRDefault="00CD3789" w:rsidP="006B0A37">
      <w:pPr>
        <w:shd w:val="clear" w:color="auto" w:fill="FFFFFF"/>
        <w:spacing w:after="0" w:line="240" w:lineRule="auto"/>
        <w:textAlignment w:val="baseline"/>
        <w:rPr>
          <w:rFonts w:ascii="Times New Roman" w:hAnsi="Times New Roman" w:cs="Times New Roman"/>
          <w:color w:val="000000" w:themeColor="text1"/>
          <w:sz w:val="28"/>
          <w:szCs w:val="28"/>
        </w:rPr>
      </w:pPr>
    </w:p>
    <w:sectPr w:rsidR="00CD3789" w:rsidRPr="0077176D" w:rsidSect="001412FE">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A1B" w:rsidRDefault="003D3A1B" w:rsidP="00CD3789">
      <w:pPr>
        <w:spacing w:after="0" w:line="240" w:lineRule="auto"/>
      </w:pPr>
      <w:r>
        <w:separator/>
      </w:r>
    </w:p>
  </w:endnote>
  <w:endnote w:type="continuationSeparator" w:id="1">
    <w:p w:rsidR="003D3A1B" w:rsidRDefault="003D3A1B" w:rsidP="00CD3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A1B" w:rsidRDefault="003D3A1B" w:rsidP="00CD3789">
      <w:pPr>
        <w:spacing w:after="0" w:line="240" w:lineRule="auto"/>
      </w:pPr>
      <w:r>
        <w:separator/>
      </w:r>
    </w:p>
  </w:footnote>
  <w:footnote w:type="continuationSeparator" w:id="1">
    <w:p w:rsidR="003D3A1B" w:rsidRDefault="003D3A1B" w:rsidP="00CD3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63A08"/>
    <w:multiLevelType w:val="hybridMultilevel"/>
    <w:tmpl w:val="B7640F26"/>
    <w:lvl w:ilvl="0" w:tplc="C58055B0">
      <w:start w:val="1"/>
      <w:numFmt w:val="decimal"/>
      <w:lvlText w:val="%1."/>
      <w:lvlJc w:val="left"/>
      <w:pPr>
        <w:tabs>
          <w:tab w:val="num" w:pos="540"/>
        </w:tabs>
        <w:ind w:left="540" w:hanging="46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D3789"/>
    <w:rsid w:val="00124317"/>
    <w:rsid w:val="001412FE"/>
    <w:rsid w:val="00184126"/>
    <w:rsid w:val="002846F6"/>
    <w:rsid w:val="00312174"/>
    <w:rsid w:val="003917C1"/>
    <w:rsid w:val="00393463"/>
    <w:rsid w:val="003D3A1B"/>
    <w:rsid w:val="00442D6E"/>
    <w:rsid w:val="006B0A37"/>
    <w:rsid w:val="0077176D"/>
    <w:rsid w:val="009C5B46"/>
    <w:rsid w:val="00A41B42"/>
    <w:rsid w:val="00AE6AEF"/>
    <w:rsid w:val="00BB6B33"/>
    <w:rsid w:val="00C0159C"/>
    <w:rsid w:val="00CC3C61"/>
    <w:rsid w:val="00CD3789"/>
    <w:rsid w:val="00CD665A"/>
    <w:rsid w:val="00F47605"/>
    <w:rsid w:val="00F84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63"/>
  </w:style>
  <w:style w:type="paragraph" w:styleId="1">
    <w:name w:val="heading 1"/>
    <w:basedOn w:val="a"/>
    <w:link w:val="10"/>
    <w:qFormat/>
    <w:rsid w:val="00CD37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37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37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7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37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3789"/>
    <w:rPr>
      <w:rFonts w:ascii="Times New Roman" w:eastAsia="Times New Roman" w:hAnsi="Times New Roman" w:cs="Times New Roman"/>
      <w:b/>
      <w:bCs/>
      <w:sz w:val="27"/>
      <w:szCs w:val="27"/>
      <w:lang w:eastAsia="ru-RU"/>
    </w:rPr>
  </w:style>
  <w:style w:type="paragraph" w:styleId="a3">
    <w:name w:val="header"/>
    <w:basedOn w:val="a"/>
    <w:link w:val="a4"/>
    <w:unhideWhenUsed/>
    <w:rsid w:val="00CD3789"/>
    <w:pPr>
      <w:tabs>
        <w:tab w:val="center" w:pos="4677"/>
        <w:tab w:val="right" w:pos="9355"/>
      </w:tabs>
      <w:spacing w:after="0" w:line="240" w:lineRule="auto"/>
    </w:pPr>
  </w:style>
  <w:style w:type="character" w:customStyle="1" w:styleId="a4">
    <w:name w:val="Верхний колонтитул Знак"/>
    <w:basedOn w:val="a0"/>
    <w:link w:val="a3"/>
    <w:rsid w:val="00CD3789"/>
  </w:style>
  <w:style w:type="paragraph" w:styleId="a5">
    <w:name w:val="footer"/>
    <w:basedOn w:val="a"/>
    <w:link w:val="a6"/>
    <w:unhideWhenUsed/>
    <w:rsid w:val="00CD3789"/>
    <w:pPr>
      <w:tabs>
        <w:tab w:val="center" w:pos="4677"/>
        <w:tab w:val="right" w:pos="9355"/>
      </w:tabs>
      <w:spacing w:after="0" w:line="240" w:lineRule="auto"/>
    </w:pPr>
  </w:style>
  <w:style w:type="character" w:customStyle="1" w:styleId="a6">
    <w:name w:val="Нижний колонтитул Знак"/>
    <w:basedOn w:val="a0"/>
    <w:link w:val="a5"/>
    <w:rsid w:val="00CD3789"/>
  </w:style>
  <w:style w:type="character" w:styleId="a7">
    <w:name w:val="Hyperlink"/>
    <w:basedOn w:val="a0"/>
    <w:uiPriority w:val="99"/>
    <w:unhideWhenUsed/>
    <w:rsid w:val="00A41B42"/>
    <w:rPr>
      <w:color w:val="0000FF" w:themeColor="hyperlink"/>
      <w:u w:val="single"/>
    </w:rPr>
  </w:style>
  <w:style w:type="paragraph" w:customStyle="1" w:styleId="ConsTitle">
    <w:name w:val="ConsTitle"/>
    <w:rsid w:val="0031217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31217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Title"/>
    <w:basedOn w:val="a"/>
    <w:link w:val="a9"/>
    <w:qFormat/>
    <w:rsid w:val="006B0A37"/>
    <w:pPr>
      <w:spacing w:after="0" w:line="240" w:lineRule="auto"/>
      <w:jc w:val="center"/>
    </w:pPr>
    <w:rPr>
      <w:rFonts w:ascii="Times New Roman" w:eastAsia="Times New Roman" w:hAnsi="Times New Roman" w:cs="Times New Roman"/>
      <w:b/>
      <w:bCs/>
      <w:sz w:val="44"/>
      <w:szCs w:val="24"/>
      <w:lang w:eastAsia="ru-RU"/>
    </w:rPr>
  </w:style>
  <w:style w:type="character" w:customStyle="1" w:styleId="a9">
    <w:name w:val="Название Знак"/>
    <w:basedOn w:val="a0"/>
    <w:link w:val="a8"/>
    <w:rsid w:val="006B0A37"/>
    <w:rPr>
      <w:rFonts w:ascii="Times New Roman" w:eastAsia="Times New Roman" w:hAnsi="Times New Roman" w:cs="Times New Roman"/>
      <w:b/>
      <w:bCs/>
      <w:sz w:val="44"/>
      <w:szCs w:val="24"/>
      <w:lang w:eastAsia="ru-RU"/>
    </w:rPr>
  </w:style>
  <w:style w:type="paragraph" w:styleId="aa">
    <w:name w:val="Balloon Text"/>
    <w:basedOn w:val="a"/>
    <w:link w:val="ab"/>
    <w:semiHidden/>
    <w:rsid w:val="006B0A3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B0A37"/>
    <w:rPr>
      <w:rFonts w:ascii="Tahoma" w:eastAsia="Times New Roman" w:hAnsi="Tahoma" w:cs="Tahoma"/>
      <w:sz w:val="16"/>
      <w:szCs w:val="16"/>
      <w:lang w:eastAsia="ru-RU"/>
    </w:rPr>
  </w:style>
  <w:style w:type="paragraph" w:styleId="ac">
    <w:name w:val="Body Text"/>
    <w:basedOn w:val="a"/>
    <w:link w:val="ad"/>
    <w:rsid w:val="006B0A37"/>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B0A37"/>
    <w:rPr>
      <w:rFonts w:ascii="Times New Roman" w:eastAsia="Times New Roman" w:hAnsi="Times New Roman" w:cs="Times New Roman"/>
      <w:sz w:val="24"/>
      <w:szCs w:val="24"/>
      <w:lang w:eastAsia="ru-RU"/>
    </w:rPr>
  </w:style>
  <w:style w:type="paragraph" w:customStyle="1" w:styleId="s1">
    <w:name w:val="s_1"/>
    <w:basedOn w:val="a"/>
    <w:rsid w:val="006B0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B0A3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B0A37"/>
    <w:rPr>
      <w:rFonts w:ascii="Times New Roman" w:eastAsia="Times New Roman" w:hAnsi="Times New Roman" w:cs="Times New Roman"/>
      <w:sz w:val="24"/>
      <w:szCs w:val="24"/>
      <w:lang w:eastAsia="ru-RU"/>
    </w:rPr>
  </w:style>
  <w:style w:type="paragraph" w:styleId="ae">
    <w:name w:val="Body Text Indent"/>
    <w:basedOn w:val="a"/>
    <w:link w:val="af"/>
    <w:rsid w:val="006B0A3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B0A37"/>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rsid w:val="006B0A37"/>
    <w:rPr>
      <w:rFonts w:ascii="Courier New" w:hAnsi="Courier New" w:cs="Courier New"/>
    </w:rPr>
  </w:style>
  <w:style w:type="paragraph" w:styleId="HTML0">
    <w:name w:val="HTML Preformatted"/>
    <w:basedOn w:val="a"/>
    <w:link w:val="HTML"/>
    <w:uiPriority w:val="99"/>
    <w:unhideWhenUsed/>
    <w:rsid w:val="006B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link w:val="HTML0"/>
    <w:uiPriority w:val="99"/>
    <w:semiHidden/>
    <w:rsid w:val="006B0A37"/>
    <w:rPr>
      <w:rFonts w:ascii="Consolas" w:hAnsi="Consolas"/>
      <w:sz w:val="20"/>
      <w:szCs w:val="20"/>
    </w:rPr>
  </w:style>
  <w:style w:type="paragraph" w:customStyle="1" w:styleId="headertext">
    <w:name w:val="headertext"/>
    <w:basedOn w:val="a"/>
    <w:rsid w:val="006B0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B0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qFormat/>
    <w:rsid w:val="006B0A3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88037560">
      <w:bodyDiv w:val="1"/>
      <w:marLeft w:val="0"/>
      <w:marRight w:val="0"/>
      <w:marTop w:val="0"/>
      <w:marBottom w:val="0"/>
      <w:divBdr>
        <w:top w:val="none" w:sz="0" w:space="0" w:color="auto"/>
        <w:left w:val="none" w:sz="0" w:space="0" w:color="auto"/>
        <w:bottom w:val="none" w:sz="0" w:space="0" w:color="auto"/>
        <w:right w:val="none" w:sz="0" w:space="0" w:color="auto"/>
      </w:divBdr>
      <w:divsChild>
        <w:div w:id="474182417">
          <w:marLeft w:val="0"/>
          <w:marRight w:val="0"/>
          <w:marTop w:val="0"/>
          <w:marBottom w:val="0"/>
          <w:divBdr>
            <w:top w:val="none" w:sz="0" w:space="0" w:color="auto"/>
            <w:left w:val="none" w:sz="0" w:space="0" w:color="auto"/>
            <w:bottom w:val="none" w:sz="0" w:space="0" w:color="auto"/>
            <w:right w:val="none" w:sz="0" w:space="0" w:color="auto"/>
          </w:divBdr>
          <w:divsChild>
            <w:div w:id="663047713">
              <w:marLeft w:val="0"/>
              <w:marRight w:val="0"/>
              <w:marTop w:val="0"/>
              <w:marBottom w:val="0"/>
              <w:divBdr>
                <w:top w:val="none" w:sz="0" w:space="0" w:color="auto"/>
                <w:left w:val="none" w:sz="0" w:space="0" w:color="auto"/>
                <w:bottom w:val="none" w:sz="0" w:space="0" w:color="auto"/>
                <w:right w:val="none" w:sz="0" w:space="0" w:color="auto"/>
              </w:divBdr>
            </w:div>
            <w:div w:id="1827547237">
              <w:marLeft w:val="0"/>
              <w:marRight w:val="0"/>
              <w:marTop w:val="0"/>
              <w:marBottom w:val="0"/>
              <w:divBdr>
                <w:top w:val="none" w:sz="0" w:space="0" w:color="auto"/>
                <w:left w:val="none" w:sz="0" w:space="0" w:color="auto"/>
                <w:bottom w:val="none" w:sz="0" w:space="0" w:color="auto"/>
                <w:right w:val="none" w:sz="0" w:space="0" w:color="auto"/>
              </w:divBdr>
            </w:div>
            <w:div w:id="9112405">
              <w:marLeft w:val="0"/>
              <w:marRight w:val="0"/>
              <w:marTop w:val="0"/>
              <w:marBottom w:val="0"/>
              <w:divBdr>
                <w:top w:val="inset" w:sz="2" w:space="0" w:color="auto"/>
                <w:left w:val="inset" w:sz="2" w:space="1" w:color="auto"/>
                <w:bottom w:val="inset" w:sz="2" w:space="0" w:color="auto"/>
                <w:right w:val="inset" w:sz="2" w:space="1" w:color="auto"/>
              </w:divBdr>
            </w:div>
            <w:div w:id="17468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2053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53803" TargetMode="External"/><Relationship Id="rId5" Type="http://schemas.openxmlformats.org/officeDocument/2006/relationships/footnotes" Target="footnotes.xml"/><Relationship Id="rId1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pushss.admdobrin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29</Pages>
  <Words>9228</Words>
  <Characters>52605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2019-03-27T11:51:00Z</cp:lastPrinted>
  <dcterms:created xsi:type="dcterms:W3CDTF">2019-03-20T05:55:00Z</dcterms:created>
  <dcterms:modified xsi:type="dcterms:W3CDTF">2019-03-27T11:56:00Z</dcterms:modified>
</cp:coreProperties>
</file>