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74" w:rsidRPr="00254781" w:rsidRDefault="00922274" w:rsidP="00922274">
      <w:pPr>
        <w:pStyle w:val="Default"/>
        <w:rPr>
          <w:b/>
          <w:color w:val="auto"/>
          <w:sz w:val="28"/>
          <w:szCs w:val="28"/>
        </w:rPr>
      </w:pPr>
    </w:p>
    <w:p w:rsidR="00922274" w:rsidRPr="00254781" w:rsidRDefault="00922274" w:rsidP="00922274">
      <w:pPr>
        <w:pStyle w:val="Default"/>
        <w:rPr>
          <w:b/>
          <w:color w:val="auto"/>
          <w:sz w:val="28"/>
          <w:szCs w:val="28"/>
        </w:rPr>
      </w:pPr>
    </w:p>
    <w:p w:rsidR="00922274" w:rsidRPr="00254781" w:rsidRDefault="00922274" w:rsidP="009222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РОССИЙСКАЯ ФЕДЕРАЦИЯ</w:t>
      </w:r>
    </w:p>
    <w:p w:rsidR="00922274" w:rsidRPr="00254781" w:rsidRDefault="00922274" w:rsidP="009222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922274" w:rsidRPr="00254781" w:rsidRDefault="00922274" w:rsidP="009222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ПУШКИНСКИЙ СЕЛЬСОВЕТ</w:t>
      </w:r>
    </w:p>
    <w:p w:rsidR="00922274" w:rsidRPr="00254781" w:rsidRDefault="00922274" w:rsidP="00922274">
      <w:pPr>
        <w:pStyle w:val="3"/>
        <w:rPr>
          <w:sz w:val="28"/>
          <w:szCs w:val="28"/>
        </w:rPr>
      </w:pPr>
      <w:r w:rsidRPr="00254781">
        <w:rPr>
          <w:sz w:val="28"/>
          <w:szCs w:val="28"/>
        </w:rPr>
        <w:t>Добринского муниципального района</w:t>
      </w:r>
    </w:p>
    <w:p w:rsidR="00922274" w:rsidRPr="00254781" w:rsidRDefault="00922274" w:rsidP="00922274">
      <w:pPr>
        <w:pStyle w:val="3"/>
        <w:rPr>
          <w:sz w:val="28"/>
          <w:szCs w:val="28"/>
        </w:rPr>
      </w:pPr>
      <w:r w:rsidRPr="00254781">
        <w:rPr>
          <w:sz w:val="28"/>
          <w:szCs w:val="28"/>
        </w:rPr>
        <w:t>Липецкой области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83-сессия </w:t>
      </w:r>
      <w:r w:rsidRPr="002547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478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5478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5478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bCs/>
          <w:sz w:val="28"/>
          <w:szCs w:val="28"/>
        </w:rPr>
        <w:t>22.06.2020</w:t>
      </w:r>
      <w:r w:rsidRPr="00254781">
        <w:rPr>
          <w:rFonts w:ascii="Times New Roman" w:hAnsi="Times New Roman" w:cs="Times New Roman"/>
          <w:sz w:val="28"/>
          <w:szCs w:val="28"/>
        </w:rPr>
        <w:t xml:space="preserve">                 с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ушкино                  №239-рс                 </w:t>
      </w:r>
    </w:p>
    <w:p w:rsidR="00922274" w:rsidRPr="00254781" w:rsidRDefault="00922274" w:rsidP="00922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254781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к депутату, </w:t>
      </w:r>
      <w:r w:rsidRPr="00254781">
        <w:rPr>
          <w:rFonts w:ascii="Times New Roman" w:hAnsi="Times New Roman" w:cs="Times New Roman"/>
          <w:b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сельского поселения Пушкинский сельсовет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от</w:t>
      </w:r>
      <w:r w:rsidRPr="00254781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922274" w:rsidRPr="00254781" w:rsidRDefault="00922274" w:rsidP="00922274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25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4" w:history="1">
        <w:r w:rsidRPr="00254781">
          <w:rPr>
            <w:rFonts w:ascii="Times New Roman" w:hAnsi="Times New Roman" w:cs="Times New Roman"/>
            <w:sz w:val="28"/>
            <w:szCs w:val="28"/>
          </w:rPr>
          <w:t>от 06.10.2003 №131-ФЗ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254781">
          <w:rPr>
            <w:rFonts w:ascii="Times New Roman" w:hAnsi="Times New Roman" w:cs="Times New Roman"/>
            <w:sz w:val="28"/>
            <w:szCs w:val="28"/>
          </w:rPr>
          <w:t>от 25.12.2008 №273-ФЗ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Липецкой области </w:t>
      </w:r>
      <w:hyperlink r:id="rId6" w:history="1">
        <w:r w:rsidRPr="00254781">
          <w:rPr>
            <w:rFonts w:ascii="Times New Roman" w:hAnsi="Times New Roman" w:cs="Times New Roman"/>
            <w:sz w:val="28"/>
            <w:szCs w:val="28"/>
          </w:rPr>
          <w:t>от 15.12.2015 №476-ОЗ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 </w:t>
      </w:r>
      <w:hyperlink r:id="rId7" w:history="1">
        <w:r w:rsidRPr="00254781">
          <w:rPr>
            <w:rStyle w:val="a3"/>
            <w:rFonts w:ascii="Times New Roman" w:hAnsi="Times New Roman"/>
            <w:sz w:val="28"/>
            <w:szCs w:val="28"/>
          </w:rPr>
          <w:t>Уставом сельского поселения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</w:t>
      </w:r>
      <w:r w:rsidRPr="00254781">
        <w:rPr>
          <w:rFonts w:ascii="Times New Roman" w:hAnsi="Times New Roman" w:cs="Times New Roman"/>
          <w:bCs/>
          <w:sz w:val="28"/>
          <w:szCs w:val="28"/>
        </w:rPr>
        <w:t>Пушкинский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Pr="00254781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2547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1. Принять Порядок </w:t>
      </w:r>
      <w:r w:rsidRPr="00254781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депутату, </w:t>
      </w:r>
      <w:r w:rsidRPr="00254781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сельского поселения Пушкинский сельсовет от</w:t>
      </w:r>
      <w:r w:rsidRPr="00254781">
        <w:rPr>
          <w:rStyle w:val="11"/>
          <w:rFonts w:ascii="Times New Roman" w:hAnsi="Times New Roman" w:cs="Times New Roman"/>
          <w:bCs/>
          <w:sz w:val="28"/>
          <w:szCs w:val="28"/>
        </w:rPr>
        <w:t>дельных мер ответственности</w:t>
      </w:r>
      <w:proofErr w:type="gramStart"/>
      <w:r w:rsidRPr="00254781">
        <w:rPr>
          <w:rStyle w:val="11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>рилагается).</w:t>
      </w:r>
    </w:p>
    <w:p w:rsidR="00922274" w:rsidRPr="00254781" w:rsidRDefault="00922274" w:rsidP="0092227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922274" w:rsidRPr="00254781" w:rsidRDefault="00922274" w:rsidP="00922274">
      <w:pPr>
        <w:spacing w:after="0" w:line="240" w:lineRule="auto"/>
        <w:ind w:firstLine="559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обнародования.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 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25478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О.И. Леньшина</w:t>
      </w: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78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54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Пушкинский сельсовет</w:t>
      </w:r>
    </w:p>
    <w:p w:rsidR="00922274" w:rsidRPr="00254781" w:rsidRDefault="00922274" w:rsidP="009222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4"/>
          <w:szCs w:val="24"/>
        </w:rPr>
        <w:t>№ 242-рс от 22.06.2020</w:t>
      </w:r>
    </w:p>
    <w:p w:rsidR="00922274" w:rsidRPr="00254781" w:rsidRDefault="00922274" w:rsidP="0092227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254781">
        <w:rPr>
          <w:rStyle w:val="1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2274" w:rsidRPr="00254781" w:rsidRDefault="00922274" w:rsidP="00922274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254781">
        <w:rPr>
          <w:rStyle w:val="11"/>
          <w:rFonts w:ascii="Times New Roman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сельского поселения Пушкинский сельсовет</w:t>
      </w:r>
    </w:p>
    <w:p w:rsidR="00922274" w:rsidRPr="00254781" w:rsidRDefault="00922274" w:rsidP="0092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от</w:t>
      </w:r>
      <w:r w:rsidRPr="00254781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сельского поселения Пушкинский сельсовет Добринского муниципального района Липецкой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 </w:t>
      </w:r>
      <w:hyperlink r:id="rId8" w:history="1">
        <w:r w:rsidRPr="00254781">
          <w:rPr>
            <w:rFonts w:ascii="Times New Roman" w:hAnsi="Times New Roman" w:cs="Times New Roman"/>
            <w:sz w:val="28"/>
            <w:szCs w:val="28"/>
          </w:rPr>
          <w:t>от 06.10.2003</w:t>
        </w:r>
        <w:proofErr w:type="gramEnd"/>
        <w:r w:rsidRPr="00254781">
          <w:rPr>
            <w:rFonts w:ascii="Times New Roman" w:hAnsi="Times New Roman" w:cs="Times New Roman"/>
            <w:sz w:val="28"/>
            <w:szCs w:val="28"/>
          </w:rPr>
          <w:t xml:space="preserve"> №</w:t>
        </w:r>
        <w:proofErr w:type="gramStart"/>
        <w:r w:rsidRPr="0025478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254781">
          <w:rPr>
            <w:rFonts w:ascii="Times New Roman" w:hAnsi="Times New Roman" w:cs="Times New Roman"/>
            <w:sz w:val="28"/>
            <w:szCs w:val="28"/>
          </w:rPr>
          <w:t>от 25.12.2008 №273-ФЗ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Липецкой области </w:t>
      </w:r>
      <w:hyperlink r:id="rId10" w:history="1">
        <w:r w:rsidRPr="00254781">
          <w:rPr>
            <w:rFonts w:ascii="Times New Roman" w:hAnsi="Times New Roman" w:cs="Times New Roman"/>
            <w:sz w:val="28"/>
            <w:szCs w:val="28"/>
          </w:rPr>
          <w:t>от 15.12.2015 №476-ОЗ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  Уставом сельского поселения Пушкинский сельсовет Добринского муниципального района Липецкой области Российской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922274" w:rsidRPr="00254781" w:rsidRDefault="00922274" w:rsidP="0092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81">
        <w:rPr>
          <w:rFonts w:ascii="Times New Roman" w:hAnsi="Times New Roman" w:cs="Times New Roman"/>
          <w:sz w:val="28"/>
          <w:szCs w:val="28"/>
        </w:rPr>
        <w:t>2.Настоящий Порядок определяет процедуру принятия Советом депутатов сельского поселения Пушкинский сельсовет решения о применении к депутату, члену выборного органа местного самоуправления, выборному должностному лицу местного самоуправления Пушкинский сельсовет Добринского муниципального района Липецкой 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254781">
          <w:rPr>
            <w:rFonts w:ascii="Times New Roman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47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частью 7.3-1 статьи 40 </w:t>
      </w:r>
      <w:hyperlink r:id="rId12" w:history="1">
        <w:r w:rsidRPr="00254781">
          <w:rPr>
            <w:rFonts w:ascii="Times New Roman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4781">
        <w:rPr>
          <w:rFonts w:ascii="Times New Roman" w:hAnsi="Times New Roman" w:cs="Times New Roman"/>
          <w:sz w:val="28"/>
          <w:szCs w:val="28"/>
        </w:rPr>
        <w:t>» могут быть применены следующие меры ответственности:</w:t>
      </w:r>
      <w:proofErr w:type="gramEnd"/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части 7.3-1 статьи 40 </w:t>
      </w:r>
      <w:hyperlink r:id="rId13" w:history="1">
        <w:r w:rsidRPr="00254781">
          <w:rPr>
            <w:rFonts w:ascii="Times New Roman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» мер ответственности (далее – меры ответственности) являются представленные главой администрации Липецкой области материалы проверок, проведенных органом по вопросам противодействия коррупции в порядке, установленном </w:t>
      </w:r>
      <w:hyperlink r:id="rId14" w:history="1">
        <w:r w:rsidRPr="00254781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к Закону Липецкой области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5. Вопрос о применении мер ответственности к лицам, замещающим муниципальные должности, рассматривается на ближайшей сессии Совета депутатов сельского поселения Пушкинский сельсовет (далее – сессии), но не позднее чем через 30 календарных дней со дня поступления указанных в пункте 4 настоящего Порядка материалов проверок.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6. В течение 5 рабочих дней со дня поступления указанных в пункте 4 настоящего Порядка материалов проверки председатель Совета депутатов сельского поселения Пушкинский сельсовет: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81">
        <w:rPr>
          <w:rFonts w:ascii="Times New Roman" w:hAnsi="Times New Roman" w:cs="Times New Roman"/>
          <w:sz w:val="28"/>
          <w:szCs w:val="28"/>
        </w:rPr>
        <w:t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2)  письменно уведомляет главу администрации Липецкой области о дате, времени и месте рассмотрения вопроса о применении меры ответственности к лицу, замещающему муниципальную должность, в отношении которого представлены материалы проверки;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3) готовит материалы проверки для рассмотрения  на ближайшей сессии в соответствии с регламентом Совета депутатов сельского поселения Пушкинский сельсовет.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Регистрация представленных главой администрации Липецкой области материалов проверки и направление письменных уведомлений  осуществляется  в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Пушкинский сельсовет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в соответствии с правилами делопроизводства. 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Неявка лица, замещающего муниципальную должность, на сессию в случае его надлежащего извещения о заседании и (или) непредставление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7. Вопрос о применении меры ответственности к лицу, замещающему муниципальную должность, включается в повестку ближайшей сессии.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Пушкинский сельсовет. </w:t>
      </w:r>
    </w:p>
    <w:p w:rsidR="00922274" w:rsidRPr="00254781" w:rsidRDefault="00922274" w:rsidP="0092227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8. Депутатами Совета депутатов сельского поселения Пушкинский сельсовет решение о применении меры ответственности к лицу, замещающему муниципальную должность, принимается на сессии по результатам рассмотрения материалов проверки простым большинством голосов от числа присутствующих депутатов, открытым голосованием.</w:t>
      </w:r>
    </w:p>
    <w:p w:rsidR="00922274" w:rsidRPr="00254781" w:rsidRDefault="00922274" w:rsidP="0092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922274" w:rsidRPr="00254781" w:rsidRDefault="00922274" w:rsidP="0092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922274" w:rsidRPr="00254781" w:rsidRDefault="00922274" w:rsidP="00922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если лицом, замещающим муниципальную должность, в отношении которого рассматривается вопрос о применении меры ответственности, является депутат Совета депутатов сельского поселения Пушкинский сельсовет, он не участвует в голосовании при принятии решения о применении к нему меры ответственности.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Мера ответственности к лицу, замещающему муниципальную должность, применяется с учетом 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922274" w:rsidRPr="00254781" w:rsidRDefault="00922274" w:rsidP="0092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 </w:t>
      </w:r>
      <w:hyperlink r:id="rId15" w:history="1">
        <w:r w:rsidRPr="00254781">
          <w:rPr>
            <w:rFonts w:ascii="Times New Roman" w:hAnsi="Times New Roman" w:cs="Times New Roman"/>
            <w:sz w:val="28"/>
            <w:szCs w:val="28"/>
          </w:rPr>
          <w:t>от 06.10.2003 №131-ФЗ</w:t>
        </w:r>
      </w:hyperlink>
      <w:r w:rsidRPr="0025478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22274" w:rsidRPr="00254781" w:rsidRDefault="00922274" w:rsidP="0092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лицу, замещающему муниципальную должность, оформляется в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порядке, установленном Положением о муниципальных правовых актах сельского поселения Пушкинский сельсовет и подписывается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 xml:space="preserve"> лицом, председательствовавшим на сессии.</w:t>
      </w:r>
    </w:p>
    <w:p w:rsidR="00922274" w:rsidRPr="00254781" w:rsidRDefault="00922274" w:rsidP="0092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Заверенная в установленном Советом депутатов сельского поселения Пушкинский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922274" w:rsidRPr="00254781" w:rsidRDefault="00922274" w:rsidP="0092227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11. Решение Совета депутатов сельского поселения Пушкинский сельсовет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922274" w:rsidRPr="00254781" w:rsidRDefault="00922274" w:rsidP="0092227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4781">
        <w:rPr>
          <w:rFonts w:ascii="Times New Roman" w:hAnsi="Times New Roman" w:cs="Times New Roman"/>
          <w:sz w:val="28"/>
          <w:szCs w:val="28"/>
        </w:rPr>
        <w:t xml:space="preserve">     Н.Г. Демихова</w:t>
      </w: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74" w:rsidRPr="00254781" w:rsidRDefault="00922274" w:rsidP="0092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614" w:rsidRDefault="004C4614"/>
    <w:sectPr w:rsidR="004C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22274"/>
    <w:rsid w:val="004C4614"/>
    <w:rsid w:val="0092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22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22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шрифт абзаца1"/>
    <w:uiPriority w:val="99"/>
    <w:rsid w:val="00922274"/>
  </w:style>
  <w:style w:type="character" w:styleId="a3">
    <w:name w:val="Hyperlink"/>
    <w:basedOn w:val="a0"/>
    <w:uiPriority w:val="99"/>
    <w:unhideWhenUsed/>
    <w:rsid w:val="00922274"/>
    <w:rPr>
      <w:rFonts w:cs="Times New Roman"/>
      <w:color w:val="0000FF" w:themeColor="hyperlink"/>
      <w:u w:val="single"/>
    </w:rPr>
  </w:style>
  <w:style w:type="paragraph" w:customStyle="1" w:styleId="Default">
    <w:name w:val="Default"/>
    <w:basedOn w:val="a"/>
    <w:rsid w:val="0092227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uiPriority w:val="99"/>
    <w:rsid w:val="00922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2020-07-13T12:59:00Z</dcterms:created>
  <dcterms:modified xsi:type="dcterms:W3CDTF">2020-07-13T12:59:00Z</dcterms:modified>
</cp:coreProperties>
</file>