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73" w:rsidRDefault="000A2973" w:rsidP="000A2973">
      <w:pPr>
        <w:tabs>
          <w:tab w:val="left" w:pos="2565"/>
          <w:tab w:val="left" w:pos="7875"/>
        </w:tabs>
        <w:rPr>
          <w:b/>
          <w:sz w:val="28"/>
          <w:szCs w:val="28"/>
        </w:rPr>
      </w:pPr>
    </w:p>
    <w:p w:rsidR="000A2973" w:rsidRPr="009E4F85" w:rsidRDefault="000A2973" w:rsidP="000A2973">
      <w:pPr>
        <w:tabs>
          <w:tab w:val="left" w:pos="2565"/>
          <w:tab w:val="left" w:pos="7875"/>
        </w:tabs>
        <w:rPr>
          <w:b/>
          <w:sz w:val="28"/>
          <w:szCs w:val="28"/>
        </w:rPr>
      </w:pPr>
      <w:r w:rsidRPr="009E4F85">
        <w:rPr>
          <w:b/>
          <w:sz w:val="28"/>
          <w:szCs w:val="28"/>
        </w:rPr>
        <w:t xml:space="preserve">                                                                      </w:t>
      </w:r>
      <w:r w:rsidRPr="006879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2536130</wp:posOffset>
            </wp:positionH>
            <wp:positionV relativeFrom="paragraph">
              <wp:posOffset>-553624</wp:posOffset>
            </wp:positionV>
            <wp:extent cx="688316" cy="79363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4F85">
        <w:rPr>
          <w:b/>
          <w:sz w:val="28"/>
          <w:szCs w:val="28"/>
        </w:rPr>
        <w:t xml:space="preserve">                        </w:t>
      </w:r>
    </w:p>
    <w:p w:rsidR="000A2973" w:rsidRPr="009E4F85" w:rsidRDefault="000A2973" w:rsidP="000A2973">
      <w:pPr>
        <w:tabs>
          <w:tab w:val="left" w:pos="2565"/>
          <w:tab w:val="left" w:pos="7875"/>
        </w:tabs>
        <w:rPr>
          <w:b/>
          <w:bCs/>
          <w:sz w:val="28"/>
          <w:szCs w:val="28"/>
        </w:rPr>
      </w:pPr>
    </w:p>
    <w:p w:rsidR="000A2973" w:rsidRPr="000A2973" w:rsidRDefault="000A2973" w:rsidP="000A2973">
      <w:pPr>
        <w:pStyle w:val="a5"/>
        <w:rPr>
          <w:bCs/>
          <w:sz w:val="28"/>
          <w:szCs w:val="28"/>
        </w:rPr>
      </w:pPr>
      <w:r w:rsidRPr="000A2973">
        <w:rPr>
          <w:bCs/>
          <w:sz w:val="28"/>
          <w:szCs w:val="28"/>
        </w:rPr>
        <w:t xml:space="preserve">СОВЕТ  ДЕПУТАТОВ </w:t>
      </w:r>
      <w:proofErr w:type="gramStart"/>
      <w:r w:rsidRPr="000A2973">
        <w:rPr>
          <w:bCs/>
          <w:sz w:val="28"/>
          <w:szCs w:val="28"/>
        </w:rPr>
        <w:t>СЕЛЬСКОГО</w:t>
      </w:r>
      <w:proofErr w:type="gramEnd"/>
    </w:p>
    <w:p w:rsidR="000A2973" w:rsidRPr="000A2973" w:rsidRDefault="000A2973" w:rsidP="000A2973">
      <w:pPr>
        <w:pStyle w:val="a5"/>
        <w:rPr>
          <w:bCs/>
          <w:sz w:val="28"/>
          <w:szCs w:val="28"/>
        </w:rPr>
      </w:pPr>
      <w:r w:rsidRPr="000A2973">
        <w:rPr>
          <w:bCs/>
          <w:sz w:val="28"/>
          <w:szCs w:val="28"/>
        </w:rPr>
        <w:t>ПОСЕЛЕНИЯ ПУШКИНСКИЙ  СЕЛЬСОВЕТ</w:t>
      </w:r>
    </w:p>
    <w:p w:rsidR="000A2973" w:rsidRPr="000A2973" w:rsidRDefault="000A2973" w:rsidP="000A2973">
      <w:pPr>
        <w:pStyle w:val="a5"/>
        <w:rPr>
          <w:bCs/>
          <w:sz w:val="28"/>
          <w:szCs w:val="28"/>
        </w:rPr>
      </w:pPr>
      <w:r w:rsidRPr="000A2973">
        <w:rPr>
          <w:bCs/>
          <w:sz w:val="28"/>
          <w:szCs w:val="28"/>
        </w:rPr>
        <w:t>Добринского муниципального района Липецкой области</w:t>
      </w:r>
    </w:p>
    <w:p w:rsidR="000A2973" w:rsidRPr="000A2973" w:rsidRDefault="000A2973" w:rsidP="000A2973">
      <w:pPr>
        <w:pStyle w:val="a5"/>
        <w:rPr>
          <w:bCs/>
          <w:sz w:val="28"/>
          <w:szCs w:val="28"/>
        </w:rPr>
      </w:pPr>
      <w:r w:rsidRPr="000A2973">
        <w:rPr>
          <w:sz w:val="28"/>
          <w:szCs w:val="28"/>
        </w:rPr>
        <w:t>Российской Федерации</w:t>
      </w:r>
    </w:p>
    <w:p w:rsidR="000A2973" w:rsidRPr="000A2973" w:rsidRDefault="000A2973" w:rsidP="000A2973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A2973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gramEnd"/>
      <w:r w:rsidRPr="000A2973">
        <w:rPr>
          <w:rFonts w:ascii="Times New Roman" w:hAnsi="Times New Roman"/>
          <w:b w:val="0"/>
          <w:color w:val="auto"/>
          <w:sz w:val="28"/>
          <w:szCs w:val="28"/>
        </w:rPr>
        <w:t xml:space="preserve"> Е Ш Е Н И Е</w:t>
      </w:r>
    </w:p>
    <w:p w:rsidR="000A2973" w:rsidRPr="000A2973" w:rsidRDefault="000A2973" w:rsidP="000A2973">
      <w:pPr>
        <w:jc w:val="center"/>
        <w:rPr>
          <w:sz w:val="28"/>
          <w:szCs w:val="28"/>
        </w:rPr>
      </w:pPr>
    </w:p>
    <w:p w:rsidR="000A2973" w:rsidRPr="000A2973" w:rsidRDefault="000A2973" w:rsidP="000A2973">
      <w:pPr>
        <w:jc w:val="center"/>
        <w:rPr>
          <w:sz w:val="28"/>
          <w:szCs w:val="28"/>
        </w:rPr>
      </w:pPr>
      <w:r w:rsidRPr="000A2973">
        <w:rPr>
          <w:sz w:val="28"/>
          <w:szCs w:val="28"/>
        </w:rPr>
        <w:t xml:space="preserve">34 сессия </w:t>
      </w:r>
      <w:r w:rsidRPr="000A2973">
        <w:rPr>
          <w:sz w:val="28"/>
          <w:szCs w:val="28"/>
          <w:lang w:val="en-US"/>
        </w:rPr>
        <w:t>V</w:t>
      </w:r>
      <w:r w:rsidRPr="000A2973">
        <w:rPr>
          <w:sz w:val="28"/>
          <w:szCs w:val="28"/>
        </w:rPr>
        <w:t xml:space="preserve"> созыва</w:t>
      </w:r>
    </w:p>
    <w:p w:rsidR="000A2973" w:rsidRPr="000A2973" w:rsidRDefault="000A2973" w:rsidP="000A2973">
      <w:pPr>
        <w:pStyle w:val="a3"/>
        <w:ind w:right="279"/>
        <w:rPr>
          <w:sz w:val="28"/>
          <w:szCs w:val="28"/>
        </w:rPr>
      </w:pPr>
      <w:r w:rsidRPr="000A2973">
        <w:rPr>
          <w:sz w:val="28"/>
          <w:szCs w:val="28"/>
        </w:rPr>
        <w:t xml:space="preserve">            11.09.2017г.                        с. Пушкино                              № 95-рс</w:t>
      </w:r>
    </w:p>
    <w:p w:rsidR="000A2973" w:rsidRPr="00A051BB" w:rsidRDefault="000A2973" w:rsidP="000A2973">
      <w:pPr>
        <w:jc w:val="center"/>
        <w:rPr>
          <w:b/>
          <w:sz w:val="26"/>
          <w:szCs w:val="26"/>
        </w:rPr>
      </w:pPr>
    </w:p>
    <w:p w:rsidR="000A2973" w:rsidRPr="00A051BB" w:rsidRDefault="000A2973" w:rsidP="000A297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051BB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приеме</w:t>
      </w:r>
      <w:r w:rsidRPr="00A051BB">
        <w:rPr>
          <w:b/>
          <w:sz w:val="26"/>
          <w:szCs w:val="26"/>
        </w:rPr>
        <w:t xml:space="preserve"> муниципального имущества</w:t>
      </w:r>
      <w:r>
        <w:rPr>
          <w:b/>
          <w:sz w:val="26"/>
          <w:szCs w:val="26"/>
        </w:rPr>
        <w:t xml:space="preserve"> из казны Добринского муниципального района в казну </w:t>
      </w:r>
      <w:r w:rsidRPr="00A051BB">
        <w:rPr>
          <w:b/>
          <w:sz w:val="26"/>
          <w:szCs w:val="26"/>
        </w:rPr>
        <w:t>сельского поселения Пушкинский сельсовет  Добринского муниципального района Липецкой</w:t>
      </w:r>
      <w:r w:rsidRPr="00A051BB">
        <w:rPr>
          <w:sz w:val="26"/>
          <w:szCs w:val="26"/>
        </w:rPr>
        <w:t xml:space="preserve"> </w:t>
      </w:r>
      <w:r w:rsidRPr="00A051BB">
        <w:rPr>
          <w:b/>
          <w:sz w:val="26"/>
          <w:szCs w:val="26"/>
        </w:rPr>
        <w:t>области безвозмездно</w:t>
      </w:r>
    </w:p>
    <w:p w:rsidR="000A2973" w:rsidRPr="00A051BB" w:rsidRDefault="000A2973" w:rsidP="000A2973">
      <w:pPr>
        <w:jc w:val="both"/>
        <w:rPr>
          <w:sz w:val="26"/>
          <w:szCs w:val="26"/>
        </w:rPr>
      </w:pPr>
    </w:p>
    <w:p w:rsidR="000A2973" w:rsidRDefault="000A2973" w:rsidP="000A2973">
      <w:pPr>
        <w:jc w:val="both"/>
        <w:rPr>
          <w:sz w:val="28"/>
          <w:szCs w:val="28"/>
        </w:rPr>
      </w:pPr>
      <w:r w:rsidRPr="00A051BB">
        <w:rPr>
          <w:color w:val="FF0000"/>
          <w:sz w:val="26"/>
          <w:szCs w:val="26"/>
        </w:rPr>
        <w:t xml:space="preserve">       </w:t>
      </w:r>
      <w:proofErr w:type="gramStart"/>
      <w:r>
        <w:rPr>
          <w:sz w:val="28"/>
          <w:szCs w:val="28"/>
        </w:rPr>
        <w:t>Рассмотрев обращение администрации сельского поселения Пушкинский сельсовет Добринского муниципального района о принятии имущества из собственности Добринского муниципального района в муниципальную собственность сельского поселения Пушкинский сельсовет, руководствуясь Законом Российской Федерации от 06.10.2003 года №131-ФЗ «Об общих принципах организации местного самоуправления в Российской Федерации», Законом Липецкой области от 24.05.2010 года №390-ОЗ «О порядке передачи и приема объектов государственной и муниципальной собственности», Уставом</w:t>
      </w:r>
      <w:proofErr w:type="gramEnd"/>
      <w:r>
        <w:rPr>
          <w:sz w:val="28"/>
          <w:szCs w:val="28"/>
        </w:rPr>
        <w:t xml:space="preserve"> сельского поселения Пушкинский сельсовет, учитывая решение постоянной комиссии  по экономике, бюджету, муниципальной собственности и социальным вопросам, Совет депутатов сельского поселения Пушкинский сельсовет </w:t>
      </w:r>
    </w:p>
    <w:p w:rsidR="000A2973" w:rsidRDefault="000A2973" w:rsidP="000A2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973" w:rsidRDefault="000A2973" w:rsidP="000A2973">
      <w:pPr>
        <w:jc w:val="both"/>
        <w:rPr>
          <w:sz w:val="28"/>
          <w:szCs w:val="28"/>
        </w:rPr>
      </w:pPr>
      <w:r w:rsidRPr="008C2C5B">
        <w:rPr>
          <w:sz w:val="28"/>
          <w:szCs w:val="28"/>
        </w:rPr>
        <w:t xml:space="preserve"> РЕШИЛ:</w:t>
      </w:r>
    </w:p>
    <w:p w:rsidR="000A2973" w:rsidRPr="008C2C5B" w:rsidRDefault="000A2973" w:rsidP="000A2973">
      <w:pPr>
        <w:jc w:val="both"/>
        <w:rPr>
          <w:sz w:val="28"/>
          <w:szCs w:val="28"/>
        </w:rPr>
      </w:pPr>
    </w:p>
    <w:p w:rsidR="000A2973" w:rsidRDefault="000A2973" w:rsidP="000A2973">
      <w:pPr>
        <w:tabs>
          <w:tab w:val="left" w:pos="10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1.Дать согласие на принятие имущества из собственности Добринского муниципального района в муниципальную собственность сельского поселения Пушкинский сельсовет согласно прилагаемому перечню.</w:t>
      </w:r>
    </w:p>
    <w:p w:rsidR="000A2973" w:rsidRDefault="000A2973" w:rsidP="000A2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Главному специалисту-эксперту администрации сельского поселения Пушкинский сельсовет  осуществить необходимые действия по передаче имущества в соответствии с нормами действующего законодательства и внести соответствующие изменения в реестр муниципальной собственности сельского поселения.</w:t>
      </w:r>
    </w:p>
    <w:p w:rsidR="000A2973" w:rsidRDefault="000A2973" w:rsidP="000A2973">
      <w:pPr>
        <w:tabs>
          <w:tab w:val="left" w:pos="1008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 вступает в силу со дня его принятия.</w:t>
      </w:r>
    </w:p>
    <w:p w:rsidR="000A2973" w:rsidRDefault="000A2973" w:rsidP="000A2973">
      <w:pPr>
        <w:jc w:val="both"/>
        <w:rPr>
          <w:b/>
          <w:sz w:val="28"/>
          <w:szCs w:val="28"/>
        </w:rPr>
      </w:pPr>
    </w:p>
    <w:p w:rsidR="000A2973" w:rsidRDefault="000A2973" w:rsidP="000A2973">
      <w:pPr>
        <w:jc w:val="both"/>
        <w:rPr>
          <w:b/>
          <w:sz w:val="28"/>
          <w:szCs w:val="28"/>
        </w:rPr>
      </w:pPr>
    </w:p>
    <w:p w:rsidR="000A2973" w:rsidRDefault="000A2973" w:rsidP="000A2973">
      <w:pPr>
        <w:jc w:val="both"/>
        <w:rPr>
          <w:sz w:val="28"/>
          <w:szCs w:val="28"/>
        </w:rPr>
      </w:pPr>
      <w:r w:rsidRPr="008C2C5B">
        <w:rPr>
          <w:sz w:val="28"/>
          <w:szCs w:val="28"/>
        </w:rPr>
        <w:t xml:space="preserve">Председатель Совета депутатов </w:t>
      </w:r>
    </w:p>
    <w:p w:rsidR="000A2973" w:rsidRDefault="000A2973" w:rsidP="000A2973">
      <w:pPr>
        <w:jc w:val="both"/>
        <w:rPr>
          <w:sz w:val="28"/>
          <w:szCs w:val="28"/>
        </w:rPr>
      </w:pPr>
      <w:r w:rsidRPr="008C2C5B">
        <w:rPr>
          <w:sz w:val="28"/>
          <w:szCs w:val="28"/>
        </w:rPr>
        <w:lastRenderedPageBreak/>
        <w:t xml:space="preserve">сельского Поселения </w:t>
      </w:r>
    </w:p>
    <w:p w:rsidR="000A2973" w:rsidRDefault="000A2973" w:rsidP="000A2973">
      <w:pPr>
        <w:jc w:val="both"/>
        <w:rPr>
          <w:sz w:val="28"/>
          <w:szCs w:val="28"/>
        </w:rPr>
      </w:pPr>
      <w:r w:rsidRPr="008C2C5B">
        <w:rPr>
          <w:sz w:val="28"/>
          <w:szCs w:val="28"/>
        </w:rPr>
        <w:t xml:space="preserve">Пушкинский сельсовет             </w:t>
      </w:r>
      <w:r>
        <w:rPr>
          <w:sz w:val="28"/>
          <w:szCs w:val="28"/>
        </w:rPr>
        <w:t xml:space="preserve">                         </w:t>
      </w:r>
      <w:r w:rsidRPr="008C2C5B">
        <w:rPr>
          <w:sz w:val="28"/>
          <w:szCs w:val="28"/>
        </w:rPr>
        <w:t xml:space="preserve">                            Н.Г. Демихова</w:t>
      </w:r>
    </w:p>
    <w:p w:rsidR="000A2973" w:rsidRDefault="000A2973" w:rsidP="000A2973">
      <w:pPr>
        <w:ind w:right="-1"/>
        <w:jc w:val="right"/>
        <w:outlineLvl w:val="0"/>
        <w:rPr>
          <w:sz w:val="26"/>
          <w:szCs w:val="26"/>
        </w:rPr>
      </w:pPr>
    </w:p>
    <w:p w:rsidR="000A2973" w:rsidRPr="008C2C5B" w:rsidRDefault="000A2973" w:rsidP="000A2973">
      <w:pPr>
        <w:ind w:right="-1"/>
        <w:jc w:val="right"/>
        <w:outlineLvl w:val="0"/>
        <w:rPr>
          <w:sz w:val="26"/>
          <w:szCs w:val="26"/>
        </w:rPr>
      </w:pPr>
      <w:r w:rsidRPr="008C2C5B">
        <w:rPr>
          <w:sz w:val="26"/>
          <w:szCs w:val="26"/>
        </w:rPr>
        <w:t>П</w:t>
      </w:r>
      <w:r>
        <w:rPr>
          <w:sz w:val="26"/>
          <w:szCs w:val="26"/>
        </w:rPr>
        <w:t>еречень</w:t>
      </w:r>
    </w:p>
    <w:p w:rsidR="000A2973" w:rsidRPr="00A051BB" w:rsidRDefault="000A2973" w:rsidP="000A2973">
      <w:pPr>
        <w:pStyle w:val="ConsPlusNonformat"/>
        <w:ind w:left="-142"/>
        <w:jc w:val="right"/>
        <w:rPr>
          <w:rFonts w:ascii="Times New Roman" w:hAnsi="Times New Roman" w:cs="Times New Roman"/>
          <w:sz w:val="26"/>
          <w:szCs w:val="26"/>
        </w:rPr>
      </w:pPr>
      <w:r w:rsidRPr="00A051BB">
        <w:rPr>
          <w:rFonts w:ascii="Times New Roman" w:hAnsi="Times New Roman" w:cs="Times New Roman"/>
          <w:sz w:val="26"/>
          <w:szCs w:val="26"/>
        </w:rPr>
        <w:t xml:space="preserve">к решению советов депутатов </w:t>
      </w:r>
    </w:p>
    <w:p w:rsidR="000A2973" w:rsidRPr="00A051BB" w:rsidRDefault="000A2973" w:rsidP="000A2973">
      <w:pPr>
        <w:pStyle w:val="ConsPlusNonformat"/>
        <w:ind w:left="-142"/>
        <w:jc w:val="right"/>
        <w:rPr>
          <w:rFonts w:ascii="Times New Roman" w:hAnsi="Times New Roman" w:cs="Times New Roman"/>
          <w:sz w:val="26"/>
          <w:szCs w:val="26"/>
        </w:rPr>
      </w:pPr>
      <w:r w:rsidRPr="00A051BB">
        <w:rPr>
          <w:rFonts w:ascii="Times New Roman" w:hAnsi="Times New Roman" w:cs="Times New Roman"/>
          <w:sz w:val="26"/>
          <w:szCs w:val="26"/>
        </w:rPr>
        <w:t xml:space="preserve">сельского поселения Пушкинский сельсовет </w:t>
      </w:r>
    </w:p>
    <w:p w:rsidR="000A2973" w:rsidRPr="00A051BB" w:rsidRDefault="000A2973" w:rsidP="000A2973">
      <w:pPr>
        <w:pStyle w:val="ConsPlusNonformat"/>
        <w:ind w:left="-142"/>
        <w:jc w:val="right"/>
        <w:rPr>
          <w:rFonts w:ascii="Times New Roman" w:hAnsi="Times New Roman" w:cs="Times New Roman"/>
          <w:sz w:val="26"/>
          <w:szCs w:val="26"/>
        </w:rPr>
      </w:pPr>
      <w:r w:rsidRPr="00A051B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95</w:t>
      </w:r>
      <w:r w:rsidRPr="00A051BB">
        <w:rPr>
          <w:rFonts w:ascii="Times New Roman" w:hAnsi="Times New Roman" w:cs="Times New Roman"/>
          <w:sz w:val="26"/>
          <w:szCs w:val="26"/>
        </w:rPr>
        <w:t xml:space="preserve">-рс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A051B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051BB">
        <w:rPr>
          <w:rFonts w:ascii="Times New Roman" w:hAnsi="Times New Roman" w:cs="Times New Roman"/>
          <w:sz w:val="26"/>
          <w:szCs w:val="26"/>
        </w:rPr>
        <w:t>.2017</w:t>
      </w:r>
    </w:p>
    <w:p w:rsidR="000A2973" w:rsidRPr="00A051BB" w:rsidRDefault="000A2973" w:rsidP="000A2973">
      <w:pPr>
        <w:pStyle w:val="ConsPlusNonformat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0A2973" w:rsidRDefault="000A2973" w:rsidP="000A29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1BB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A051BB">
        <w:rPr>
          <w:rFonts w:ascii="Times New Roman" w:hAnsi="Times New Roman" w:cs="Times New Roman"/>
          <w:sz w:val="26"/>
          <w:szCs w:val="26"/>
        </w:rPr>
        <w:t xml:space="preserve"> имуществ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051BB">
        <w:rPr>
          <w:rFonts w:ascii="Times New Roman" w:hAnsi="Times New Roman" w:cs="Times New Roman"/>
          <w:sz w:val="26"/>
          <w:szCs w:val="26"/>
        </w:rPr>
        <w:t>, передаваем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A051BB">
        <w:rPr>
          <w:rFonts w:ascii="Times New Roman" w:hAnsi="Times New Roman" w:cs="Times New Roman"/>
          <w:sz w:val="26"/>
          <w:szCs w:val="26"/>
        </w:rPr>
        <w:t xml:space="preserve"> из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Добринского муниципального района в собственность </w:t>
      </w:r>
      <w:r w:rsidRPr="00A051BB">
        <w:rPr>
          <w:rFonts w:ascii="Times New Roman" w:hAnsi="Times New Roman" w:cs="Times New Roman"/>
          <w:sz w:val="26"/>
          <w:szCs w:val="26"/>
        </w:rPr>
        <w:t>сельского поселения Пушкинский сельсовет Добринского муницип</w:t>
      </w:r>
      <w:r>
        <w:rPr>
          <w:rFonts w:ascii="Times New Roman" w:hAnsi="Times New Roman" w:cs="Times New Roman"/>
          <w:sz w:val="26"/>
          <w:szCs w:val="26"/>
        </w:rPr>
        <w:t>ального района Липецкой области.</w:t>
      </w:r>
    </w:p>
    <w:p w:rsidR="000A2973" w:rsidRPr="00A051BB" w:rsidRDefault="000A2973" w:rsidP="000A29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2973" w:rsidRPr="00A051BB" w:rsidRDefault="000A2973" w:rsidP="000A2973">
      <w:pPr>
        <w:rPr>
          <w:sz w:val="26"/>
          <w:szCs w:val="26"/>
        </w:rPr>
      </w:pPr>
    </w:p>
    <w:tbl>
      <w:tblPr>
        <w:tblW w:w="1474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403"/>
        <w:gridCol w:w="2410"/>
        <w:gridCol w:w="850"/>
        <w:gridCol w:w="1418"/>
        <w:gridCol w:w="1417"/>
        <w:gridCol w:w="1560"/>
        <w:gridCol w:w="1560"/>
        <w:gridCol w:w="1560"/>
      </w:tblGrid>
      <w:tr w:rsidR="000A2973" w:rsidRPr="000203A2" w:rsidTr="00945352">
        <w:trPr>
          <w:gridAfter w:val="3"/>
          <w:wAfter w:w="468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Адрес (местонахождение)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имущества в рублях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имущества в рублях</w:t>
            </w:r>
          </w:p>
        </w:tc>
      </w:tr>
      <w:tr w:rsidR="000A2973" w:rsidRPr="000203A2" w:rsidTr="00945352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snapToGrid w:val="0"/>
              <w:spacing w:line="240" w:lineRule="atLeast"/>
            </w:pPr>
            <w:r>
              <w:t>Здание котельной.</w:t>
            </w:r>
            <w:r w:rsidRPr="00623D44">
              <w:t xml:space="preserve"> </w:t>
            </w:r>
            <w:r>
              <w:t>Н</w:t>
            </w:r>
            <w:r w:rsidRPr="00623D44">
              <w:t xml:space="preserve">азначение: </w:t>
            </w:r>
            <w:r>
              <w:t>нежилое</w:t>
            </w:r>
            <w:r w:rsidRPr="00623D44">
              <w:t xml:space="preserve">. Площадь: общая </w:t>
            </w:r>
            <w:r>
              <w:t>49,8 кв.м. Количество этажей: 1</w:t>
            </w:r>
            <w:r w:rsidRPr="00623D44">
              <w:t xml:space="preserve"> Кадастровый номер: 48:04:0000000:</w:t>
            </w:r>
            <w:r>
              <w:t>1480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ушкино,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623D44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snapToGrid w:val="0"/>
              <w:jc w:val="center"/>
            </w:pPr>
            <w:r>
              <w:t>3792120,80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623D44" w:rsidRDefault="000A2973" w:rsidP="00945352">
            <w:pPr>
              <w:snapToGrid w:val="0"/>
              <w:jc w:val="center"/>
            </w:pPr>
            <w:r>
              <w:t>3518845,38</w:t>
            </w:r>
          </w:p>
        </w:tc>
        <w:tc>
          <w:tcPr>
            <w:tcW w:w="1560" w:type="dxa"/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2973" w:rsidRPr="000203A2" w:rsidRDefault="000A2973" w:rsidP="00945352">
            <w:pPr>
              <w:snapToGrid w:val="0"/>
              <w:jc w:val="center"/>
            </w:pPr>
          </w:p>
        </w:tc>
      </w:tr>
      <w:tr w:rsidR="000A2973" w:rsidRPr="000203A2" w:rsidTr="00945352">
        <w:trPr>
          <w:gridAfter w:val="3"/>
          <w:wAfter w:w="4680" w:type="dxa"/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snapToGrid w:val="0"/>
              <w:spacing w:line="240" w:lineRule="atLeast"/>
            </w:pPr>
            <w:r>
              <w:t xml:space="preserve">Здание </w:t>
            </w:r>
            <w:proofErr w:type="gramStart"/>
            <w:r>
              <w:t>дизельной</w:t>
            </w:r>
            <w:proofErr w:type="gramEnd"/>
            <w:r w:rsidRPr="00623D44">
              <w:t xml:space="preserve">, назначение: </w:t>
            </w:r>
            <w:r>
              <w:t>нежилое</w:t>
            </w:r>
            <w:r w:rsidRPr="00623D44">
              <w:t xml:space="preserve">. Площадь: общая </w:t>
            </w:r>
            <w:r>
              <w:t>8,3 кв.м. Количество этажей: 1</w:t>
            </w:r>
            <w:r w:rsidRPr="00623D44">
              <w:t xml:space="preserve"> Кадастровый номер: 48:04:0000000:</w:t>
            </w:r>
            <w:r>
              <w:t>719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ушкино,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623D44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623D44" w:rsidRDefault="000A2973" w:rsidP="00945352">
            <w:pPr>
              <w:snapToGrid w:val="0"/>
              <w:jc w:val="center"/>
            </w:pPr>
            <w:r>
              <w:t>1490925,70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623D44" w:rsidRDefault="000A2973" w:rsidP="00945352">
            <w:pPr>
              <w:snapToGrid w:val="0"/>
              <w:jc w:val="center"/>
            </w:pPr>
            <w:r>
              <w:t>1383247,74</w:t>
            </w:r>
          </w:p>
        </w:tc>
      </w:tr>
      <w:tr w:rsidR="000A2973" w:rsidRPr="000203A2" w:rsidTr="00945352">
        <w:trPr>
          <w:gridAfter w:val="3"/>
          <w:wAfter w:w="4680" w:type="dxa"/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Теплотрасса, назначение: передаточное. Протяженностью 114,2 п.м. Кадастровый номер: 48:04:0000000:1436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ушкино,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1300000,00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1206111,14</w:t>
            </w:r>
          </w:p>
        </w:tc>
      </w:tr>
      <w:tr w:rsidR="000A2973" w:rsidRPr="000203A2" w:rsidTr="00945352">
        <w:trPr>
          <w:gridAfter w:val="3"/>
          <w:wAfter w:w="4680" w:type="dxa"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snapToGrid w:val="0"/>
              <w:spacing w:line="240" w:lineRule="atLeast"/>
            </w:pPr>
            <w:r w:rsidRPr="00996F63">
              <w:t>Канализационная сеть, назначение: передаточное. Площадь: общая 11,3000 п.м. Кадастровый номер: 48:04:0000000:1423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ушкино,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996F63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snapToGrid w:val="0"/>
              <w:jc w:val="center"/>
            </w:pPr>
            <w:r w:rsidRPr="00996F63">
              <w:t>51500,00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996F63" w:rsidRDefault="000A2973" w:rsidP="00945352">
            <w:pPr>
              <w:snapToGrid w:val="0"/>
              <w:jc w:val="center"/>
            </w:pPr>
            <w:r w:rsidRPr="00996F63">
              <w:t>47805,44</w:t>
            </w:r>
          </w:p>
        </w:tc>
      </w:tr>
      <w:tr w:rsidR="000A2973" w:rsidRPr="000203A2" w:rsidTr="00945352">
        <w:trPr>
          <w:gridAfter w:val="3"/>
          <w:wAfter w:w="4680" w:type="dxa"/>
          <w:trHeight w:val="1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snapToGrid w:val="0"/>
              <w:spacing w:line="240" w:lineRule="atLeast"/>
            </w:pPr>
            <w:r w:rsidRPr="00996F63">
              <w:t>Теплотрасса, назначение: коммуникационное. Протяженностью 856,7 п.м. Кадастровый номер: 48:04:0670130:374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996F63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996F63" w:rsidRDefault="000A2973" w:rsidP="00945352">
            <w:pPr>
              <w:snapToGrid w:val="0"/>
              <w:jc w:val="center"/>
            </w:pPr>
            <w:r w:rsidRPr="00996F63">
              <w:t>147062,93,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996F63" w:rsidRDefault="000A2973" w:rsidP="00945352">
            <w:pPr>
              <w:snapToGrid w:val="0"/>
              <w:jc w:val="center"/>
            </w:pPr>
            <w:r w:rsidRPr="00996F63">
              <w:t>0,00</w:t>
            </w:r>
          </w:p>
        </w:tc>
      </w:tr>
      <w:tr w:rsidR="000A2973" w:rsidRPr="000203A2" w:rsidTr="00945352">
        <w:trPr>
          <w:gridAfter w:val="3"/>
          <w:wAfter w:w="4680" w:type="dxa"/>
          <w:trHeight w:val="1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 xml:space="preserve">Теплотрасса </w:t>
            </w:r>
            <w:proofErr w:type="gramStart"/>
            <w:r>
              <w:t>от</w:t>
            </w:r>
            <w:proofErr w:type="gramEnd"/>
            <w:r>
              <w:t xml:space="preserve"> существующего ТК до детского сада. Назначение: коммуникационное. Протяженностью 544,8900 п.м. Кадастровый номер: 48:04:0000000:1416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93551,07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0,00</w:t>
            </w:r>
          </w:p>
        </w:tc>
      </w:tr>
      <w:tr w:rsidR="000A2973" w:rsidRPr="000203A2" w:rsidTr="00945352">
        <w:trPr>
          <w:gridAfter w:val="3"/>
          <w:wAfter w:w="4680" w:type="dxa"/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 xml:space="preserve">Воздушная линия 0,4 </w:t>
            </w:r>
            <w:proofErr w:type="spellStart"/>
            <w:r>
              <w:t>квт</w:t>
            </w:r>
            <w:proofErr w:type="spellEnd"/>
            <w:r>
              <w:t>. Кадастровый номер: 48:04:0000000:1416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ушкино, ул.Мира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380120,00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54300,00</w:t>
            </w:r>
          </w:p>
        </w:tc>
      </w:tr>
      <w:tr w:rsidR="000A2973" w:rsidRPr="000203A2" w:rsidTr="00945352">
        <w:trPr>
          <w:gridAfter w:val="3"/>
          <w:wAfter w:w="4680" w:type="dxa"/>
          <w:trHeight w:val="2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Газопровод высокого давления. Назначение: газоснабжение. Кадастровый номер: 48:04:0000000:1417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ушкино, ул.Мира, ГРПШ по объекту строительства «Строительство автоматизированной блочной котельной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50166,00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20066,00</w:t>
            </w:r>
          </w:p>
        </w:tc>
      </w:tr>
      <w:tr w:rsidR="000A2973" w:rsidRPr="000203A2" w:rsidTr="00945352">
        <w:trPr>
          <w:gridAfter w:val="3"/>
          <w:wAfter w:w="4680" w:type="dxa"/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Газопровод низкого давления. Назначение: газоснабжение. Кадастровый номер: 48:04:0000000:720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ушкино, ул.Мира, ГРПШ по объекту строительства «Строительство автоматизированной блочной котельной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150500,00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60200,00</w:t>
            </w:r>
          </w:p>
        </w:tc>
      </w:tr>
      <w:tr w:rsidR="000A2973" w:rsidRPr="000203A2" w:rsidTr="00945352">
        <w:trPr>
          <w:gridAfter w:val="3"/>
          <w:wAfter w:w="4680" w:type="dxa"/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Кабели связи. Кадастровый номер: 48:04:0000000:1424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ушкино, ул.Мира,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305480,00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43640,00</w:t>
            </w:r>
          </w:p>
        </w:tc>
      </w:tr>
      <w:tr w:rsidR="000A2973" w:rsidRPr="000203A2" w:rsidTr="00945352">
        <w:trPr>
          <w:gridAfter w:val="3"/>
          <w:wAfter w:w="4680" w:type="dxa"/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Кабельная линия 04кв. Кадастровый номер: 48:04:0000000:720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ушкино, ул.Мира,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305480,00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43640,00</w:t>
            </w:r>
          </w:p>
        </w:tc>
      </w:tr>
      <w:tr w:rsidR="000A2973" w:rsidRPr="000203A2" w:rsidTr="00945352">
        <w:trPr>
          <w:gridAfter w:val="3"/>
          <w:wAfter w:w="4680" w:type="dxa"/>
          <w:trHeight w:val="2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spacing w:line="240" w:lineRule="atLeast"/>
            </w:pPr>
            <w:r>
              <w:t>Газорегуляторный пункт шкафной (ГРПШ). Назначение: газоснабжение. Кадастровый номер: 48:04:0000000:720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область, Добринский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ушкино, ул.Мира, ГРПШ по объекту строительства «Строительство автоматизированной блочной котельной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973" w:rsidRPr="000203A2" w:rsidRDefault="000A2973" w:rsidP="00945352">
            <w:pPr>
              <w:snapToGrid w:val="0"/>
              <w:jc w:val="center"/>
            </w:pPr>
            <w:r>
              <w:t>380000,00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73" w:rsidRPr="000203A2" w:rsidRDefault="000A2973" w:rsidP="00945352">
            <w:pPr>
              <w:snapToGrid w:val="0"/>
              <w:jc w:val="center"/>
            </w:pPr>
            <w:r>
              <w:t>228000,00</w:t>
            </w:r>
          </w:p>
        </w:tc>
      </w:tr>
    </w:tbl>
    <w:p w:rsidR="000A2973" w:rsidRDefault="000A2973" w:rsidP="000A2973">
      <w:pPr>
        <w:rPr>
          <w:sz w:val="26"/>
          <w:szCs w:val="26"/>
        </w:rPr>
      </w:pPr>
    </w:p>
    <w:p w:rsidR="000A2973" w:rsidRDefault="000A2973" w:rsidP="000A2973"/>
    <w:p w:rsidR="009B29AA" w:rsidRDefault="009B29AA"/>
    <w:sectPr w:rsidR="009B29AA" w:rsidSect="0031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73"/>
    <w:rsid w:val="000724E7"/>
    <w:rsid w:val="000A2973"/>
    <w:rsid w:val="0015139F"/>
    <w:rsid w:val="00195648"/>
    <w:rsid w:val="001D6E46"/>
    <w:rsid w:val="0031253C"/>
    <w:rsid w:val="003F37E5"/>
    <w:rsid w:val="00427774"/>
    <w:rsid w:val="0045551C"/>
    <w:rsid w:val="004933C8"/>
    <w:rsid w:val="0052354E"/>
    <w:rsid w:val="005777CF"/>
    <w:rsid w:val="005A1E91"/>
    <w:rsid w:val="00632F2C"/>
    <w:rsid w:val="006C4D9E"/>
    <w:rsid w:val="006D4D11"/>
    <w:rsid w:val="006F2AD5"/>
    <w:rsid w:val="00703FBE"/>
    <w:rsid w:val="00724D61"/>
    <w:rsid w:val="007C2909"/>
    <w:rsid w:val="008407B2"/>
    <w:rsid w:val="0085272A"/>
    <w:rsid w:val="0086304B"/>
    <w:rsid w:val="0088038A"/>
    <w:rsid w:val="008A359B"/>
    <w:rsid w:val="008B64D1"/>
    <w:rsid w:val="008E12BA"/>
    <w:rsid w:val="0091610D"/>
    <w:rsid w:val="00961398"/>
    <w:rsid w:val="009B29AA"/>
    <w:rsid w:val="009C3398"/>
    <w:rsid w:val="009D326B"/>
    <w:rsid w:val="009E0C49"/>
    <w:rsid w:val="00A56FD6"/>
    <w:rsid w:val="00A763BA"/>
    <w:rsid w:val="00AF0712"/>
    <w:rsid w:val="00BB1F07"/>
    <w:rsid w:val="00C33AC3"/>
    <w:rsid w:val="00C66652"/>
    <w:rsid w:val="00C73D5E"/>
    <w:rsid w:val="00E13D32"/>
    <w:rsid w:val="00E906B2"/>
    <w:rsid w:val="00EE5E93"/>
    <w:rsid w:val="00F03B96"/>
    <w:rsid w:val="00F37318"/>
    <w:rsid w:val="00F70C28"/>
    <w:rsid w:val="00FB453F"/>
    <w:rsid w:val="00FF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A2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2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0A297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0A297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2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semiHidden/>
    <w:unhideWhenUsed/>
    <w:qFormat/>
    <w:rsid w:val="000A2973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0A2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2017-09-21T10:52:00Z</dcterms:created>
  <dcterms:modified xsi:type="dcterms:W3CDTF">2017-09-21T10:52:00Z</dcterms:modified>
</cp:coreProperties>
</file>