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7268ED" w:rsidRPr="00F2627B" w:rsidTr="004357A1">
        <w:trPr>
          <w:cantSplit/>
          <w:trHeight w:val="1293"/>
          <w:jc w:val="center"/>
        </w:trPr>
        <w:tc>
          <w:tcPr>
            <w:tcW w:w="5122" w:type="dxa"/>
          </w:tcPr>
          <w:p w:rsidR="007268ED" w:rsidRPr="00F2627B" w:rsidRDefault="007268ED" w:rsidP="004357A1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C4C39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585988542" r:id="rId8">
                  <o:FieldCodes>\s</o:FieldCodes>
                </o:OLEObject>
              </w:pict>
            </w:r>
          </w:p>
        </w:tc>
      </w:tr>
    </w:tbl>
    <w:p w:rsidR="007268ED" w:rsidRPr="00207DFC" w:rsidRDefault="007268ED" w:rsidP="007268E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207DFC">
        <w:rPr>
          <w:rFonts w:ascii="Times New Roman" w:hAnsi="Times New Roman" w:cs="Times New Roman"/>
          <w:color w:val="auto"/>
        </w:rPr>
        <w:t>РОССИЙСКАЯ  ФЕДЕРАЦИЯ</w:t>
      </w:r>
    </w:p>
    <w:p w:rsidR="007268ED" w:rsidRPr="00207DFC" w:rsidRDefault="007268ED" w:rsidP="007268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F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207DFC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7268ED" w:rsidRPr="00207DFC" w:rsidRDefault="007268ED" w:rsidP="007268ED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F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7268ED" w:rsidRPr="00207DFC" w:rsidRDefault="007268ED" w:rsidP="00726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FC">
        <w:rPr>
          <w:rFonts w:ascii="Times New Roman" w:hAnsi="Times New Roman" w:cs="Times New Roman"/>
          <w:b/>
          <w:sz w:val="28"/>
          <w:szCs w:val="28"/>
        </w:rPr>
        <w:t xml:space="preserve">47- сессия </w:t>
      </w:r>
      <w:r w:rsidRPr="00207D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7DFC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7268ED" w:rsidRDefault="007268ED" w:rsidP="007268ED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207DFC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7268ED" w:rsidRPr="00207DFC" w:rsidRDefault="007268ED" w:rsidP="007268ED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7268ED" w:rsidRPr="00207DFC" w:rsidRDefault="007268ED" w:rsidP="007268ED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ind w:hanging="124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207DFC">
        <w:rPr>
          <w:rFonts w:ascii="Times New Roman" w:hAnsi="Times New Roman" w:cs="Times New Roman"/>
          <w:spacing w:val="2"/>
          <w:sz w:val="28"/>
          <w:szCs w:val="28"/>
        </w:rPr>
        <w:t xml:space="preserve">12.04.2018                         </w:t>
      </w:r>
      <w:r w:rsidRPr="00207DFC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Pr="00207DFC">
        <w:rPr>
          <w:rFonts w:ascii="Times New Roman" w:hAnsi="Times New Roman" w:cs="Times New Roman"/>
          <w:spacing w:val="-5"/>
          <w:sz w:val="28"/>
          <w:szCs w:val="28"/>
        </w:rPr>
        <w:t>№  135-рс</w:t>
      </w:r>
    </w:p>
    <w:p w:rsidR="007268ED" w:rsidRPr="00207DFC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«Об исполнении бюджета сельского  поселения  </w:t>
      </w:r>
      <w:r w:rsidRPr="00F2627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F2627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2017 год»</w:t>
      </w: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ED" w:rsidRPr="00F2627B" w:rsidRDefault="007268ED" w:rsidP="007268ED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2627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F2627B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F2627B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F2627B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</w:p>
    <w:p w:rsidR="007268ED" w:rsidRPr="00F2627B" w:rsidRDefault="007268ED" w:rsidP="007268ED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ED" w:rsidRPr="00F2627B" w:rsidRDefault="007268ED" w:rsidP="007268ED">
      <w:pPr>
        <w:shd w:val="clear" w:color="auto" w:fill="FFFFFF"/>
        <w:tabs>
          <w:tab w:val="left" w:pos="0"/>
          <w:tab w:val="left" w:pos="3261"/>
        </w:tabs>
        <w:spacing w:after="0" w:line="240" w:lineRule="auto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2627B">
        <w:rPr>
          <w:rFonts w:ascii="Times New Roman" w:hAnsi="Times New Roman" w:cs="Times New Roman"/>
          <w:b/>
          <w:spacing w:val="-5"/>
          <w:sz w:val="28"/>
          <w:szCs w:val="28"/>
        </w:rPr>
        <w:t>Р Е Ш И Л:</w:t>
      </w:r>
    </w:p>
    <w:p w:rsidR="007268ED" w:rsidRPr="00F2627B" w:rsidRDefault="007268ED" w:rsidP="0072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 xml:space="preserve">Утвердить отчет «Об исполнении бюджета сельского поселения Пушкинский сельсовет за 2017 год» по доходам в сумме  8 827 734,53 рубля  и по расходам  в  сумме  9 341 610,41 рубля (Прилагается). </w:t>
      </w:r>
    </w:p>
    <w:p w:rsidR="007268ED" w:rsidRPr="00F2627B" w:rsidRDefault="007268ED" w:rsidP="007268ED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7268ED" w:rsidRPr="00F2627B" w:rsidRDefault="007268ED" w:rsidP="007268ED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68ED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68ED" w:rsidRPr="00F2627B" w:rsidRDefault="007268ED" w:rsidP="007268E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Н.Г. Демихова</w:t>
      </w:r>
      <w:r w:rsidRPr="00F2627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268ED" w:rsidRPr="00F2627B" w:rsidRDefault="007268ED" w:rsidP="00726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62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62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62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сельского поселения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62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от 12.04.2018г. № 135-рс</w:t>
      </w: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  бюджета сельского поселения  за 2017 год  </w:t>
      </w: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ED" w:rsidRPr="00F2627B" w:rsidRDefault="007268ED" w:rsidP="007268ED">
      <w:pPr>
        <w:pStyle w:val="21"/>
        <w:rPr>
          <w:b/>
          <w:bCs/>
          <w:szCs w:val="28"/>
        </w:rPr>
      </w:pPr>
      <w:r w:rsidRPr="00F2627B">
        <w:rPr>
          <w:szCs w:val="28"/>
        </w:rPr>
        <w:tab/>
        <w:t>1. Утвердить отчет об исполнении бюджета сельского поселения 2017 год» по доходам в сумме  8 827 734,53 рубля  и по расходам  в  сумме  9 341 610,41 рубля с превышением расходов над доходами (дефицит) в сумме 513 875,88 рубля.</w:t>
      </w:r>
    </w:p>
    <w:p w:rsidR="007268ED" w:rsidRPr="00F2627B" w:rsidRDefault="007268ED" w:rsidP="007268ED">
      <w:pPr>
        <w:pStyle w:val="21"/>
        <w:rPr>
          <w:szCs w:val="28"/>
        </w:rPr>
      </w:pPr>
      <w:r w:rsidRPr="00F2627B">
        <w:rPr>
          <w:color w:val="FF0000"/>
          <w:szCs w:val="28"/>
        </w:rPr>
        <w:tab/>
      </w:r>
      <w:r w:rsidRPr="00F2627B">
        <w:rPr>
          <w:szCs w:val="28"/>
        </w:rPr>
        <w:t>2. Утвердить исполнение бюджета сельского поселения по следующим показателям:</w:t>
      </w:r>
    </w:p>
    <w:p w:rsidR="007268ED" w:rsidRPr="00F2627B" w:rsidRDefault="007268ED" w:rsidP="007268ED">
      <w:pPr>
        <w:pStyle w:val="21"/>
        <w:rPr>
          <w:szCs w:val="28"/>
        </w:rPr>
      </w:pPr>
      <w:r w:rsidRPr="00F2627B">
        <w:rPr>
          <w:color w:val="FF0000"/>
          <w:szCs w:val="28"/>
        </w:rPr>
        <w:t xml:space="preserve">           </w:t>
      </w:r>
      <w:r w:rsidRPr="00F2627B">
        <w:rPr>
          <w:szCs w:val="28"/>
        </w:rPr>
        <w:t>- доходам бюджета по кодам классификации доходов бюджетов согласно приложению № 1;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ab/>
      </w:r>
    </w:p>
    <w:p w:rsidR="007268ED" w:rsidRPr="00207DFC" w:rsidRDefault="007268ED" w:rsidP="007268ED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7DFC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со дня его официального обнародования.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B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B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7268ED" w:rsidRPr="00F2627B" w:rsidRDefault="007268ED" w:rsidP="00726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139" w:type="dxa"/>
        <w:tblLook w:val="04A0"/>
      </w:tblPr>
      <w:tblGrid>
        <w:gridCol w:w="2802"/>
        <w:gridCol w:w="4961"/>
        <w:gridCol w:w="1183"/>
        <w:gridCol w:w="1193"/>
      </w:tblGrid>
      <w:tr w:rsidR="007268ED" w:rsidRPr="00F2627B" w:rsidTr="004357A1">
        <w:trPr>
          <w:trHeight w:val="851"/>
        </w:trPr>
        <w:tc>
          <w:tcPr>
            <w:tcW w:w="10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268ED" w:rsidRPr="00F2627B" w:rsidRDefault="007268ED" w:rsidP="004357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268ED" w:rsidRPr="00F2627B" w:rsidRDefault="007268ED" w:rsidP="004357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7268ED" w:rsidRPr="00F2627B" w:rsidRDefault="007268ED" w:rsidP="004357A1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  отчету об исполнении бюджета сельского</w:t>
            </w:r>
          </w:p>
          <w:p w:rsidR="007268ED" w:rsidRPr="00F2627B" w:rsidRDefault="007268ED" w:rsidP="004357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Пушкинский сельсовет </w:t>
            </w:r>
          </w:p>
          <w:p w:rsidR="007268ED" w:rsidRPr="00F2627B" w:rsidRDefault="007268ED" w:rsidP="004357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135-рс от 12.04.2018 г.</w:t>
            </w:r>
          </w:p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поступлений доходов бюджета                                                                                                                         сельского поселения на 2017 год</w:t>
            </w:r>
          </w:p>
        </w:tc>
      </w:tr>
      <w:tr w:rsidR="007268ED" w:rsidRPr="00F2627B" w:rsidTr="004357A1">
        <w:trPr>
          <w:trHeight w:val="570"/>
        </w:trPr>
        <w:tc>
          <w:tcPr>
            <w:tcW w:w="10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268ED" w:rsidRPr="00F2627B" w:rsidTr="004357A1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8ED" w:rsidRPr="00F2627B" w:rsidRDefault="007268ED" w:rsidP="004357A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tbl>
      <w:tblPr>
        <w:tblW w:w="10065" w:type="dxa"/>
        <w:tblInd w:w="-176" w:type="dxa"/>
        <w:tblLook w:val="04A0"/>
      </w:tblPr>
      <w:tblGrid>
        <w:gridCol w:w="2718"/>
        <w:gridCol w:w="5640"/>
        <w:gridCol w:w="1707"/>
      </w:tblGrid>
      <w:tr w:rsidR="007268ED" w:rsidRPr="00F2627B" w:rsidTr="004357A1">
        <w:trPr>
          <w:trHeight w:val="570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                        2017 г.</w:t>
            </w:r>
          </w:p>
        </w:tc>
      </w:tr>
      <w:tr w:rsidR="007268ED" w:rsidRPr="00F2627B" w:rsidTr="004357A1">
        <w:trPr>
          <w:trHeight w:val="707"/>
        </w:trPr>
        <w:tc>
          <w:tcPr>
            <w:tcW w:w="2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68ED" w:rsidRPr="00F2627B" w:rsidTr="004357A1">
        <w:trPr>
          <w:trHeight w:val="4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Налоговые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4 048 034,20</w:t>
            </w:r>
          </w:p>
        </w:tc>
      </w:tr>
      <w:tr w:rsidR="007268ED" w:rsidRPr="00F2627B" w:rsidTr="004357A1">
        <w:trPr>
          <w:trHeight w:val="2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101 02000 01 0000 110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1 623 211,73</w:t>
            </w:r>
          </w:p>
        </w:tc>
      </w:tr>
      <w:tr w:rsidR="007268ED" w:rsidRPr="00F2627B" w:rsidTr="004357A1">
        <w:trPr>
          <w:trHeight w:val="33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2 347,50</w:t>
            </w:r>
          </w:p>
        </w:tc>
      </w:tr>
      <w:tr w:rsidR="007268ED" w:rsidRPr="00F2627B" w:rsidTr="004357A1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105 03000 01 0000 110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272 374,42</w:t>
            </w:r>
          </w:p>
        </w:tc>
      </w:tr>
      <w:tr w:rsidR="007268ED" w:rsidRPr="00F2627B" w:rsidTr="004357A1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252 536,03</w:t>
            </w:r>
          </w:p>
        </w:tc>
      </w:tr>
      <w:tr w:rsidR="007268ED" w:rsidRPr="00F2627B" w:rsidTr="004357A1">
        <w:trPr>
          <w:trHeight w:val="17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106 06000 00 0000 110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1 897 564,52</w:t>
            </w:r>
          </w:p>
        </w:tc>
      </w:tr>
      <w:tr w:rsidR="007268ED" w:rsidRPr="00F2627B" w:rsidTr="004357A1">
        <w:trPr>
          <w:trHeight w:val="374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 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Неналоговые доходы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33 641,57</w:t>
            </w:r>
          </w:p>
        </w:tc>
      </w:tr>
      <w:tr w:rsidR="007268ED" w:rsidRPr="00F2627B" w:rsidTr="004357A1">
        <w:trPr>
          <w:trHeight w:val="390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7268ED" w:rsidRPr="00F2627B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117 00000 00 0000 180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268ED" w:rsidRPr="00F2627B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F2627B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33 641,57</w:t>
            </w:r>
          </w:p>
        </w:tc>
      </w:tr>
      <w:tr w:rsidR="007268ED" w:rsidRPr="00F2627B" w:rsidTr="004357A1">
        <w:trPr>
          <w:trHeight w:val="365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4 081 675,77</w:t>
            </w:r>
          </w:p>
        </w:tc>
      </w:tr>
      <w:tr w:rsidR="007268ED" w:rsidRPr="00F2627B" w:rsidTr="004357A1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F2627B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2 02 15001 10 0000 151</w:t>
            </w:r>
          </w:p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1 909 000,00</w:t>
            </w:r>
          </w:p>
        </w:tc>
      </w:tr>
      <w:tr w:rsidR="007268ED" w:rsidRPr="00F2627B" w:rsidTr="004357A1">
        <w:trPr>
          <w:trHeight w:val="62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</w:pPr>
            <w:r w:rsidRPr="00F2627B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6"/>
                <w:szCs w:val="26"/>
                <w:lang w:eastAsia="en-US"/>
              </w:rPr>
              <w:t>2 02 15002 10 0000 151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492 600,00</w:t>
            </w:r>
          </w:p>
        </w:tc>
      </w:tr>
      <w:tr w:rsidR="007268ED" w:rsidRPr="00F2627B" w:rsidTr="004357A1">
        <w:trPr>
          <w:trHeight w:val="15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2 02 40014 10 0000 151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518 724,83</w:t>
            </w:r>
          </w:p>
        </w:tc>
      </w:tr>
      <w:tr w:rsidR="007268ED" w:rsidRPr="00F2627B" w:rsidTr="004357A1">
        <w:trPr>
          <w:trHeight w:val="34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2 02 35118 10 0000 151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268ED" w:rsidRPr="00F2627B" w:rsidRDefault="007268ED" w:rsidP="0043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587 459,99</w:t>
            </w:r>
          </w:p>
        </w:tc>
      </w:tr>
      <w:tr w:rsidR="007268ED" w:rsidRPr="00F2627B" w:rsidTr="004357A1">
        <w:trPr>
          <w:trHeight w:val="75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2 02 29999 10 0000 151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68 800,00</w:t>
            </w:r>
          </w:p>
        </w:tc>
      </w:tr>
      <w:tr w:rsidR="007268ED" w:rsidRPr="00F2627B" w:rsidTr="004357A1">
        <w:trPr>
          <w:trHeight w:val="603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F262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sz w:val="26"/>
                <w:szCs w:val="26"/>
              </w:rPr>
              <w:t>1 169 473,94</w:t>
            </w:r>
          </w:p>
        </w:tc>
      </w:tr>
      <w:tr w:rsidR="007268ED" w:rsidRPr="00F2627B" w:rsidTr="004357A1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4 746 058,76</w:t>
            </w:r>
          </w:p>
        </w:tc>
      </w:tr>
      <w:tr w:rsidR="007268ED" w:rsidRPr="00F2627B" w:rsidTr="004357A1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ВСЕГО ДОХОДОВ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7268ED" w:rsidRPr="00F2627B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8 827 734,53</w:t>
            </w:r>
          </w:p>
        </w:tc>
      </w:tr>
    </w:tbl>
    <w:p w:rsidR="007268ED" w:rsidRPr="00F2627B" w:rsidRDefault="007268ED" w:rsidP="007268ED">
      <w:pPr>
        <w:spacing w:after="0" w:line="240" w:lineRule="auto"/>
        <w:rPr>
          <w:rStyle w:val="a3"/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F2627B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268ED" w:rsidRPr="00F2627B" w:rsidRDefault="007268ED" w:rsidP="007268ED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F2627B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7268ED" w:rsidRPr="00F2627B" w:rsidRDefault="007268ED" w:rsidP="007268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627B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сельского поселения Пушкинский сельсовет Добринского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7B">
        <w:rPr>
          <w:rFonts w:ascii="Times New Roman" w:hAnsi="Times New Roman" w:cs="Times New Roman"/>
          <w:sz w:val="24"/>
          <w:szCs w:val="24"/>
        </w:rPr>
        <w:t xml:space="preserve">муниципального района Липецкой области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7B">
        <w:rPr>
          <w:rFonts w:ascii="Times New Roman" w:hAnsi="Times New Roman" w:cs="Times New Roman"/>
          <w:sz w:val="24"/>
          <w:szCs w:val="24"/>
        </w:rPr>
        <w:t xml:space="preserve">Российской Федерации за 2017 год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8ED" w:rsidRPr="00F2627B" w:rsidRDefault="007268ED" w:rsidP="0072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7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7268ED" w:rsidRPr="00F2627B" w:rsidRDefault="007268ED" w:rsidP="007268ED">
      <w:pPr>
        <w:pStyle w:val="a4"/>
        <w:spacing w:after="0"/>
        <w:jc w:val="center"/>
        <w:rPr>
          <w:b/>
          <w:sz w:val="28"/>
          <w:szCs w:val="28"/>
        </w:rPr>
      </w:pPr>
      <w:r w:rsidRPr="00F2627B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7268ED" w:rsidRPr="00F2627B" w:rsidRDefault="007268ED" w:rsidP="007268ED">
      <w:pPr>
        <w:pStyle w:val="a4"/>
        <w:spacing w:after="0"/>
        <w:jc w:val="center"/>
        <w:rPr>
          <w:b/>
          <w:sz w:val="28"/>
          <w:szCs w:val="28"/>
        </w:rPr>
      </w:pPr>
      <w:r w:rsidRPr="00F2627B">
        <w:rPr>
          <w:b/>
          <w:sz w:val="28"/>
          <w:szCs w:val="28"/>
        </w:rPr>
        <w:t>Российской   Федерации  на 2017 год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7B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567"/>
        <w:gridCol w:w="570"/>
        <w:gridCol w:w="2532"/>
      </w:tblGrid>
      <w:tr w:rsidR="007268ED" w:rsidRPr="00D225F9" w:rsidTr="004357A1">
        <w:trPr>
          <w:cantSplit/>
          <w:trHeight w:val="1431"/>
        </w:trPr>
        <w:tc>
          <w:tcPr>
            <w:tcW w:w="6912" w:type="dxa"/>
          </w:tcPr>
          <w:p w:rsidR="007268ED" w:rsidRPr="00D225F9" w:rsidRDefault="007268ED" w:rsidP="004357A1">
            <w:pPr>
              <w:pStyle w:val="3"/>
              <w:rPr>
                <w:b w:val="0"/>
                <w:color w:val="000000" w:themeColor="text1"/>
                <w:sz w:val="25"/>
                <w:szCs w:val="25"/>
              </w:rPr>
            </w:pPr>
            <w:r w:rsidRPr="00D225F9">
              <w:rPr>
                <w:b w:val="0"/>
                <w:color w:val="000000" w:themeColor="text1"/>
                <w:sz w:val="25"/>
                <w:szCs w:val="25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Подраздел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СУММА</w:t>
            </w:r>
          </w:p>
        </w:tc>
      </w:tr>
      <w:tr w:rsidR="007268ED" w:rsidRPr="00D225F9" w:rsidTr="004357A1">
        <w:trPr>
          <w:trHeight w:val="429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5"/>
                <w:szCs w:val="25"/>
              </w:rPr>
              <w:t>Всего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9 341 610,41</w:t>
            </w:r>
          </w:p>
        </w:tc>
      </w:tr>
      <w:tr w:rsidR="007268ED" w:rsidRPr="00D225F9" w:rsidTr="004357A1">
        <w:trPr>
          <w:trHeight w:val="410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pStyle w:val="8"/>
              <w:spacing w:before="0"/>
              <w:rPr>
                <w:rFonts w:ascii="Times New Roman" w:hAnsi="Times New Roman" w:cs="Times New Roman"/>
                <w:i/>
                <w:iCs/>
                <w:color w:val="000000" w:themeColor="text1"/>
                <w:sz w:val="25"/>
                <w:szCs w:val="25"/>
                <w:u w:val="single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3 420 686,14</w:t>
            </w:r>
          </w:p>
        </w:tc>
      </w:tr>
      <w:tr w:rsidR="007268ED" w:rsidRPr="00D225F9" w:rsidTr="004357A1">
        <w:trPr>
          <w:trHeight w:val="160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trHeight w:val="160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2 450 324,31</w:t>
            </w:r>
          </w:p>
        </w:tc>
      </w:tr>
      <w:tr w:rsidR="007268ED" w:rsidRPr="00D225F9" w:rsidTr="004357A1">
        <w:trPr>
          <w:trHeight w:val="857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135 222,00</w:t>
            </w:r>
          </w:p>
        </w:tc>
      </w:tr>
      <w:tr w:rsidR="007268ED" w:rsidRPr="00D225F9" w:rsidTr="004357A1">
        <w:trPr>
          <w:trHeight w:val="313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253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56 341,00</w:t>
            </w:r>
          </w:p>
        </w:tc>
      </w:tr>
      <w:tr w:rsidR="007268ED" w:rsidRPr="00D225F9" w:rsidTr="004357A1">
        <w:trPr>
          <w:trHeight w:val="305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trHeight w:val="322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trHeight w:val="321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1 505 851,66</w:t>
            </w:r>
          </w:p>
        </w:tc>
      </w:tr>
      <w:tr w:rsidR="007268ED" w:rsidRPr="00D225F9" w:rsidTr="004357A1">
        <w:trPr>
          <w:trHeight w:val="287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1 142 210,80</w:t>
            </w:r>
          </w:p>
        </w:tc>
      </w:tr>
      <w:tr w:rsidR="007268ED" w:rsidRPr="00D225F9" w:rsidTr="004357A1">
        <w:trPr>
          <w:trHeight w:val="264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369 640,86</w:t>
            </w:r>
          </w:p>
        </w:tc>
      </w:tr>
      <w:tr w:rsidR="007268ED" w:rsidRPr="00D225F9" w:rsidTr="004357A1">
        <w:trPr>
          <w:trHeight w:val="317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1 369 158,29</w:t>
            </w:r>
          </w:p>
        </w:tc>
      </w:tr>
      <w:tr w:rsidR="007268ED" w:rsidRPr="00D225F9" w:rsidTr="004357A1">
        <w:trPr>
          <w:trHeight w:val="334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trHeight w:val="334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sz w:val="25"/>
                <w:szCs w:val="25"/>
              </w:rPr>
              <w:t>342 950,00</w:t>
            </w:r>
          </w:p>
        </w:tc>
      </w:tr>
      <w:tr w:rsidR="007268ED" w:rsidRPr="00D225F9" w:rsidTr="004357A1">
        <w:trPr>
          <w:trHeight w:val="419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sz w:val="25"/>
                <w:szCs w:val="25"/>
              </w:rPr>
              <w:t>1 023 848,30</w:t>
            </w:r>
          </w:p>
        </w:tc>
      </w:tr>
      <w:tr w:rsidR="007268ED" w:rsidRPr="00D225F9" w:rsidTr="004357A1">
        <w:trPr>
          <w:trHeight w:val="370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Культура , кинематография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trHeight w:val="274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trHeight w:val="307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sz w:val="25"/>
                <w:szCs w:val="25"/>
              </w:rPr>
              <w:t>141 079,00</w:t>
            </w:r>
          </w:p>
        </w:tc>
      </w:tr>
      <w:tr w:rsidR="007268ED" w:rsidRPr="00D225F9" w:rsidTr="004357A1">
        <w:trPr>
          <w:trHeight w:val="283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sz w:val="25"/>
                <w:szCs w:val="25"/>
              </w:rPr>
              <w:t>141 079,00</w:t>
            </w:r>
          </w:p>
        </w:tc>
      </w:tr>
      <w:tr w:rsidR="007268ED" w:rsidRPr="00D225F9" w:rsidTr="004357A1">
        <w:trPr>
          <w:trHeight w:val="371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Обслуживание 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00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1 064,32</w:t>
            </w:r>
          </w:p>
        </w:tc>
      </w:tr>
      <w:tr w:rsidR="007268ED" w:rsidRPr="00D225F9" w:rsidTr="004357A1">
        <w:trPr>
          <w:trHeight w:val="273"/>
        </w:trPr>
        <w:tc>
          <w:tcPr>
            <w:tcW w:w="6912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7268ED" w:rsidRPr="00D225F9" w:rsidRDefault="007268ED" w:rsidP="004357A1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2532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sz w:val="25"/>
                <w:szCs w:val="25"/>
              </w:rPr>
              <w:t>1 064,32</w:t>
            </w:r>
          </w:p>
        </w:tc>
      </w:tr>
    </w:tbl>
    <w:p w:rsidR="007268ED" w:rsidRPr="00D225F9" w:rsidRDefault="007268ED" w:rsidP="007268ED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D225F9">
        <w:rPr>
          <w:rStyle w:val="a3"/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7268ED" w:rsidRPr="00D225F9" w:rsidRDefault="007268ED" w:rsidP="007268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7268ED" w:rsidRPr="00D225F9" w:rsidRDefault="007268ED" w:rsidP="007268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 Добринского  муниципального района Липецкой области  Российской Федерации за 2017 год </w:t>
      </w:r>
    </w:p>
    <w:p w:rsidR="007268ED" w:rsidRPr="00F2627B" w:rsidRDefault="007268ED" w:rsidP="007268ED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2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627B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  СТРУКТУРА  </w:t>
      </w:r>
    </w:p>
    <w:p w:rsidR="007268ED" w:rsidRPr="00F2627B" w:rsidRDefault="007268ED" w:rsidP="007268E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расходов бюджета сельского поселения на 2017 год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20"/>
        <w:gridCol w:w="518"/>
        <w:gridCol w:w="501"/>
        <w:gridCol w:w="1663"/>
        <w:gridCol w:w="708"/>
        <w:gridCol w:w="1843"/>
      </w:tblGrid>
      <w:tr w:rsidR="007268ED" w:rsidRPr="00D225F9" w:rsidTr="004357A1">
        <w:trPr>
          <w:cantSplit/>
          <w:trHeight w:val="1877"/>
        </w:trPr>
        <w:tc>
          <w:tcPr>
            <w:tcW w:w="4253" w:type="dxa"/>
          </w:tcPr>
          <w:p w:rsidR="007268ED" w:rsidRPr="00D225F9" w:rsidRDefault="007268ED" w:rsidP="004357A1">
            <w:pPr>
              <w:pStyle w:val="3"/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pStyle w:val="3"/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D225F9">
              <w:rPr>
                <w:b w:val="0"/>
                <w:color w:val="000000" w:themeColor="text1"/>
                <w:sz w:val="25"/>
                <w:szCs w:val="25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Главный</w:t>
            </w: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распорядитель</w:t>
            </w:r>
          </w:p>
        </w:tc>
        <w:tc>
          <w:tcPr>
            <w:tcW w:w="518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Подраздел</w:t>
            </w:r>
          </w:p>
        </w:tc>
        <w:tc>
          <w:tcPr>
            <w:tcW w:w="1663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Вид расходов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СУММА</w:t>
            </w:r>
          </w:p>
        </w:tc>
      </w:tr>
      <w:tr w:rsidR="007268ED" w:rsidRPr="00D225F9" w:rsidTr="004357A1">
        <w:trPr>
          <w:cantSplit/>
          <w:trHeight w:val="115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5"/>
                <w:szCs w:val="25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9 341 610,41</w:t>
            </w:r>
          </w:p>
        </w:tc>
      </w:tr>
      <w:tr w:rsidR="007268ED" w:rsidRPr="00D225F9" w:rsidTr="004357A1">
        <w:trPr>
          <w:cantSplit/>
          <w:trHeight w:val="24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8"/>
              <w:spacing w:befor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5"/>
                <w:szCs w:val="25"/>
                <w:u w:val="single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3 420 686,14</w:t>
            </w:r>
          </w:p>
        </w:tc>
      </w:tr>
      <w:tr w:rsidR="007268ED" w:rsidRPr="00D225F9" w:rsidTr="004357A1">
        <w:trPr>
          <w:cantSplit/>
          <w:trHeight w:val="99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43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778 798,83</w:t>
            </w:r>
          </w:p>
        </w:tc>
      </w:tr>
      <w:tr w:rsidR="007268ED" w:rsidRPr="00D225F9" w:rsidTr="004357A1">
        <w:trPr>
          <w:cantSplit/>
          <w:trHeight w:val="58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102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187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778 798,83</w:t>
            </w:r>
          </w:p>
        </w:tc>
      </w:tr>
      <w:tr w:rsidR="007268ED" w:rsidRPr="00D225F9" w:rsidTr="004357A1">
        <w:trPr>
          <w:cantSplit/>
          <w:trHeight w:val="150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28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lastRenderedPageBreak/>
              <w:t>Иные непрограммные мероприятия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54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1 036 440,65</w:t>
            </w:r>
          </w:p>
        </w:tc>
      </w:tr>
      <w:tr w:rsidR="007268ED" w:rsidRPr="00D225F9" w:rsidTr="004357A1">
        <w:trPr>
          <w:cantSplit/>
          <w:trHeight w:val="187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1 036 40,65</w:t>
            </w:r>
          </w:p>
        </w:tc>
      </w:tr>
      <w:tr w:rsidR="007268ED" w:rsidRPr="00D225F9" w:rsidTr="004357A1">
        <w:trPr>
          <w:cantSplit/>
          <w:trHeight w:val="59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46 808,58</w:t>
            </w:r>
          </w:p>
        </w:tc>
      </w:tr>
      <w:tr w:rsidR="007268ED" w:rsidRPr="00D225F9" w:rsidTr="004357A1">
        <w:trPr>
          <w:cantSplit/>
          <w:trHeight w:val="898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Расходы на приобретение информационных услуг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01 4 03 86260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49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01 4 03 86260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948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1 259 844,09</w:t>
            </w:r>
          </w:p>
        </w:tc>
      </w:tr>
      <w:tr w:rsidR="007268ED" w:rsidRPr="00D225F9" w:rsidTr="004357A1">
        <w:trPr>
          <w:cantSplit/>
          <w:trHeight w:val="54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1 259 844,09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107 230,99</w:t>
            </w:r>
          </w:p>
        </w:tc>
      </w:tr>
      <w:tr w:rsidR="007268ED" w:rsidRPr="00D225F9" w:rsidTr="004357A1">
        <w:trPr>
          <w:cantSplit/>
          <w:trHeight w:val="55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5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6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Иные непрограммные мероприятия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87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9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500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41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56 341,00</w:t>
            </w:r>
          </w:p>
        </w:tc>
      </w:tr>
      <w:tr w:rsidR="007268ED" w:rsidRPr="00D225F9" w:rsidTr="004357A1">
        <w:trPr>
          <w:cantSplit/>
          <w:trHeight w:val="1124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0100000000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56 341,00</w:t>
            </w:r>
          </w:p>
        </w:tc>
      </w:tr>
      <w:tr w:rsidR="007268ED" w:rsidRPr="00D225F9" w:rsidTr="004357A1">
        <w:trPr>
          <w:cantSplit/>
          <w:trHeight w:val="115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56 341,00 </w:t>
            </w:r>
          </w:p>
        </w:tc>
      </w:tr>
      <w:tr w:rsidR="007268ED" w:rsidRPr="00D225F9" w:rsidTr="004357A1">
        <w:trPr>
          <w:cantSplit/>
          <w:trHeight w:val="69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7 042,25</w:t>
            </w:r>
          </w:p>
        </w:tc>
      </w:tr>
      <w:tr w:rsidR="007268ED" w:rsidRPr="00D225F9" w:rsidTr="004357A1">
        <w:trPr>
          <w:cantSplit/>
          <w:trHeight w:val="44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Расходы на приобретение программного обеспечения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7 042,25</w:t>
            </w:r>
          </w:p>
        </w:tc>
      </w:tr>
      <w:tr w:rsidR="007268ED" w:rsidRPr="00D225F9" w:rsidTr="004357A1">
        <w:trPr>
          <w:cantSplit/>
          <w:trHeight w:val="72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7 042,25</w:t>
            </w:r>
          </w:p>
        </w:tc>
      </w:tr>
      <w:tr w:rsidR="007268ED" w:rsidRPr="00D225F9" w:rsidTr="004357A1">
        <w:trPr>
          <w:cantSplit/>
          <w:trHeight w:val="60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5 957,75</w:t>
            </w:r>
          </w:p>
        </w:tc>
      </w:tr>
      <w:tr w:rsidR="007268ED" w:rsidRPr="00D225F9" w:rsidTr="004357A1">
        <w:trPr>
          <w:cantSplit/>
          <w:trHeight w:val="62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5 957,75</w:t>
            </w:r>
          </w:p>
        </w:tc>
      </w:tr>
      <w:tr w:rsidR="007268ED" w:rsidRPr="00D225F9" w:rsidTr="004357A1">
        <w:trPr>
          <w:cantSplit/>
          <w:trHeight w:val="64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84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оплату членских взносов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0140220080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0140220080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«Изготовление уличных стендов»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525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537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24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41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187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62 400,00</w:t>
            </w:r>
          </w:p>
        </w:tc>
      </w:tr>
      <w:tr w:rsidR="007268ED" w:rsidRPr="00D225F9" w:rsidTr="004357A1">
        <w:trPr>
          <w:cantSplit/>
          <w:trHeight w:val="31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6 400,00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1 505 851,66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19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924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25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01 1 01 20130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01 1 01 20130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29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918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298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918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60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918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347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153 640,86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Изготовление торговых модулей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01 4 07 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S0140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153 640,86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01 4 07 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S0140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153 640,86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44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подготовку карт (планов) границ населенных пунктов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01 4 08 86020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29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01 4 08 86020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45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20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1 369 158,29 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2 359,99 </w:t>
            </w:r>
          </w:p>
        </w:tc>
      </w:tr>
      <w:tr w:rsidR="007268ED" w:rsidRPr="00D225F9" w:rsidTr="004357A1">
        <w:trPr>
          <w:cantSplit/>
          <w:trHeight w:val="1046"/>
        </w:trPr>
        <w:tc>
          <w:tcPr>
            <w:tcW w:w="4253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2 359,99 </w:t>
            </w:r>
          </w:p>
        </w:tc>
      </w:tr>
      <w:tr w:rsidR="007268ED" w:rsidRPr="00D225F9" w:rsidTr="004357A1">
        <w:trPr>
          <w:cantSplit/>
          <w:trHeight w:val="1364"/>
        </w:trPr>
        <w:tc>
          <w:tcPr>
            <w:tcW w:w="4253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395"/>
        </w:trPr>
        <w:tc>
          <w:tcPr>
            <w:tcW w:w="4253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«Содержание жилого фонда»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276"/>
        </w:trPr>
        <w:tc>
          <w:tcPr>
            <w:tcW w:w="4253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Взносы на капитальный ремонт многоквартирных домов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01 1 03 20110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01 1 03 20110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Коммунальное хозяйство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342 950,00</w:t>
            </w:r>
          </w:p>
        </w:tc>
      </w:tr>
      <w:tr w:rsidR="007268ED" w:rsidRPr="00D225F9" w:rsidTr="004357A1">
        <w:trPr>
          <w:cantSplit/>
          <w:trHeight w:val="144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342 950,00</w:t>
            </w:r>
          </w:p>
        </w:tc>
      </w:tr>
      <w:tr w:rsidR="007268ED" w:rsidRPr="00D225F9" w:rsidTr="004357A1">
        <w:trPr>
          <w:cantSplit/>
          <w:trHeight w:val="148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01 1 09 00000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557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298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</w:tc>
      </w:tr>
      <w:tr w:rsidR="007268ED" w:rsidRPr="00D225F9" w:rsidTr="004357A1">
        <w:trPr>
          <w:cantSplit/>
          <w:trHeight w:val="1292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7268ED" w:rsidRPr="00D225F9" w:rsidTr="004357A1">
        <w:trPr>
          <w:cantSplit/>
          <w:trHeight w:val="1169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</w:tc>
      </w:tr>
      <w:tr w:rsidR="007268ED" w:rsidRPr="00D225F9" w:rsidTr="004357A1">
        <w:trPr>
          <w:cantSplit/>
          <w:trHeight w:val="120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pStyle w:val="af4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856 659,38</w:t>
            </w:r>
          </w:p>
        </w:tc>
      </w:tr>
      <w:tr w:rsidR="007268ED" w:rsidRPr="00D225F9" w:rsidTr="004357A1">
        <w:trPr>
          <w:cantSplit/>
          <w:trHeight w:val="78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уличное освещение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567 285,38</w:t>
            </w:r>
          </w:p>
        </w:tc>
      </w:tr>
      <w:tr w:rsidR="007268ED" w:rsidRPr="00D225F9" w:rsidTr="004357A1">
        <w:trPr>
          <w:cantSplit/>
          <w:trHeight w:val="82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567 285,38</w:t>
            </w:r>
          </w:p>
        </w:tc>
      </w:tr>
      <w:tr w:rsidR="007268ED" w:rsidRPr="00D225F9" w:rsidTr="004357A1">
        <w:trPr>
          <w:cantSplit/>
          <w:trHeight w:val="8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уличное освещение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01 1 04 86150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289 374,00</w:t>
            </w:r>
          </w:p>
        </w:tc>
      </w:tr>
      <w:tr w:rsidR="007268ED" w:rsidRPr="00D225F9" w:rsidTr="004357A1">
        <w:trPr>
          <w:cantSplit/>
          <w:trHeight w:val="22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</w:tcPr>
          <w:p w:rsidR="007268ED" w:rsidRPr="00D225F9" w:rsidRDefault="007268ED" w:rsidP="004357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01 1 04 86150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289 374,00</w:t>
            </w:r>
          </w:p>
        </w:tc>
      </w:tr>
      <w:tr w:rsidR="007268ED" w:rsidRPr="00D225F9" w:rsidTr="004357A1">
        <w:trPr>
          <w:cantSplit/>
          <w:trHeight w:val="380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391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Окрашивание, озеленение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541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152 188,92</w:t>
            </w:r>
          </w:p>
        </w:tc>
      </w:tr>
      <w:tr w:rsidR="007268ED" w:rsidRPr="00D225F9" w:rsidTr="004357A1">
        <w:trPr>
          <w:cantSplit/>
          <w:trHeight w:val="849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152 188,92 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253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152 188,92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Культура ,  кинематография 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2 834 971,00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112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44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742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Предоставление бюджетным и автономным учреждениям субсидий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01 2 02 09000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48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01 2 02 09000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21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Массовый спорт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77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385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110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56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01 2 01 20050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753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01 2 01 20050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19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192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557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430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«Обслуживание муниципального долга»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441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по уплате процентов за пользованием кредитом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01 4 04 20090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166"/>
        </w:trPr>
        <w:tc>
          <w:tcPr>
            <w:tcW w:w="4253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914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01 4 04 20090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</w:tbl>
    <w:p w:rsidR="007268ED" w:rsidRPr="00F2627B" w:rsidRDefault="007268ED" w:rsidP="007268ED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7268ED" w:rsidRPr="00F2627B" w:rsidRDefault="007268ED" w:rsidP="007268ED">
      <w:pPr>
        <w:spacing w:after="0" w:line="240" w:lineRule="auto"/>
        <w:rPr>
          <w:rStyle w:val="a3"/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F2627B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268ED" w:rsidRPr="00D225F9" w:rsidRDefault="007268ED" w:rsidP="007268ED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225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7268ED" w:rsidRPr="00D225F9" w:rsidRDefault="007268ED" w:rsidP="007268E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5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 отчету об исполнении бюджета сельского поселения Пушкинский сельсовет Добринского  муниципального района Липецкой области  Российской Федерации за 2017 год </w:t>
      </w:r>
    </w:p>
    <w:p w:rsidR="007268ED" w:rsidRPr="00F2627B" w:rsidRDefault="007268ED" w:rsidP="007268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68ED" w:rsidRPr="00F2627B" w:rsidRDefault="007268ED" w:rsidP="007268E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 расходов бюджета сельского поселения  по разделам, подразделам, целевым статьям, группам видов расходов классификации расходов бюджетов Российской Федерации</w:t>
      </w:r>
    </w:p>
    <w:p w:rsidR="007268ED" w:rsidRPr="00F2627B" w:rsidRDefault="007268ED" w:rsidP="007268E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62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Руб</w:t>
      </w:r>
    </w:p>
    <w:p w:rsidR="007268ED" w:rsidRPr="00F2627B" w:rsidRDefault="007268ED" w:rsidP="007268E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518"/>
        <w:gridCol w:w="501"/>
        <w:gridCol w:w="1663"/>
        <w:gridCol w:w="708"/>
        <w:gridCol w:w="1843"/>
      </w:tblGrid>
      <w:tr w:rsidR="007268ED" w:rsidRPr="00D225F9" w:rsidTr="004357A1">
        <w:trPr>
          <w:cantSplit/>
          <w:trHeight w:val="1877"/>
        </w:trPr>
        <w:tc>
          <w:tcPr>
            <w:tcW w:w="4821" w:type="dxa"/>
          </w:tcPr>
          <w:p w:rsidR="007268ED" w:rsidRPr="00D225F9" w:rsidRDefault="007268ED" w:rsidP="004357A1">
            <w:pPr>
              <w:pStyle w:val="3"/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pStyle w:val="3"/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D225F9">
              <w:rPr>
                <w:b w:val="0"/>
                <w:color w:val="000000" w:themeColor="text1"/>
                <w:sz w:val="25"/>
                <w:szCs w:val="25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Подраздел</w:t>
            </w:r>
          </w:p>
        </w:tc>
        <w:tc>
          <w:tcPr>
            <w:tcW w:w="1663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Вид расходов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СУММА</w:t>
            </w:r>
          </w:p>
        </w:tc>
      </w:tr>
      <w:tr w:rsidR="007268ED" w:rsidRPr="00D225F9" w:rsidTr="004357A1">
        <w:trPr>
          <w:cantSplit/>
          <w:trHeight w:val="115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5"/>
                <w:szCs w:val="25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9 341 610,41</w:t>
            </w:r>
          </w:p>
        </w:tc>
      </w:tr>
      <w:tr w:rsidR="007268ED" w:rsidRPr="00D225F9" w:rsidTr="004357A1">
        <w:trPr>
          <w:cantSplit/>
          <w:trHeight w:val="24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8"/>
              <w:spacing w:befor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5"/>
                <w:szCs w:val="25"/>
                <w:u w:val="single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3 420 686,14</w:t>
            </w:r>
          </w:p>
        </w:tc>
      </w:tr>
      <w:tr w:rsidR="007268ED" w:rsidRPr="00D225F9" w:rsidTr="004357A1">
        <w:trPr>
          <w:cantSplit/>
          <w:trHeight w:val="99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43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778 798,83</w:t>
            </w:r>
          </w:p>
        </w:tc>
      </w:tr>
      <w:tr w:rsidR="007268ED" w:rsidRPr="00D225F9" w:rsidTr="004357A1">
        <w:trPr>
          <w:cantSplit/>
          <w:trHeight w:val="58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102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778 798,83</w:t>
            </w:r>
          </w:p>
        </w:tc>
      </w:tr>
      <w:tr w:rsidR="007268ED" w:rsidRPr="00D225F9" w:rsidTr="004357A1">
        <w:trPr>
          <w:cantSplit/>
          <w:trHeight w:val="149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99 1 00 00050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778 798,83</w:t>
            </w:r>
          </w:p>
        </w:tc>
      </w:tr>
      <w:tr w:rsidR="007268ED" w:rsidRPr="00D225F9" w:rsidTr="004357A1">
        <w:trPr>
          <w:cantSplit/>
          <w:trHeight w:val="150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28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lastRenderedPageBreak/>
              <w:t>Иные непрограммные мероприятия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2 450 324,31</w:t>
            </w:r>
          </w:p>
        </w:tc>
      </w:tr>
      <w:tr w:rsidR="007268ED" w:rsidRPr="00D225F9" w:rsidTr="004357A1">
        <w:trPr>
          <w:cantSplit/>
          <w:trHeight w:val="54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1 036 440,65</w:t>
            </w:r>
          </w:p>
        </w:tc>
      </w:tr>
      <w:tr w:rsidR="007268ED" w:rsidRPr="00D225F9" w:rsidTr="004357A1">
        <w:trPr>
          <w:cantSplit/>
          <w:trHeight w:val="129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1 036 40,65</w:t>
            </w:r>
          </w:p>
        </w:tc>
      </w:tr>
      <w:tr w:rsidR="007268ED" w:rsidRPr="00D225F9" w:rsidTr="004357A1">
        <w:trPr>
          <w:cantSplit/>
          <w:trHeight w:val="59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46 808,58</w:t>
            </w:r>
          </w:p>
        </w:tc>
      </w:tr>
      <w:tr w:rsidR="007268ED" w:rsidRPr="00D225F9" w:rsidTr="004357A1">
        <w:trPr>
          <w:cantSplit/>
          <w:trHeight w:val="89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Расходы на приобретение информационных услуг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01 4 03 86260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49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01 4 03 86260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46 808,58</w:t>
            </w:r>
          </w:p>
        </w:tc>
      </w:tr>
      <w:tr w:rsidR="007268ED" w:rsidRPr="00D225F9" w:rsidTr="004357A1">
        <w:trPr>
          <w:cantSplit/>
          <w:trHeight w:val="94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1 259 844,09</w:t>
            </w:r>
          </w:p>
        </w:tc>
      </w:tr>
      <w:tr w:rsidR="007268ED" w:rsidRPr="00D225F9" w:rsidTr="004357A1">
        <w:trPr>
          <w:cantSplit/>
          <w:trHeight w:val="54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1 259 844,09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99 9 00 00120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107 230,99</w:t>
            </w:r>
          </w:p>
        </w:tc>
      </w:tr>
      <w:tr w:rsidR="007268ED" w:rsidRPr="00D225F9" w:rsidTr="004357A1">
        <w:trPr>
          <w:cantSplit/>
          <w:trHeight w:val="55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5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6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 xml:space="preserve">Иные непрограммные мероприятия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232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9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06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99 9 00 00130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500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eastAsia="en-US"/>
              </w:rPr>
              <w:t>135 222,00</w:t>
            </w:r>
          </w:p>
        </w:tc>
      </w:tr>
      <w:tr w:rsidR="007268ED" w:rsidRPr="00D225F9" w:rsidTr="004357A1">
        <w:trPr>
          <w:cantSplit/>
          <w:trHeight w:val="12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56 341,00</w:t>
            </w:r>
          </w:p>
        </w:tc>
      </w:tr>
      <w:tr w:rsidR="007268ED" w:rsidRPr="00D225F9" w:rsidTr="004357A1">
        <w:trPr>
          <w:cantSplit/>
          <w:trHeight w:val="1124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0100000000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56 341,00</w:t>
            </w:r>
          </w:p>
        </w:tc>
      </w:tr>
      <w:tr w:rsidR="007268ED" w:rsidRPr="00D225F9" w:rsidTr="004357A1">
        <w:trPr>
          <w:cantSplit/>
          <w:trHeight w:val="115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56 341,00 </w:t>
            </w:r>
          </w:p>
        </w:tc>
      </w:tr>
      <w:tr w:rsidR="007268ED" w:rsidRPr="00D225F9" w:rsidTr="004357A1">
        <w:trPr>
          <w:cantSplit/>
          <w:trHeight w:val="69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01401000000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7 042,25</w:t>
            </w:r>
          </w:p>
        </w:tc>
      </w:tr>
      <w:tr w:rsidR="007268ED" w:rsidRPr="00D225F9" w:rsidTr="004357A1">
        <w:trPr>
          <w:cantSplit/>
          <w:trHeight w:val="44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Расходы на приобретение программного обеспечения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7 042,25</w:t>
            </w:r>
          </w:p>
        </w:tc>
      </w:tr>
      <w:tr w:rsidR="007268ED" w:rsidRPr="00D225F9" w:rsidTr="004357A1">
        <w:trPr>
          <w:cantSplit/>
          <w:trHeight w:val="72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01 4 01 86270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7 042,25</w:t>
            </w:r>
          </w:p>
        </w:tc>
      </w:tr>
      <w:tr w:rsidR="007268ED" w:rsidRPr="00D225F9" w:rsidTr="004357A1">
        <w:trPr>
          <w:cantSplit/>
          <w:trHeight w:val="60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5 957,75</w:t>
            </w:r>
          </w:p>
        </w:tc>
      </w:tr>
      <w:tr w:rsidR="007268ED" w:rsidRPr="00D225F9" w:rsidTr="004357A1">
        <w:trPr>
          <w:cantSplit/>
          <w:trHeight w:val="62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01401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6270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5 957,75</w:t>
            </w:r>
          </w:p>
        </w:tc>
      </w:tr>
      <w:tr w:rsidR="007268ED" w:rsidRPr="00D225F9" w:rsidTr="004357A1">
        <w:trPr>
          <w:cantSplit/>
          <w:trHeight w:val="64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84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оплату членских взносов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0140220080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0140220080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4 341,00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«Изготовление уличных стендов»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525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«Изготовление уличных стендов»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537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39 000,00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24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Непрограммные расходы бюджета 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41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68 800,00</w:t>
            </w:r>
          </w:p>
        </w:tc>
      </w:tr>
      <w:tr w:rsidR="007268ED" w:rsidRPr="00D225F9" w:rsidTr="004357A1">
        <w:trPr>
          <w:cantSplit/>
          <w:trHeight w:val="154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62 400,00</w:t>
            </w:r>
          </w:p>
        </w:tc>
      </w:tr>
      <w:tr w:rsidR="007268ED" w:rsidRPr="00D225F9" w:rsidTr="004357A1">
        <w:trPr>
          <w:cantSplit/>
          <w:trHeight w:val="31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99 9 00 51180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6 400,00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1 505 851,66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19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924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25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содержание и текущий ремонт дорог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01 1 01 20130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09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01 1 01 20130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1 167 231,80</w:t>
            </w:r>
          </w:p>
        </w:tc>
      </w:tr>
      <w:tr w:rsidR="007268ED" w:rsidRPr="00D225F9" w:rsidTr="004357A1">
        <w:trPr>
          <w:cantSplit/>
          <w:trHeight w:val="29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29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60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363 640,86</w:t>
            </w:r>
          </w:p>
        </w:tc>
      </w:tr>
      <w:tr w:rsidR="007268ED" w:rsidRPr="00D225F9" w:rsidTr="004357A1">
        <w:trPr>
          <w:cantSplit/>
          <w:trHeight w:val="347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«Мероприятия направленные на организацию торговой деятельности в поселении»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153 640,86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Изготовление торговых модулей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01 4 07 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S0140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153 640,86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01 4 07 </w:t>
            </w: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S0140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153 640,86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44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Расходы на подготовку карт (планов) границ населенных пунктов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01 4 08 86020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29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01 4 08 86020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175 500,00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«Топографическая съемка земельного участка в с.Пушкино»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45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«Топографическая съемка земельного участка в с.Пушкино»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01 4 10 99999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34 500,00</w:t>
            </w:r>
          </w:p>
        </w:tc>
      </w:tr>
      <w:tr w:rsidR="007268ED" w:rsidRPr="00D225F9" w:rsidTr="004357A1">
        <w:trPr>
          <w:cantSplit/>
          <w:trHeight w:val="20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1 369 158,29 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Жилищное хозяйство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2 359,99 </w:t>
            </w:r>
          </w:p>
        </w:tc>
      </w:tr>
      <w:tr w:rsidR="007268ED" w:rsidRPr="00D225F9" w:rsidTr="004357A1">
        <w:trPr>
          <w:cantSplit/>
          <w:trHeight w:val="1046"/>
        </w:trPr>
        <w:tc>
          <w:tcPr>
            <w:tcW w:w="4821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2 359,99 </w:t>
            </w:r>
          </w:p>
        </w:tc>
      </w:tr>
      <w:tr w:rsidR="007268ED" w:rsidRPr="00D225F9" w:rsidTr="004357A1">
        <w:trPr>
          <w:cantSplit/>
          <w:trHeight w:val="1364"/>
        </w:trPr>
        <w:tc>
          <w:tcPr>
            <w:tcW w:w="4821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395"/>
        </w:trPr>
        <w:tc>
          <w:tcPr>
            <w:tcW w:w="4821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«Содержание жилого фонда»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276"/>
        </w:trPr>
        <w:tc>
          <w:tcPr>
            <w:tcW w:w="4821" w:type="dxa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Взносы на капитальный ремонт многоквартирных домов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01 1 03 20110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01 1 03 20110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2 359,99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bCs/>
                <w:color w:val="000000" w:themeColor="text1"/>
                <w:sz w:val="25"/>
                <w:szCs w:val="25"/>
              </w:rPr>
              <w:t>342 950,00</w:t>
            </w:r>
          </w:p>
        </w:tc>
      </w:tr>
      <w:tr w:rsidR="007268ED" w:rsidRPr="00D225F9" w:rsidTr="004357A1">
        <w:trPr>
          <w:cantSplit/>
          <w:trHeight w:val="144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342 950,00</w:t>
            </w:r>
          </w:p>
        </w:tc>
      </w:tr>
      <w:tr w:rsidR="007268ED" w:rsidRPr="00D225F9" w:rsidTr="004357A1">
        <w:trPr>
          <w:cantSplit/>
          <w:trHeight w:val="14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Основное мероприятие «Ремонт и содержание котельной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ind w:hanging="61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01 1 09 00000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pStyle w:val="af9"/>
              <w:spacing w:before="0" w:beforeAutospacing="0" w:after="0"/>
              <w:jc w:val="center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557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«Ремонт и содержание котельной»»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298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01 1 09 99999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342 950,00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</w:tc>
      </w:tr>
      <w:tr w:rsidR="007268ED" w:rsidRPr="00D225F9" w:rsidTr="004357A1">
        <w:trPr>
          <w:cantSplit/>
          <w:trHeight w:val="93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7268ED" w:rsidRPr="00D225F9" w:rsidTr="004357A1">
        <w:trPr>
          <w:cantSplit/>
          <w:trHeight w:val="1169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1 023 848,30</w:t>
            </w:r>
          </w:p>
        </w:tc>
      </w:tr>
      <w:tr w:rsidR="007268ED" w:rsidRPr="00D225F9" w:rsidTr="004357A1">
        <w:trPr>
          <w:cantSplit/>
          <w:trHeight w:val="73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pStyle w:val="af4"/>
              <w:jc w:val="both"/>
              <w:rPr>
                <w:color w:val="000000" w:themeColor="text1"/>
                <w:sz w:val="25"/>
                <w:szCs w:val="25"/>
              </w:rPr>
            </w:pPr>
            <w:r w:rsidRPr="00D225F9">
              <w:rPr>
                <w:color w:val="000000" w:themeColor="text1"/>
                <w:sz w:val="25"/>
                <w:szCs w:val="25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856 659,38</w:t>
            </w:r>
          </w:p>
        </w:tc>
      </w:tr>
      <w:tr w:rsidR="007268ED" w:rsidRPr="00D225F9" w:rsidTr="004357A1">
        <w:trPr>
          <w:cantSplit/>
          <w:trHeight w:val="78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уличное освещение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567 285,38</w:t>
            </w:r>
          </w:p>
        </w:tc>
      </w:tr>
      <w:tr w:rsidR="007268ED" w:rsidRPr="00D225F9" w:rsidTr="004357A1">
        <w:trPr>
          <w:cantSplit/>
          <w:trHeight w:val="82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01 1 04 20010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567 285,38</w:t>
            </w:r>
          </w:p>
        </w:tc>
      </w:tr>
      <w:tr w:rsidR="007268ED" w:rsidRPr="00D225F9" w:rsidTr="004357A1">
        <w:trPr>
          <w:cantSplit/>
          <w:trHeight w:val="8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уличное освещение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01 1 04 86150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289 374,00</w:t>
            </w:r>
          </w:p>
        </w:tc>
      </w:tr>
      <w:tr w:rsidR="007268ED" w:rsidRPr="00D225F9" w:rsidTr="004357A1">
        <w:trPr>
          <w:cantSplit/>
          <w:trHeight w:val="22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01 1 04 86150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289 374,00</w:t>
            </w:r>
          </w:p>
        </w:tc>
      </w:tr>
      <w:tr w:rsidR="007268ED" w:rsidRPr="00D225F9" w:rsidTr="004357A1">
        <w:trPr>
          <w:cantSplit/>
          <w:trHeight w:val="380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391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Окрашивание, озеленение территории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541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01 1 06 20020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15 000,00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152 188,92</w:t>
            </w:r>
          </w:p>
        </w:tc>
      </w:tr>
      <w:tr w:rsidR="007268ED" w:rsidRPr="00D225F9" w:rsidTr="004357A1">
        <w:trPr>
          <w:cantSplit/>
          <w:trHeight w:val="849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152 188,92 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821" w:type="dxa"/>
            <w:vAlign w:val="center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05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03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01 1 07 99999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152 188,92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Культура ,  кинематография 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2 834 971,00</w:t>
            </w:r>
          </w:p>
        </w:tc>
      </w:tr>
      <w:tr w:rsidR="007268ED" w:rsidRPr="00D225F9" w:rsidTr="004357A1">
        <w:trPr>
          <w:cantSplit/>
          <w:trHeight w:val="27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Культура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112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44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742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7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Предоставление бюджетным и автономным учреждениям субсидий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01 2 02 09000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48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08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01 2 02 09000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600</w:t>
            </w:r>
          </w:p>
        </w:tc>
        <w:tc>
          <w:tcPr>
            <w:tcW w:w="184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2 834 971,00</w:t>
            </w:r>
          </w:p>
        </w:tc>
      </w:tr>
      <w:tr w:rsidR="007268ED" w:rsidRPr="00D225F9" w:rsidTr="004357A1">
        <w:trPr>
          <w:cantSplit/>
          <w:trHeight w:val="21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22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Массовый спорт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77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385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110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56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01 2 01 20050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753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02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01 2 01 20050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141 079,00</w:t>
            </w:r>
          </w:p>
        </w:tc>
      </w:tr>
      <w:tr w:rsidR="007268ED" w:rsidRPr="00D225F9" w:rsidTr="004357A1">
        <w:trPr>
          <w:cantSplit/>
          <w:trHeight w:val="19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192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55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557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430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Основное мероприятие «Обслуживание муниципального долга»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441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Расходы по уплате процентов за пользованием кредитом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01 4 04 20090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  <w:tr w:rsidR="007268ED" w:rsidRPr="00D225F9" w:rsidTr="004357A1">
        <w:trPr>
          <w:cantSplit/>
          <w:trHeight w:val="166"/>
        </w:trPr>
        <w:tc>
          <w:tcPr>
            <w:tcW w:w="4821" w:type="dxa"/>
            <w:vAlign w:val="bottom"/>
          </w:tcPr>
          <w:p w:rsidR="007268ED" w:rsidRPr="00D225F9" w:rsidRDefault="007268ED" w:rsidP="00435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1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501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</w:t>
            </w:r>
          </w:p>
        </w:tc>
        <w:tc>
          <w:tcPr>
            <w:tcW w:w="1663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01 4 04 20090</w:t>
            </w:r>
          </w:p>
        </w:tc>
        <w:tc>
          <w:tcPr>
            <w:tcW w:w="708" w:type="dxa"/>
            <w:vAlign w:val="bottom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700</w:t>
            </w:r>
          </w:p>
        </w:tc>
        <w:tc>
          <w:tcPr>
            <w:tcW w:w="1843" w:type="dxa"/>
          </w:tcPr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7268ED" w:rsidRPr="00D225F9" w:rsidRDefault="007268ED" w:rsidP="00435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5F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1 064,32</w:t>
            </w:r>
          </w:p>
        </w:tc>
      </w:tr>
    </w:tbl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3A" w:rsidRDefault="0021783A" w:rsidP="007268ED">
      <w:pPr>
        <w:spacing w:after="0" w:line="240" w:lineRule="auto"/>
      </w:pPr>
      <w:r>
        <w:separator/>
      </w:r>
    </w:p>
  </w:endnote>
  <w:endnote w:type="continuationSeparator" w:id="1">
    <w:p w:rsidR="0021783A" w:rsidRDefault="0021783A" w:rsidP="0072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3A" w:rsidRDefault="0021783A" w:rsidP="007268ED">
      <w:pPr>
        <w:spacing w:after="0" w:line="240" w:lineRule="auto"/>
      </w:pPr>
      <w:r>
        <w:separator/>
      </w:r>
    </w:p>
  </w:footnote>
  <w:footnote w:type="continuationSeparator" w:id="1">
    <w:p w:rsidR="0021783A" w:rsidRDefault="0021783A" w:rsidP="0072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DCE"/>
    <w:multiLevelType w:val="hybridMultilevel"/>
    <w:tmpl w:val="30AC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E7E35ED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FD24C1"/>
    <w:multiLevelType w:val="hybridMultilevel"/>
    <w:tmpl w:val="281AE7F8"/>
    <w:lvl w:ilvl="0" w:tplc="B88414C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02F1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A8758F"/>
    <w:multiLevelType w:val="hybridMultilevel"/>
    <w:tmpl w:val="6EFA079C"/>
    <w:lvl w:ilvl="0" w:tplc="38FEC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A9575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D07F00"/>
    <w:multiLevelType w:val="hybridMultilevel"/>
    <w:tmpl w:val="481CD3EE"/>
    <w:lvl w:ilvl="0" w:tplc="162A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77BC8"/>
    <w:multiLevelType w:val="hybridMultilevel"/>
    <w:tmpl w:val="1A2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6949CA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55CE44D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505CF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A3E5341"/>
    <w:multiLevelType w:val="hybridMultilevel"/>
    <w:tmpl w:val="3C2E330A"/>
    <w:lvl w:ilvl="0" w:tplc="881E6090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122DB"/>
    <w:multiLevelType w:val="hybridMultilevel"/>
    <w:tmpl w:val="6F5EC43E"/>
    <w:lvl w:ilvl="0" w:tplc="1AD83E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C17112"/>
    <w:multiLevelType w:val="hybridMultilevel"/>
    <w:tmpl w:val="1810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B47FB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DF1E7D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E4530B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564440"/>
    <w:multiLevelType w:val="hybridMultilevel"/>
    <w:tmpl w:val="F4D888D0"/>
    <w:lvl w:ilvl="0" w:tplc="6F020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46446A3F"/>
    <w:multiLevelType w:val="hybridMultilevel"/>
    <w:tmpl w:val="90D84822"/>
    <w:lvl w:ilvl="0" w:tplc="55DA1B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AB11D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5607D02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53133"/>
    <w:multiLevelType w:val="hybridMultilevel"/>
    <w:tmpl w:val="FE768956"/>
    <w:lvl w:ilvl="0" w:tplc="A182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70468"/>
    <w:multiLevelType w:val="hybridMultilevel"/>
    <w:tmpl w:val="CB5647AE"/>
    <w:lvl w:ilvl="0" w:tplc="B42A2F0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5AFF233F"/>
    <w:multiLevelType w:val="hybridMultilevel"/>
    <w:tmpl w:val="3C2E330A"/>
    <w:lvl w:ilvl="0" w:tplc="881E6090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D38CB"/>
    <w:multiLevelType w:val="hybridMultilevel"/>
    <w:tmpl w:val="FBE29152"/>
    <w:lvl w:ilvl="0" w:tplc="DCA2B5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AB60C2D"/>
    <w:multiLevelType w:val="hybridMultilevel"/>
    <w:tmpl w:val="6F188570"/>
    <w:lvl w:ilvl="0" w:tplc="5B52D3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ED95AB5"/>
    <w:multiLevelType w:val="hybridMultilevel"/>
    <w:tmpl w:val="427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1051226"/>
    <w:multiLevelType w:val="hybridMultilevel"/>
    <w:tmpl w:val="1810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060D9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4011478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71574"/>
    <w:multiLevelType w:val="hybridMultilevel"/>
    <w:tmpl w:val="303CE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34"/>
  </w:num>
  <w:num w:numId="5">
    <w:abstractNumId w:val="1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2"/>
  </w:num>
  <w:num w:numId="12">
    <w:abstractNumId w:val="27"/>
  </w:num>
  <w:num w:numId="13">
    <w:abstractNumId w:val="37"/>
  </w:num>
  <w:num w:numId="14">
    <w:abstractNumId w:val="44"/>
  </w:num>
  <w:num w:numId="15">
    <w:abstractNumId w:val="14"/>
  </w:num>
  <w:num w:numId="16">
    <w:abstractNumId w:val="7"/>
  </w:num>
  <w:num w:numId="17">
    <w:abstractNumId w:val="2"/>
  </w:num>
  <w:num w:numId="18">
    <w:abstractNumId w:val="41"/>
  </w:num>
  <w:num w:numId="19">
    <w:abstractNumId w:val="32"/>
  </w:num>
  <w:num w:numId="20">
    <w:abstractNumId w:val="38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6"/>
  </w:num>
  <w:num w:numId="25">
    <w:abstractNumId w:val="1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33"/>
  </w:num>
  <w:num w:numId="32">
    <w:abstractNumId w:val="35"/>
  </w:num>
  <w:num w:numId="33">
    <w:abstractNumId w:val="24"/>
  </w:num>
  <w:num w:numId="34">
    <w:abstractNumId w:val="21"/>
  </w:num>
  <w:num w:numId="35">
    <w:abstractNumId w:val="29"/>
  </w:num>
  <w:num w:numId="36">
    <w:abstractNumId w:val="20"/>
  </w:num>
  <w:num w:numId="37">
    <w:abstractNumId w:val="43"/>
  </w:num>
  <w:num w:numId="38">
    <w:abstractNumId w:val="30"/>
  </w:num>
  <w:num w:numId="39">
    <w:abstractNumId w:val="5"/>
  </w:num>
  <w:num w:numId="40">
    <w:abstractNumId w:val="48"/>
  </w:num>
  <w:num w:numId="41">
    <w:abstractNumId w:val="42"/>
  </w:num>
  <w:num w:numId="42">
    <w:abstractNumId w:val="40"/>
  </w:num>
  <w:num w:numId="43">
    <w:abstractNumId w:val="26"/>
  </w:num>
  <w:num w:numId="44">
    <w:abstractNumId w:val="47"/>
  </w:num>
  <w:num w:numId="45">
    <w:abstractNumId w:val="15"/>
  </w:num>
  <w:num w:numId="46">
    <w:abstractNumId w:val="4"/>
  </w:num>
  <w:num w:numId="47">
    <w:abstractNumId w:val="28"/>
  </w:num>
  <w:num w:numId="48">
    <w:abstractNumId w:val="17"/>
  </w:num>
  <w:num w:numId="49">
    <w:abstractNumId w:val="8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8ED"/>
    <w:rsid w:val="000724E7"/>
    <w:rsid w:val="000F5B13"/>
    <w:rsid w:val="0015139F"/>
    <w:rsid w:val="00195648"/>
    <w:rsid w:val="001D6E46"/>
    <w:rsid w:val="0021783A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268ED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6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68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68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268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7268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26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726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7268E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26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26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26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6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6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6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268E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726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6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7268ED"/>
    <w:rPr>
      <w:i/>
      <w:iCs/>
    </w:rPr>
  </w:style>
  <w:style w:type="paragraph" w:styleId="21">
    <w:name w:val="Body Text 2"/>
    <w:basedOn w:val="a"/>
    <w:link w:val="22"/>
    <w:uiPriority w:val="99"/>
    <w:unhideWhenUsed/>
    <w:rsid w:val="00726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26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726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2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72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2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68ED"/>
    <w:pPr>
      <w:ind w:left="720"/>
      <w:contextualSpacing/>
    </w:pPr>
  </w:style>
  <w:style w:type="paragraph" w:styleId="a9">
    <w:name w:val="header"/>
    <w:basedOn w:val="a"/>
    <w:link w:val="aa"/>
    <w:unhideWhenUsed/>
    <w:rsid w:val="007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68ED"/>
    <w:rPr>
      <w:rFonts w:eastAsiaTheme="minorEastAsia"/>
      <w:lang w:eastAsia="ru-RU"/>
    </w:rPr>
  </w:style>
  <w:style w:type="character" w:customStyle="1" w:styleId="ab">
    <w:name w:val="Гипертекстовая ссылка"/>
    <w:rsid w:val="007268ED"/>
    <w:rPr>
      <w:rFonts w:cs="Times New Roman"/>
      <w:b/>
      <w:bCs/>
      <w:color w:val="106BBE"/>
    </w:rPr>
  </w:style>
  <w:style w:type="paragraph" w:styleId="ac">
    <w:name w:val="Subtitle"/>
    <w:basedOn w:val="a"/>
    <w:link w:val="ad"/>
    <w:qFormat/>
    <w:rsid w:val="007268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726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72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72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268E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7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268ED"/>
    <w:rPr>
      <w:rFonts w:eastAsiaTheme="minorEastAsia"/>
      <w:lang w:eastAsia="ru-RU"/>
    </w:rPr>
  </w:style>
  <w:style w:type="paragraph" w:customStyle="1" w:styleId="ConsPlusNormal">
    <w:name w:val="ConsPlusNormal"/>
    <w:rsid w:val="0072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6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2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268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26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6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268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268E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68E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726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726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268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7268E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7268E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Hyperlink"/>
    <w:rsid w:val="007268ED"/>
    <w:rPr>
      <w:color w:val="0000FF"/>
      <w:u w:val="single"/>
    </w:rPr>
  </w:style>
  <w:style w:type="paragraph" w:styleId="af7">
    <w:name w:val="Title"/>
    <w:basedOn w:val="a"/>
    <w:link w:val="af8"/>
    <w:qFormat/>
    <w:rsid w:val="00726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8">
    <w:name w:val="Название Знак"/>
    <w:basedOn w:val="a0"/>
    <w:link w:val="af7"/>
    <w:rsid w:val="007268E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726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268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7268E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268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7268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7268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7268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726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Normal (Web)"/>
    <w:basedOn w:val="a"/>
    <w:uiPriority w:val="99"/>
    <w:unhideWhenUsed/>
    <w:rsid w:val="00726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68ED"/>
  </w:style>
  <w:style w:type="character" w:customStyle="1" w:styleId="apple-converted-space">
    <w:name w:val="apple-converted-space"/>
    <w:basedOn w:val="a0"/>
    <w:rsid w:val="007268ED"/>
  </w:style>
  <w:style w:type="character" w:customStyle="1" w:styleId="afa">
    <w:name w:val="Основной текст_"/>
    <w:basedOn w:val="a0"/>
    <w:link w:val="13"/>
    <w:uiPriority w:val="99"/>
    <w:locked/>
    <w:rsid w:val="007268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a"/>
    <w:uiPriority w:val="99"/>
    <w:rsid w:val="007268ED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5038</Words>
  <Characters>28722</Characters>
  <Application>Microsoft Office Word</Application>
  <DocSecurity>0</DocSecurity>
  <Lines>239</Lines>
  <Paragraphs>67</Paragraphs>
  <ScaleCrop>false</ScaleCrop>
  <Company/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2018-04-23T08:30:00Z</dcterms:created>
  <dcterms:modified xsi:type="dcterms:W3CDTF">2018-04-23T08:36:00Z</dcterms:modified>
</cp:coreProperties>
</file>