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8603" w14:textId="77777777" w:rsidR="00FE0E93" w:rsidRDefault="00FE0E93" w:rsidP="00FE0E93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577767">
        <w:rPr>
          <w:b/>
          <w:bCs/>
          <w:szCs w:val="28"/>
        </w:rPr>
        <w:t>ИНИЦИАТИВНЫЙ ПРОЕКТ</w:t>
      </w:r>
    </w:p>
    <w:p w14:paraId="37F4E906" w14:textId="77777777" w:rsidR="00397803" w:rsidRDefault="00397803" w:rsidP="00FE0E9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14:paraId="499C4D0B" w14:textId="25F3129D" w:rsidR="00397803" w:rsidRPr="0084203A" w:rsidRDefault="00397803" w:rsidP="00397803">
      <w:pPr>
        <w:spacing w:line="240" w:lineRule="auto"/>
        <w:rPr>
          <w:u w:val="single"/>
        </w:rPr>
      </w:pPr>
      <w:r w:rsidRPr="00EA7572">
        <w:t xml:space="preserve">1. Наименование </w:t>
      </w:r>
      <w:r>
        <w:t xml:space="preserve">инициативного </w:t>
      </w:r>
      <w:r w:rsidRPr="00EA7572">
        <w:t>проекта</w:t>
      </w:r>
      <w:r>
        <w:t xml:space="preserve">: </w:t>
      </w:r>
      <w:r w:rsidRPr="0084203A">
        <w:rPr>
          <w:u w:val="single"/>
        </w:rPr>
        <w:t>«</w:t>
      </w:r>
      <w:r w:rsidR="00346B0D" w:rsidRPr="00346B0D">
        <w:rPr>
          <w:szCs w:val="28"/>
          <w:u w:val="single"/>
          <w:lang w:eastAsia="ru-RU"/>
        </w:rPr>
        <w:t>Капитальный ремонт здания МАУК «Пушкинский ПЦК» Добринский район, Липецкая область</w:t>
      </w:r>
      <w:r w:rsidRPr="0084203A">
        <w:rPr>
          <w:u w:val="single"/>
        </w:rPr>
        <w:t>».</w:t>
      </w:r>
    </w:p>
    <w:p w14:paraId="6BFC518B" w14:textId="77777777" w:rsidR="00346B0D" w:rsidRDefault="00133B13" w:rsidP="00346B0D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2</w:t>
      </w:r>
      <w:r w:rsidR="00FE0E93" w:rsidRPr="00B0304F">
        <w:rPr>
          <w:szCs w:val="28"/>
          <w:u w:val="single"/>
        </w:rPr>
        <w:t>. Описание проблемы, решение которой имеет приоритетное значение для жителей муниципального образования или его части:</w:t>
      </w:r>
    </w:p>
    <w:p w14:paraId="54E1DBD0" w14:textId="019241D5" w:rsidR="00133B13" w:rsidRPr="00346B0D" w:rsidRDefault="00346B0D" w:rsidP="00346B0D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</w:rPr>
        <w:t>Дом Культуры</w:t>
      </w:r>
      <w:r w:rsidRPr="00854AC4">
        <w:rPr>
          <w:szCs w:val="28"/>
        </w:rPr>
        <w:t xml:space="preserve"> находится в центре села Пушкино. </w:t>
      </w:r>
      <w:r>
        <w:rPr>
          <w:szCs w:val="28"/>
        </w:rPr>
        <w:t>О</w:t>
      </w:r>
      <w:r w:rsidRPr="00854AC4">
        <w:rPr>
          <w:szCs w:val="28"/>
        </w:rPr>
        <w:t xml:space="preserve">н является </w:t>
      </w:r>
      <w:r>
        <w:rPr>
          <w:szCs w:val="28"/>
        </w:rPr>
        <w:t>местом сбора талантливых людей поселения, которые с удовольствием посещают кружки и мероприятия</w:t>
      </w:r>
      <w:r w:rsidRPr="00854AC4">
        <w:rPr>
          <w:szCs w:val="28"/>
        </w:rPr>
        <w:t xml:space="preserve">. Поэтому необходимо </w:t>
      </w:r>
      <w:r>
        <w:rPr>
          <w:szCs w:val="28"/>
        </w:rPr>
        <w:t xml:space="preserve">провести капитальный ремонт </w:t>
      </w:r>
      <w:r>
        <w:rPr>
          <w:szCs w:val="28"/>
        </w:rPr>
        <w:t>фасада</w:t>
      </w:r>
      <w:r>
        <w:rPr>
          <w:szCs w:val="28"/>
        </w:rPr>
        <w:t xml:space="preserve">, </w:t>
      </w:r>
      <w:r w:rsidRPr="00854AC4">
        <w:rPr>
          <w:szCs w:val="28"/>
        </w:rPr>
        <w:t>чтобы все могли бы прийти сюда с детьми</w:t>
      </w:r>
      <w:r>
        <w:rPr>
          <w:szCs w:val="28"/>
        </w:rPr>
        <w:t>, участвовать в различных мероприятиях</w:t>
      </w:r>
      <w:r w:rsidRPr="00854AC4">
        <w:rPr>
          <w:szCs w:val="28"/>
        </w:rPr>
        <w:t>, приятно провести время в общении друг с другом</w:t>
      </w:r>
      <w:r>
        <w:rPr>
          <w:szCs w:val="28"/>
        </w:rPr>
        <w:t xml:space="preserve">. Отремонтированный зрительный зал </w:t>
      </w:r>
      <w:r w:rsidRPr="00854AC4">
        <w:rPr>
          <w:szCs w:val="28"/>
        </w:rPr>
        <w:t xml:space="preserve">положительно повлияет на </w:t>
      </w:r>
      <w:r>
        <w:rPr>
          <w:szCs w:val="28"/>
        </w:rPr>
        <w:t>настроения жителей поселения</w:t>
      </w:r>
      <w:r w:rsidR="00133B13" w:rsidRPr="00133B13">
        <w:rPr>
          <w:shd w:val="clear" w:color="auto" w:fill="F8F8F8"/>
        </w:rPr>
        <w:t xml:space="preserve">. </w:t>
      </w:r>
    </w:p>
    <w:p w14:paraId="0BD5C476" w14:textId="77777777" w:rsidR="00FE0E93" w:rsidRPr="00B0304F" w:rsidRDefault="009445ED" w:rsidP="00FE0E93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3</w:t>
      </w:r>
      <w:r w:rsidR="00FE0E93" w:rsidRPr="00B0304F">
        <w:rPr>
          <w:szCs w:val="28"/>
          <w:u w:val="single"/>
        </w:rPr>
        <w:t>. Обоснование предложений по решению указанной проблемы:</w:t>
      </w:r>
    </w:p>
    <w:p w14:paraId="22DE9A2B" w14:textId="0EDD9F35" w:rsidR="00133B13" w:rsidRPr="00133B13" w:rsidRDefault="00133B13" w:rsidP="00133B13">
      <w:pPr>
        <w:spacing w:line="240" w:lineRule="auto"/>
        <w:rPr>
          <w:szCs w:val="28"/>
        </w:rPr>
      </w:pPr>
      <w:r w:rsidRPr="00133B13">
        <w:rPr>
          <w:szCs w:val="28"/>
        </w:rPr>
        <w:t xml:space="preserve">Для осуществления работ </w:t>
      </w:r>
      <w:r w:rsidR="00346B0D" w:rsidRPr="00346B0D">
        <w:rPr>
          <w:szCs w:val="28"/>
          <w:lang w:eastAsia="ru-RU"/>
        </w:rPr>
        <w:t>Капитальный ремонт здания МАУК «Пушкинский ПЦК» Добринский район, Липецкая область</w:t>
      </w:r>
      <w:r w:rsidR="00346B0D" w:rsidRPr="00133B13">
        <w:rPr>
          <w:szCs w:val="28"/>
        </w:rPr>
        <w:t xml:space="preserve"> </w:t>
      </w:r>
      <w:r w:rsidRPr="00133B13">
        <w:rPr>
          <w:szCs w:val="28"/>
        </w:rPr>
        <w:t xml:space="preserve">необходимо выполнить ряд мероприятий: </w:t>
      </w:r>
      <w:r w:rsidR="00346B0D" w:rsidRPr="00346B0D">
        <w:rPr>
          <w:szCs w:val="28"/>
        </w:rPr>
        <w:t xml:space="preserve">Гидроизоляция стен, фундаментов: горизонтальная </w:t>
      </w:r>
      <w:proofErr w:type="spellStart"/>
      <w:r w:rsidR="00346B0D" w:rsidRPr="00346B0D">
        <w:rPr>
          <w:szCs w:val="28"/>
        </w:rPr>
        <w:t>оклеечная</w:t>
      </w:r>
      <w:proofErr w:type="spellEnd"/>
      <w:r w:rsidR="00346B0D" w:rsidRPr="00346B0D">
        <w:rPr>
          <w:szCs w:val="28"/>
        </w:rPr>
        <w:t xml:space="preserve"> в 1 слой</w:t>
      </w:r>
      <w:r w:rsidR="00346B0D">
        <w:rPr>
          <w:szCs w:val="28"/>
        </w:rPr>
        <w:t xml:space="preserve">, </w:t>
      </w:r>
      <w:r w:rsidR="00E308EF" w:rsidRPr="00E308EF">
        <w:rPr>
          <w:szCs w:val="28"/>
        </w:rPr>
        <w:t>Устройство прослойки из нетканого синтетического материала (НСМ) в земляном полотне</w:t>
      </w:r>
      <w:r w:rsidR="00E308EF">
        <w:rPr>
          <w:szCs w:val="28"/>
        </w:rPr>
        <w:t>,</w:t>
      </w:r>
      <w:r w:rsidR="00E308EF" w:rsidRPr="00E308EF">
        <w:t xml:space="preserve"> </w:t>
      </w:r>
      <w:r w:rsidR="00E308EF" w:rsidRPr="00E308EF">
        <w:rPr>
          <w:szCs w:val="28"/>
        </w:rPr>
        <w:t>Облицовка оконных и дверных откосов декоративным бумажно-слоистым пластиком или листами из синтетических материалов</w:t>
      </w:r>
      <w:r w:rsidR="00E308EF">
        <w:rPr>
          <w:szCs w:val="28"/>
        </w:rPr>
        <w:t xml:space="preserve">, </w:t>
      </w:r>
      <w:r w:rsidR="00E308EF" w:rsidRPr="00E308EF">
        <w:rPr>
          <w:szCs w:val="28"/>
        </w:rPr>
        <w:t>Устройство вентилируемых фасадов с облицовкой плитами из керамогранита</w:t>
      </w:r>
      <w:r w:rsidR="00E308EF">
        <w:rPr>
          <w:szCs w:val="28"/>
        </w:rPr>
        <w:t xml:space="preserve">, </w:t>
      </w:r>
      <w:r w:rsidR="00E308EF" w:rsidRPr="00E308EF">
        <w:rPr>
          <w:szCs w:val="28"/>
        </w:rPr>
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</w:r>
      <w:r w:rsidR="00E308EF" w:rsidRPr="00E308EF">
        <w:t xml:space="preserve"> </w:t>
      </w:r>
      <w:r w:rsidR="00E308EF" w:rsidRPr="00E308EF">
        <w:rPr>
          <w:szCs w:val="28"/>
        </w:rPr>
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</w:r>
      <w:r w:rsidR="00087118">
        <w:rPr>
          <w:szCs w:val="28"/>
        </w:rPr>
        <w:t>.</w:t>
      </w:r>
      <w:r w:rsidRPr="00133B13">
        <w:rPr>
          <w:szCs w:val="28"/>
        </w:rPr>
        <w:t xml:space="preserve"> </w:t>
      </w:r>
    </w:p>
    <w:p w14:paraId="50CD190B" w14:textId="77777777" w:rsidR="00FE0E93" w:rsidRPr="00B0304F" w:rsidRDefault="009445ED" w:rsidP="00B0304F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4</w:t>
      </w:r>
      <w:r w:rsidR="00D03DFC">
        <w:rPr>
          <w:szCs w:val="28"/>
          <w:u w:val="single"/>
        </w:rPr>
        <w:t>.</w:t>
      </w:r>
      <w:r w:rsidR="00FE0E93" w:rsidRPr="00B0304F">
        <w:rPr>
          <w:szCs w:val="28"/>
          <w:u w:val="single"/>
        </w:rPr>
        <w:t>Описание ожидаемого результата (ожидаемых результатов) реализации инициативного проекта:</w:t>
      </w:r>
    </w:p>
    <w:p w14:paraId="6746A864" w14:textId="17E381DB" w:rsidR="00227E26" w:rsidRPr="00227E26" w:rsidRDefault="00E526BA" w:rsidP="00227E26">
      <w:pPr>
        <w:spacing w:line="240" w:lineRule="auto"/>
        <w:ind w:firstLine="709"/>
        <w:rPr>
          <w:bCs/>
          <w:szCs w:val="28"/>
        </w:rPr>
      </w:pPr>
      <w:r w:rsidRPr="00227E26">
        <w:t xml:space="preserve">В результате реализации инициативного проекта </w:t>
      </w:r>
      <w:r w:rsidR="00227E26" w:rsidRPr="00227E26">
        <w:t>«</w:t>
      </w:r>
      <w:r w:rsidR="00C70E90" w:rsidRPr="00346B0D">
        <w:rPr>
          <w:szCs w:val="28"/>
          <w:u w:val="single"/>
          <w:lang w:eastAsia="ru-RU"/>
        </w:rPr>
        <w:t>Капитальный ремонт здания МАУК «Пушкинский ПЦК» Добринский район, Липецкая область</w:t>
      </w:r>
      <w:r w:rsidR="00227E26" w:rsidRPr="00227E26">
        <w:t xml:space="preserve">» </w:t>
      </w:r>
      <w:r w:rsidRPr="00227E26">
        <w:t xml:space="preserve">за счет </w:t>
      </w:r>
      <w:r w:rsidR="00C70E90">
        <w:t>ремонта фасада облик Дома Культуры станет окончательный и привлекательный для посещения и занятия в кружковых мероприятиях.</w:t>
      </w:r>
      <w:r>
        <w:rPr>
          <w:szCs w:val="28"/>
        </w:rPr>
        <w:t xml:space="preserve"> А также жители примут непосредственное участие в реализации </w:t>
      </w:r>
      <w:r w:rsidR="00227E26">
        <w:rPr>
          <w:szCs w:val="28"/>
        </w:rPr>
        <w:t xml:space="preserve">проекта на безвозмездной основе, </w:t>
      </w:r>
      <w:r w:rsidR="00227E26" w:rsidRPr="00227E26">
        <w:rPr>
          <w:szCs w:val="28"/>
        </w:rPr>
        <w:t>что</w:t>
      </w:r>
      <w:r w:rsidR="00227E26" w:rsidRPr="00227E26">
        <w:rPr>
          <w:bCs/>
          <w:szCs w:val="28"/>
        </w:rPr>
        <w:t xml:space="preserve"> будет способствовать снижению социальной напряженности среди населения.</w:t>
      </w:r>
    </w:p>
    <w:p w14:paraId="1CB6E5AA" w14:textId="77777777" w:rsidR="00FE0E93" w:rsidRPr="00E90A16" w:rsidRDefault="009445ED" w:rsidP="00FE0E93">
      <w:pPr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5</w:t>
      </w:r>
      <w:r w:rsidR="00FE0E93" w:rsidRPr="00E90A16">
        <w:rPr>
          <w:szCs w:val="28"/>
          <w:u w:val="single"/>
        </w:rPr>
        <w:t>. Предварительный расчет необходимых расходов на реализацию инициативного проекта</w:t>
      </w:r>
      <w:r w:rsidR="00E90A16">
        <w:rPr>
          <w:szCs w:val="28"/>
          <w:u w:val="single"/>
        </w:rPr>
        <w:t>:</w:t>
      </w:r>
    </w:p>
    <w:p w14:paraId="2F955C5D" w14:textId="284A5996" w:rsidR="00FE0E93" w:rsidRPr="00FE0E93" w:rsidRDefault="00FE0E93" w:rsidP="00FE0E93">
      <w:pPr>
        <w:spacing w:line="240" w:lineRule="auto"/>
        <w:rPr>
          <w:szCs w:val="28"/>
        </w:rPr>
      </w:pPr>
      <w:r w:rsidRPr="00FE0E93">
        <w:rPr>
          <w:szCs w:val="28"/>
        </w:rPr>
        <w:t>Предварительная сметная стоимость</w:t>
      </w:r>
      <w:r w:rsidR="00A21005">
        <w:rPr>
          <w:szCs w:val="28"/>
        </w:rPr>
        <w:t xml:space="preserve"> </w:t>
      </w:r>
      <w:r w:rsidR="001D0958">
        <w:rPr>
          <w:szCs w:val="28"/>
        </w:rPr>
        <w:t>реализации проекта составляет</w:t>
      </w:r>
      <w:r w:rsidR="00A21005">
        <w:rPr>
          <w:szCs w:val="28"/>
        </w:rPr>
        <w:t xml:space="preserve"> </w:t>
      </w:r>
      <w:r w:rsidR="00C70E90">
        <w:rPr>
          <w:szCs w:val="28"/>
        </w:rPr>
        <w:t>12 625301,08</w:t>
      </w:r>
      <w:r w:rsidR="001D0958">
        <w:rPr>
          <w:szCs w:val="28"/>
        </w:rPr>
        <w:t xml:space="preserve"> руб.</w:t>
      </w:r>
    </w:p>
    <w:p w14:paraId="100518B5" w14:textId="7429EB7F" w:rsidR="00FE0E93" w:rsidRPr="00227E26" w:rsidRDefault="009445ED" w:rsidP="00E90A16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  <w:u w:val="single"/>
        </w:rPr>
        <w:t>6</w:t>
      </w:r>
      <w:r w:rsidR="00FE0E93" w:rsidRPr="00E90A16">
        <w:rPr>
          <w:szCs w:val="28"/>
          <w:u w:val="single"/>
        </w:rPr>
        <w:t>. Планируемые сроки реализации инициативного проекта</w:t>
      </w:r>
      <w:r w:rsidR="00FE0E93" w:rsidRPr="00227E26">
        <w:rPr>
          <w:szCs w:val="28"/>
        </w:rPr>
        <w:t>:</w:t>
      </w:r>
      <w:r w:rsidR="00E90A16" w:rsidRPr="00227E26">
        <w:rPr>
          <w:szCs w:val="28"/>
        </w:rPr>
        <w:t xml:space="preserve"> </w:t>
      </w:r>
      <w:r w:rsidR="00C70E90">
        <w:rPr>
          <w:szCs w:val="28"/>
        </w:rPr>
        <w:t>сентябрь</w:t>
      </w:r>
      <w:r w:rsidR="004C3228" w:rsidRPr="00227E26">
        <w:rPr>
          <w:szCs w:val="28"/>
        </w:rPr>
        <w:t xml:space="preserve"> </w:t>
      </w:r>
      <w:r w:rsidR="00FE0E93" w:rsidRPr="00227E26">
        <w:rPr>
          <w:szCs w:val="28"/>
        </w:rPr>
        <w:t>202</w:t>
      </w:r>
      <w:r w:rsidRPr="00227E26">
        <w:rPr>
          <w:szCs w:val="28"/>
        </w:rPr>
        <w:t>4</w:t>
      </w:r>
      <w:r w:rsidR="00C70E90">
        <w:rPr>
          <w:szCs w:val="28"/>
        </w:rPr>
        <w:t xml:space="preserve"> </w:t>
      </w:r>
      <w:r w:rsidR="00FE0E93" w:rsidRPr="00227E26">
        <w:rPr>
          <w:szCs w:val="28"/>
        </w:rPr>
        <w:t>г</w:t>
      </w:r>
      <w:r w:rsidR="004C3228" w:rsidRPr="00227E26">
        <w:rPr>
          <w:szCs w:val="28"/>
        </w:rPr>
        <w:t>од</w:t>
      </w:r>
      <w:r w:rsidR="00FE0E93" w:rsidRPr="00227E26">
        <w:rPr>
          <w:szCs w:val="28"/>
        </w:rPr>
        <w:t>.</w:t>
      </w:r>
    </w:p>
    <w:p w14:paraId="2E917EB8" w14:textId="77777777" w:rsidR="00FE0E93" w:rsidRPr="00E90A16" w:rsidRDefault="009445ED" w:rsidP="00FE0E93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7</w:t>
      </w:r>
      <w:r w:rsidR="00E90A16">
        <w:rPr>
          <w:szCs w:val="28"/>
          <w:u w:val="single"/>
        </w:rPr>
        <w:t>.</w:t>
      </w:r>
      <w:r w:rsidR="00FE0E93" w:rsidRPr="00E90A16">
        <w:rPr>
          <w:szCs w:val="28"/>
          <w:u w:val="single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1EB71DB5" w14:textId="48BBE1D9" w:rsidR="00D03DFC" w:rsidRDefault="00536709" w:rsidP="005367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Финансовое участие - </w:t>
      </w:r>
      <w:r w:rsidR="00FE0E93" w:rsidRPr="00FE0E93">
        <w:rPr>
          <w:szCs w:val="28"/>
        </w:rPr>
        <w:t>ООО «Добрыня»,</w:t>
      </w:r>
      <w:r w:rsidR="00F116E4">
        <w:rPr>
          <w:szCs w:val="28"/>
        </w:rPr>
        <w:t xml:space="preserve"> </w:t>
      </w:r>
      <w:r>
        <w:rPr>
          <w:szCs w:val="28"/>
        </w:rPr>
        <w:t xml:space="preserve">трудовое участие заинтересованных лиц </w:t>
      </w:r>
      <w:r w:rsidR="00166DDA">
        <w:rPr>
          <w:szCs w:val="28"/>
        </w:rPr>
        <w:t>в реализации проекта</w:t>
      </w:r>
      <w:r w:rsidR="00F116E4">
        <w:rPr>
          <w:szCs w:val="28"/>
        </w:rPr>
        <w:t xml:space="preserve"> </w:t>
      </w:r>
      <w:proofErr w:type="gramStart"/>
      <w:r w:rsidR="00D03DFC">
        <w:rPr>
          <w:szCs w:val="28"/>
        </w:rPr>
        <w:t xml:space="preserve">- </w:t>
      </w:r>
      <w:r w:rsidR="00A21005" w:rsidRPr="00A21005">
        <w:rPr>
          <w:szCs w:val="28"/>
        </w:rPr>
        <w:t xml:space="preserve"> </w:t>
      </w:r>
      <w:r w:rsidR="00C70E90" w:rsidRPr="00C70E90">
        <w:rPr>
          <w:szCs w:val="28"/>
          <w:lang w:eastAsia="ru-RU"/>
        </w:rPr>
        <w:t>Капитальный</w:t>
      </w:r>
      <w:proofErr w:type="gramEnd"/>
      <w:r w:rsidR="00C70E90" w:rsidRPr="00C70E90">
        <w:rPr>
          <w:szCs w:val="28"/>
          <w:lang w:eastAsia="ru-RU"/>
        </w:rPr>
        <w:t xml:space="preserve"> ремонт здания МАУК «Пушкинский ПЦК» Добринский район, Липецкая область</w:t>
      </w:r>
    </w:p>
    <w:p w14:paraId="71FB5974" w14:textId="38EA4084" w:rsidR="00FE0E93" w:rsidRPr="00FE0E93" w:rsidRDefault="00D03DFC" w:rsidP="005367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  <w:u w:val="single"/>
        </w:rPr>
        <w:t>8</w:t>
      </w:r>
      <w:r w:rsidR="00FE0E93" w:rsidRPr="00E90A16">
        <w:rPr>
          <w:szCs w:val="28"/>
          <w:u w:val="single"/>
        </w:rPr>
        <w:t xml:space="preserve">. Сведения об объеме средств на финансирование инициативного </w:t>
      </w:r>
      <w:proofErr w:type="gramStart"/>
      <w:r w:rsidR="00FE0E93" w:rsidRPr="00E90A16">
        <w:rPr>
          <w:szCs w:val="28"/>
          <w:u w:val="single"/>
        </w:rPr>
        <w:t>проекта:</w:t>
      </w:r>
      <w:r w:rsidR="00E90A16">
        <w:rPr>
          <w:szCs w:val="28"/>
          <w:u w:val="single"/>
        </w:rPr>
        <w:t xml:space="preserve"> </w:t>
      </w:r>
      <w:r w:rsidR="00FE0E93" w:rsidRPr="00FE0E93">
        <w:rPr>
          <w:szCs w:val="28"/>
          <w:lang w:eastAsia="ru-RU"/>
        </w:rPr>
        <w:t xml:space="preserve"> </w:t>
      </w:r>
      <w:r w:rsidR="009445ED" w:rsidRPr="009445ED">
        <w:rPr>
          <w:szCs w:val="28"/>
        </w:rPr>
        <w:t>объем</w:t>
      </w:r>
      <w:proofErr w:type="gramEnd"/>
      <w:r w:rsidR="00CA662D">
        <w:rPr>
          <w:szCs w:val="28"/>
        </w:rPr>
        <w:t xml:space="preserve"> внебюджетных</w:t>
      </w:r>
      <w:r w:rsidR="009445ED" w:rsidRPr="009445ED">
        <w:rPr>
          <w:szCs w:val="28"/>
        </w:rPr>
        <w:t xml:space="preserve"> средств</w:t>
      </w:r>
      <w:r w:rsidR="00CA662D">
        <w:rPr>
          <w:szCs w:val="28"/>
        </w:rPr>
        <w:t xml:space="preserve"> </w:t>
      </w:r>
      <w:r w:rsidR="00A21005">
        <w:rPr>
          <w:szCs w:val="28"/>
          <w:lang w:eastAsia="ru-RU"/>
        </w:rPr>
        <w:t xml:space="preserve">в планируемой сумме </w:t>
      </w:r>
      <w:r w:rsidR="00C70E90">
        <w:rPr>
          <w:szCs w:val="28"/>
          <w:lang w:eastAsia="ru-RU"/>
        </w:rPr>
        <w:t>3500000,00</w:t>
      </w:r>
      <w:r w:rsidR="009445ED">
        <w:rPr>
          <w:szCs w:val="28"/>
          <w:lang w:eastAsia="ru-RU"/>
        </w:rPr>
        <w:t xml:space="preserve"> </w:t>
      </w:r>
      <w:r w:rsidR="00A21005">
        <w:rPr>
          <w:szCs w:val="28"/>
          <w:lang w:eastAsia="ru-RU"/>
        </w:rPr>
        <w:t xml:space="preserve"> руб. на 202</w:t>
      </w:r>
      <w:r w:rsidR="009445ED">
        <w:rPr>
          <w:szCs w:val="28"/>
          <w:lang w:eastAsia="ru-RU"/>
        </w:rPr>
        <w:t>4</w:t>
      </w:r>
      <w:r w:rsidR="00A21005">
        <w:rPr>
          <w:szCs w:val="28"/>
          <w:lang w:eastAsia="ru-RU"/>
        </w:rPr>
        <w:t xml:space="preserve"> год. </w:t>
      </w:r>
      <w:r w:rsidR="009445ED">
        <w:rPr>
          <w:szCs w:val="28"/>
          <w:lang w:eastAsia="ru-RU"/>
        </w:rPr>
        <w:t xml:space="preserve"> </w:t>
      </w:r>
    </w:p>
    <w:p w14:paraId="52A3B9E4" w14:textId="77777777" w:rsidR="00FE0E93" w:rsidRPr="00E90A16" w:rsidRDefault="00D03DFC" w:rsidP="00FE0E93">
      <w:pPr>
        <w:spacing w:line="240" w:lineRule="auto"/>
        <w:ind w:firstLine="709"/>
        <w:rPr>
          <w:szCs w:val="28"/>
          <w:u w:val="single"/>
          <w:lang w:eastAsia="ru-RU"/>
        </w:rPr>
      </w:pPr>
      <w:r>
        <w:rPr>
          <w:szCs w:val="28"/>
          <w:u w:val="single"/>
        </w:rPr>
        <w:t xml:space="preserve"> 9</w:t>
      </w:r>
      <w:r w:rsidR="00FE0E93" w:rsidRPr="00E90A16">
        <w:rPr>
          <w:szCs w:val="28"/>
          <w:u w:val="single"/>
        </w:rPr>
        <w:t>. Сведения о</w:t>
      </w:r>
      <w:r w:rsidR="00FE0E93" w:rsidRPr="00E90A16">
        <w:rPr>
          <w:szCs w:val="28"/>
          <w:u w:val="single"/>
          <w:lang w:eastAsia="ru-RU"/>
        </w:rPr>
        <w:t xml:space="preserve"> территории муниципального образования или его части, в границах которой будет реализовываться инициативный проект:</w:t>
      </w:r>
    </w:p>
    <w:p w14:paraId="6E1F3851" w14:textId="6E813BBC" w:rsidR="00FE0E93" w:rsidRPr="00FE0E93" w:rsidRDefault="007404C5" w:rsidP="00FE0E93">
      <w:pPr>
        <w:widowControl w:val="0"/>
        <w:tabs>
          <w:tab w:val="left" w:pos="580"/>
          <w:tab w:val="left" w:pos="827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proofErr w:type="gramStart"/>
      <w:r>
        <w:rPr>
          <w:szCs w:val="28"/>
        </w:rPr>
        <w:t>Территория</w:t>
      </w:r>
      <w:proofErr w:type="gramEnd"/>
      <w:r>
        <w:rPr>
          <w:szCs w:val="28"/>
        </w:rPr>
        <w:t xml:space="preserve"> в границах которой будет реализован инициативный проект – село </w:t>
      </w:r>
      <w:r w:rsidR="00C70E90">
        <w:rPr>
          <w:szCs w:val="28"/>
        </w:rPr>
        <w:t>Пушкино</w:t>
      </w:r>
      <w:r>
        <w:rPr>
          <w:szCs w:val="28"/>
        </w:rPr>
        <w:t xml:space="preserve"> Добринского муниципального района Липецкой области</w:t>
      </w:r>
    </w:p>
    <w:p w14:paraId="3EC0691F" w14:textId="4C0F9072" w:rsidR="00FE0E93" w:rsidRPr="00E90A16" w:rsidRDefault="00FE0E93" w:rsidP="00FE0E9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szCs w:val="28"/>
          <w:u w:val="single"/>
        </w:rPr>
      </w:pPr>
      <w:r>
        <w:rPr>
          <w:szCs w:val="28"/>
        </w:rPr>
        <w:t xml:space="preserve">        </w:t>
      </w:r>
      <w:r w:rsidRPr="00E90A16">
        <w:rPr>
          <w:szCs w:val="28"/>
          <w:u w:val="single"/>
        </w:rPr>
        <w:t xml:space="preserve">9. </w:t>
      </w:r>
      <w:r w:rsidRPr="00E90A16">
        <w:rPr>
          <w:szCs w:val="28"/>
          <w:u w:val="single"/>
          <w:lang w:eastAsia="ru-RU"/>
        </w:rPr>
        <w:t xml:space="preserve">Количество жителей муниципального образования или его части, на улучшение качества проживания которых направлена реализация инициативного проекта: 1 </w:t>
      </w:r>
      <w:r w:rsidR="00C70E90">
        <w:rPr>
          <w:szCs w:val="28"/>
          <w:u w:val="single"/>
          <w:lang w:eastAsia="ru-RU"/>
        </w:rPr>
        <w:t>431</w:t>
      </w:r>
      <w:r w:rsidRPr="00E90A16">
        <w:rPr>
          <w:szCs w:val="28"/>
          <w:u w:val="single"/>
          <w:lang w:eastAsia="ru-RU"/>
        </w:rPr>
        <w:t xml:space="preserve"> человек</w:t>
      </w:r>
      <w:r w:rsidR="00330287">
        <w:rPr>
          <w:szCs w:val="28"/>
          <w:u w:val="single"/>
          <w:lang w:eastAsia="ru-RU"/>
        </w:rPr>
        <w:t>.</w:t>
      </w:r>
    </w:p>
    <w:p w14:paraId="768DA11A" w14:textId="77777777" w:rsidR="00FE0E93" w:rsidRDefault="00FE0E93" w:rsidP="00FE0E93">
      <w:pPr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 xml:space="preserve">       </w:t>
      </w:r>
      <w:r w:rsidRPr="00E90A16">
        <w:rPr>
          <w:szCs w:val="28"/>
          <w:u w:val="single"/>
        </w:rPr>
        <w:t>10. Сведения об инициаторе проекта:</w:t>
      </w:r>
    </w:p>
    <w:p w14:paraId="326A504B" w14:textId="3CCA61B9" w:rsidR="00330287" w:rsidRDefault="00330287" w:rsidP="00FE0E93">
      <w:pPr>
        <w:spacing w:line="240" w:lineRule="auto"/>
        <w:ind w:firstLine="0"/>
        <w:rPr>
          <w:szCs w:val="28"/>
        </w:rPr>
      </w:pPr>
      <w:r w:rsidRPr="00C62991">
        <w:rPr>
          <w:szCs w:val="28"/>
        </w:rPr>
        <w:t>Ф.И.О.  уполномоченного представителя инициативной группы</w:t>
      </w:r>
      <w:r>
        <w:rPr>
          <w:szCs w:val="28"/>
        </w:rPr>
        <w:t>:</w:t>
      </w:r>
      <w:r w:rsidRPr="00C62991">
        <w:rPr>
          <w:szCs w:val="28"/>
        </w:rPr>
        <w:t xml:space="preserve"> </w:t>
      </w:r>
      <w:r w:rsidR="00C70E90">
        <w:rPr>
          <w:szCs w:val="28"/>
        </w:rPr>
        <w:t>Чистякова Елена Васильевна</w:t>
      </w:r>
      <w:r>
        <w:rPr>
          <w:szCs w:val="28"/>
        </w:rPr>
        <w:t>;</w:t>
      </w:r>
    </w:p>
    <w:p w14:paraId="33970BD0" w14:textId="70B40DE0" w:rsidR="00330287" w:rsidRDefault="00330287" w:rsidP="00FE0E93">
      <w:pPr>
        <w:spacing w:line="240" w:lineRule="auto"/>
        <w:ind w:firstLine="0"/>
        <w:rPr>
          <w:szCs w:val="28"/>
        </w:rPr>
      </w:pPr>
      <w:r w:rsidRPr="00C62991">
        <w:rPr>
          <w:szCs w:val="28"/>
        </w:rPr>
        <w:t>Контактный телефон уполномоченного представителя инициативной группы</w:t>
      </w:r>
      <w:r>
        <w:rPr>
          <w:szCs w:val="28"/>
        </w:rPr>
        <w:t>: 9</w:t>
      </w:r>
      <w:r w:rsidR="00C70E90">
        <w:rPr>
          <w:szCs w:val="28"/>
        </w:rPr>
        <w:t>1</w:t>
      </w:r>
      <w:r>
        <w:rPr>
          <w:szCs w:val="28"/>
        </w:rPr>
        <w:t>0 </w:t>
      </w:r>
      <w:r w:rsidR="00C70E90">
        <w:rPr>
          <w:szCs w:val="28"/>
        </w:rPr>
        <w:t>255</w:t>
      </w:r>
      <w:r>
        <w:rPr>
          <w:szCs w:val="28"/>
        </w:rPr>
        <w:t xml:space="preserve"> </w:t>
      </w:r>
      <w:r w:rsidR="00C70E90">
        <w:rPr>
          <w:szCs w:val="28"/>
        </w:rPr>
        <w:t>34</w:t>
      </w:r>
      <w:r>
        <w:rPr>
          <w:szCs w:val="28"/>
        </w:rPr>
        <w:t xml:space="preserve"> </w:t>
      </w:r>
      <w:r w:rsidR="00C70E90">
        <w:rPr>
          <w:szCs w:val="28"/>
        </w:rPr>
        <w:t>99</w:t>
      </w:r>
      <w:r>
        <w:rPr>
          <w:szCs w:val="28"/>
        </w:rPr>
        <w:t>;</w:t>
      </w:r>
    </w:p>
    <w:p w14:paraId="44ACF7BD" w14:textId="7D6472D0" w:rsidR="00330287" w:rsidRPr="00330287" w:rsidRDefault="00330287" w:rsidP="00330287">
      <w:pPr>
        <w:spacing w:line="240" w:lineRule="auto"/>
        <w:ind w:firstLine="0"/>
        <w:rPr>
          <w:szCs w:val="28"/>
        </w:rPr>
      </w:pPr>
      <w:r w:rsidRPr="00C62991">
        <w:rPr>
          <w:szCs w:val="28"/>
        </w:rPr>
        <w:t>Электронная почта уполномоченного представителя инициативной группы</w:t>
      </w:r>
      <w:r>
        <w:rPr>
          <w:szCs w:val="28"/>
        </w:rPr>
        <w:t>:</w:t>
      </w:r>
      <w:r w:rsidRPr="00C62991">
        <w:rPr>
          <w:szCs w:val="28"/>
        </w:rPr>
        <w:t xml:space="preserve"> </w:t>
      </w:r>
      <w:r w:rsidR="00C70E90" w:rsidRPr="00C70E90">
        <w:rPr>
          <w:szCs w:val="28"/>
          <w:lang w:val="en-US"/>
        </w:rPr>
        <w:t>pushss</w:t>
      </w:r>
      <w:r w:rsidR="00C70E90" w:rsidRPr="00C70E90">
        <w:rPr>
          <w:szCs w:val="28"/>
        </w:rPr>
        <w:t>@</w:t>
      </w:r>
      <w:r w:rsidR="00C70E90" w:rsidRPr="00C70E90">
        <w:rPr>
          <w:szCs w:val="28"/>
          <w:lang w:val="en-US"/>
        </w:rPr>
        <w:t>ufdbrka</w:t>
      </w:r>
      <w:r w:rsidR="00C70E90" w:rsidRPr="00C70E90">
        <w:rPr>
          <w:szCs w:val="28"/>
        </w:rPr>
        <w:t>.</w:t>
      </w:r>
      <w:r w:rsidR="00C70E90" w:rsidRPr="00C70E90">
        <w:rPr>
          <w:szCs w:val="28"/>
          <w:lang w:val="en-US"/>
        </w:rPr>
        <w:t>lipetsk</w:t>
      </w:r>
      <w:r w:rsidR="00C70E90" w:rsidRPr="00C70E90">
        <w:rPr>
          <w:szCs w:val="28"/>
        </w:rPr>
        <w:t>.</w:t>
      </w:r>
      <w:r w:rsidR="00C70E90" w:rsidRPr="00C70E90">
        <w:rPr>
          <w:szCs w:val="28"/>
          <w:lang w:val="en-US"/>
        </w:rPr>
        <w:t>ru</w:t>
      </w:r>
      <w:r>
        <w:rPr>
          <w:szCs w:val="28"/>
        </w:rPr>
        <w:t>.</w:t>
      </w:r>
    </w:p>
    <w:p w14:paraId="3AA8EAF2" w14:textId="77777777" w:rsidR="00330287" w:rsidRPr="00E90A16" w:rsidRDefault="00330287" w:rsidP="00FE0E93">
      <w:pPr>
        <w:spacing w:line="240" w:lineRule="auto"/>
        <w:ind w:firstLine="0"/>
        <w:rPr>
          <w:szCs w:val="28"/>
          <w:u w:val="single"/>
        </w:rPr>
      </w:pPr>
    </w:p>
    <w:p w14:paraId="7D4A2538" w14:textId="77777777" w:rsidR="00FE0E93" w:rsidRPr="00FE0E93" w:rsidRDefault="00FE0E93" w:rsidP="00C62991">
      <w:pPr>
        <w:spacing w:line="240" w:lineRule="auto"/>
        <w:ind w:firstLine="0"/>
        <w:rPr>
          <w:szCs w:val="28"/>
        </w:rPr>
      </w:pPr>
    </w:p>
    <w:sectPr w:rsidR="00FE0E93" w:rsidRPr="00FE0E93" w:rsidSect="00DF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3"/>
    <w:rsid w:val="00087118"/>
    <w:rsid w:val="00133B13"/>
    <w:rsid w:val="00166DDA"/>
    <w:rsid w:val="001D0958"/>
    <w:rsid w:val="00227E26"/>
    <w:rsid w:val="002639AB"/>
    <w:rsid w:val="00282340"/>
    <w:rsid w:val="00312A21"/>
    <w:rsid w:val="00330287"/>
    <w:rsid w:val="00346B0D"/>
    <w:rsid w:val="00397803"/>
    <w:rsid w:val="003C1954"/>
    <w:rsid w:val="004C3228"/>
    <w:rsid w:val="005243FC"/>
    <w:rsid w:val="00536709"/>
    <w:rsid w:val="00542ED9"/>
    <w:rsid w:val="00573823"/>
    <w:rsid w:val="00601302"/>
    <w:rsid w:val="007404C5"/>
    <w:rsid w:val="007A108E"/>
    <w:rsid w:val="008204E1"/>
    <w:rsid w:val="0083409B"/>
    <w:rsid w:val="008E4D6C"/>
    <w:rsid w:val="009445ED"/>
    <w:rsid w:val="009C7F05"/>
    <w:rsid w:val="00A21005"/>
    <w:rsid w:val="00B0304F"/>
    <w:rsid w:val="00B34023"/>
    <w:rsid w:val="00B43D41"/>
    <w:rsid w:val="00B8148D"/>
    <w:rsid w:val="00C30CD6"/>
    <w:rsid w:val="00C62991"/>
    <w:rsid w:val="00C70E90"/>
    <w:rsid w:val="00CA662D"/>
    <w:rsid w:val="00D03DFC"/>
    <w:rsid w:val="00DF7C64"/>
    <w:rsid w:val="00E308EF"/>
    <w:rsid w:val="00E47081"/>
    <w:rsid w:val="00E526BA"/>
    <w:rsid w:val="00E90A16"/>
    <w:rsid w:val="00F05274"/>
    <w:rsid w:val="00F116E4"/>
    <w:rsid w:val="00F14CBF"/>
    <w:rsid w:val="00F94956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2A80"/>
  <w15:docId w15:val="{C8A48AC9-E0FB-400D-BAA1-667C15D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93"/>
    <w:pPr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E93"/>
    <w:rPr>
      <w:b/>
      <w:bCs/>
    </w:rPr>
  </w:style>
  <w:style w:type="paragraph" w:styleId="a4">
    <w:name w:val="Normal (Web)"/>
    <w:basedOn w:val="a"/>
    <w:uiPriority w:val="99"/>
    <w:semiHidden/>
    <w:unhideWhenUsed/>
    <w:rsid w:val="00B0304F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2024-02-19T06:38:00Z</cp:lastPrinted>
  <dcterms:created xsi:type="dcterms:W3CDTF">2024-05-31T05:25:00Z</dcterms:created>
  <dcterms:modified xsi:type="dcterms:W3CDTF">2024-05-31T05:25:00Z</dcterms:modified>
</cp:coreProperties>
</file>