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9A" w:rsidRPr="00B21178" w:rsidRDefault="00EB4033" w:rsidP="00D3549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Результат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общественного обсуждения</w:t>
      </w:r>
      <w:r w:rsidR="00D63F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проекта </w:t>
      </w:r>
    </w:p>
    <w:p w:rsidR="00DB4D1B" w:rsidRPr="00B21178" w:rsidRDefault="00F66BB1" w:rsidP="00DE1F7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Программы </w:t>
      </w:r>
      <w:r w:rsidR="00DE1F70" w:rsidRP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r w:rsidR="00D63F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Пушкинский</w:t>
      </w:r>
      <w:r w:rsidR="00DE1F70" w:rsidRP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сельсовет Добринского муниципального района Липецкой области, на 202</w:t>
      </w:r>
      <w:r w:rsidR="002D19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</w:t>
      </w:r>
      <w:r w:rsidR="00DE1F70" w:rsidRP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год</w:t>
      </w:r>
      <w:r w:rsidR="00D63F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(далее – проект</w:t>
      </w:r>
      <w:r w:rsidR="00D63F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gramStart"/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Программы</w:t>
      </w:r>
      <w:r w:rsidR="00DB4D1B" w:rsidRPr="00B2117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профилактики рисков причинения вреда</w:t>
      </w:r>
      <w:proofErr w:type="gramEnd"/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).</w:t>
      </w:r>
    </w:p>
    <w:p w:rsidR="00DB4D1B" w:rsidRPr="00B21178" w:rsidRDefault="00DB4D1B" w:rsidP="00DB4D1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B4D1B" w:rsidRPr="00B21178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Проект Программы </w:t>
      </w:r>
      <w:r w:rsidRPr="00B21178">
        <w:rPr>
          <w:rFonts w:ascii="Times New Roman" w:eastAsia="Times New Roman" w:hAnsi="Times New Roman" w:cs="Times New Roman"/>
          <w:sz w:val="24"/>
          <w:szCs w:val="24"/>
        </w:rPr>
        <w:t>профилактики рисков причинения вреда</w:t>
      </w:r>
      <w:r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разработан </w:t>
      </w:r>
      <w:bookmarkStart w:id="0" w:name="_Hlk116654560"/>
      <w:r w:rsidR="00F66BB1"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администрацией </w:t>
      </w:r>
      <w:r w:rsidR="00DE1F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сельского поселения </w:t>
      </w:r>
      <w:r w:rsidR="00D63F0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Пушкинский</w:t>
      </w:r>
      <w:r w:rsidR="00DE1F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сельсовет </w:t>
      </w:r>
      <w:r w:rsidR="00F66BB1"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Добринского муниципального района Липецкой области</w:t>
      </w:r>
      <w:bookmarkEnd w:id="0"/>
      <w:r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соответствии со статьей 44 Федерального закона от</w:t>
      </w:r>
      <w:r w:rsidR="00D63F0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466EAE" w:rsidRPr="00B21178">
        <w:rPr>
          <w:rFonts w:ascii="Times New Roman" w:hAnsi="Times New Roman" w:cs="Times New Roman"/>
          <w:sz w:val="24"/>
          <w:szCs w:val="24"/>
        </w:rPr>
        <w:t>31 июля 2020 года</w:t>
      </w:r>
      <w:r w:rsidRPr="00B21178">
        <w:rPr>
          <w:rFonts w:ascii="Times New Roman" w:hAnsi="Times New Roman" w:cs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 и постановлением Правительств</w:t>
      </w:r>
      <w:r w:rsidR="00466EAE" w:rsidRPr="00B21178">
        <w:rPr>
          <w:rFonts w:ascii="Times New Roman" w:hAnsi="Times New Roman" w:cs="Times New Roman"/>
          <w:sz w:val="24"/>
          <w:szCs w:val="24"/>
        </w:rPr>
        <w:t>а Российской Федерации от 25 июля 2021 года</w:t>
      </w:r>
      <w:r w:rsidRPr="00B21178">
        <w:rPr>
          <w:rFonts w:ascii="Times New Roman" w:hAnsi="Times New Roman" w:cs="Times New Roman"/>
          <w:sz w:val="24"/>
          <w:szCs w:val="24"/>
        </w:rPr>
        <w:t xml:space="preserve"> № 990 «Об утверждении правил разработки и утверждения контрольными (надзорными) органами программы</w:t>
      </w:r>
      <w:proofErr w:type="gramEnd"/>
      <w:r w:rsidRPr="00B21178">
        <w:rPr>
          <w:rFonts w:ascii="Times New Roman" w:hAnsi="Times New Roman" w:cs="Times New Roman"/>
          <w:sz w:val="24"/>
          <w:szCs w:val="24"/>
        </w:rPr>
        <w:t xml:space="preserve"> профилактики рисков причинения вреда (ущерба) охраняемым законом ценностям»</w:t>
      </w:r>
      <w:r w:rsidR="00F66BB1" w:rsidRPr="00B21178">
        <w:rPr>
          <w:rFonts w:ascii="Times New Roman" w:hAnsi="Times New Roman" w:cs="Times New Roman"/>
          <w:sz w:val="24"/>
          <w:szCs w:val="24"/>
        </w:rPr>
        <w:t>.</w:t>
      </w:r>
    </w:p>
    <w:p w:rsidR="00DE1F70" w:rsidRDefault="00DB4D1B" w:rsidP="00DE1F70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21178">
        <w:rPr>
          <w:rFonts w:ascii="Times New Roman" w:hAnsi="Times New Roman" w:cs="Times New Roman"/>
          <w:sz w:val="24"/>
          <w:szCs w:val="24"/>
        </w:rPr>
        <w:t>Общественное обсуждение проводи</w:t>
      </w:r>
      <w:r w:rsidR="002C1C97" w:rsidRPr="00B21178">
        <w:rPr>
          <w:rFonts w:ascii="Times New Roman" w:hAnsi="Times New Roman" w:cs="Times New Roman"/>
          <w:sz w:val="24"/>
          <w:szCs w:val="24"/>
        </w:rPr>
        <w:t>лось</w:t>
      </w:r>
      <w:r w:rsidRPr="00B21178">
        <w:rPr>
          <w:rFonts w:ascii="Times New Roman" w:hAnsi="Times New Roman" w:cs="Times New Roman"/>
          <w:sz w:val="24"/>
          <w:szCs w:val="24"/>
        </w:rPr>
        <w:t xml:space="preserve"> в период с 1 октября</w:t>
      </w:r>
      <w:r w:rsidR="00D63F0C">
        <w:rPr>
          <w:rFonts w:ascii="Times New Roman" w:hAnsi="Times New Roman" w:cs="Times New Roman"/>
          <w:sz w:val="24"/>
          <w:szCs w:val="24"/>
        </w:rPr>
        <w:t xml:space="preserve"> </w:t>
      </w:r>
      <w:r w:rsidRPr="00B21178">
        <w:rPr>
          <w:rFonts w:ascii="Times New Roman" w:hAnsi="Times New Roman" w:cs="Times New Roman"/>
          <w:sz w:val="24"/>
          <w:szCs w:val="24"/>
        </w:rPr>
        <w:t>по 1 ноября 202</w:t>
      </w:r>
      <w:r w:rsidR="002D1910">
        <w:rPr>
          <w:rFonts w:ascii="Times New Roman" w:hAnsi="Times New Roman" w:cs="Times New Roman"/>
          <w:sz w:val="24"/>
          <w:szCs w:val="24"/>
        </w:rPr>
        <w:t>3</w:t>
      </w:r>
      <w:r w:rsidRPr="00B21178">
        <w:rPr>
          <w:rFonts w:ascii="Times New Roman" w:hAnsi="Times New Roman" w:cs="Times New Roman"/>
          <w:sz w:val="24"/>
          <w:szCs w:val="24"/>
        </w:rPr>
        <w:t xml:space="preserve"> года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 по вопросам проведения профилактики </w:t>
      </w:r>
      <w:r w:rsidR="00F66BB1" w:rsidRPr="00B21178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охраняемым законом </w:t>
      </w:r>
      <w:r w:rsidR="00DE1F70" w:rsidRPr="00DE1F70">
        <w:rPr>
          <w:rFonts w:ascii="Times New Roman" w:hAnsi="Times New Roman" w:cs="Times New Roman"/>
          <w:sz w:val="24"/>
          <w:szCs w:val="24"/>
        </w:rPr>
        <w:t xml:space="preserve">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r w:rsidR="00D63F0C">
        <w:rPr>
          <w:rFonts w:ascii="Times New Roman" w:hAnsi="Times New Roman" w:cs="Times New Roman"/>
          <w:sz w:val="24"/>
          <w:szCs w:val="24"/>
        </w:rPr>
        <w:t>Пушкинский</w:t>
      </w:r>
      <w:r w:rsidR="00DE1F70" w:rsidRPr="00DE1F70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End"/>
      <w:r w:rsidR="00DE1F70" w:rsidRPr="00DE1F70">
        <w:rPr>
          <w:rFonts w:ascii="Times New Roman" w:hAnsi="Times New Roman" w:cs="Times New Roman"/>
          <w:sz w:val="24"/>
          <w:szCs w:val="24"/>
        </w:rPr>
        <w:t xml:space="preserve"> Добринского муниципального района Липецкой области, на 202</w:t>
      </w:r>
      <w:r w:rsidR="00D63F0C">
        <w:rPr>
          <w:rFonts w:ascii="Times New Roman" w:hAnsi="Times New Roman" w:cs="Times New Roman"/>
          <w:sz w:val="24"/>
          <w:szCs w:val="24"/>
        </w:rPr>
        <w:t>4</w:t>
      </w:r>
      <w:r w:rsidR="00DE1F70" w:rsidRPr="00DE1F70">
        <w:rPr>
          <w:rFonts w:ascii="Times New Roman" w:hAnsi="Times New Roman" w:cs="Times New Roman"/>
          <w:sz w:val="24"/>
          <w:szCs w:val="24"/>
        </w:rPr>
        <w:t xml:space="preserve"> год</w:t>
      </w:r>
      <w:r w:rsidR="00DE1F70">
        <w:rPr>
          <w:rFonts w:ascii="Times New Roman" w:hAnsi="Times New Roman" w:cs="Times New Roman"/>
          <w:sz w:val="24"/>
          <w:szCs w:val="24"/>
        </w:rPr>
        <w:t>.</w:t>
      </w:r>
    </w:p>
    <w:p w:rsidR="00BE3DF2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Порядок проведения общественн</w:t>
      </w:r>
      <w:r w:rsidR="002C1C97" w:rsidRPr="00B21178">
        <w:rPr>
          <w:rFonts w:ascii="Times New Roman" w:hAnsi="Times New Roman" w:cs="Times New Roman"/>
          <w:sz w:val="24"/>
          <w:szCs w:val="24"/>
        </w:rPr>
        <w:t>ого</w:t>
      </w:r>
      <w:r w:rsidRPr="00B21178">
        <w:rPr>
          <w:rFonts w:ascii="Times New Roman" w:hAnsi="Times New Roman" w:cs="Times New Roman"/>
          <w:sz w:val="24"/>
          <w:szCs w:val="24"/>
        </w:rPr>
        <w:t xml:space="preserve"> обсуждени</w:t>
      </w:r>
      <w:r w:rsidR="002C1C97" w:rsidRPr="00B21178">
        <w:rPr>
          <w:rFonts w:ascii="Times New Roman" w:hAnsi="Times New Roman" w:cs="Times New Roman"/>
          <w:sz w:val="24"/>
          <w:szCs w:val="24"/>
        </w:rPr>
        <w:t>я</w:t>
      </w:r>
      <w:r w:rsidRPr="00B21178">
        <w:rPr>
          <w:rFonts w:ascii="Times New Roman" w:hAnsi="Times New Roman" w:cs="Times New Roman"/>
          <w:sz w:val="24"/>
          <w:szCs w:val="24"/>
        </w:rPr>
        <w:t>: в соответствии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BE3DF2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Форма проведения общественного обсуждения: заочная</w:t>
      </w:r>
    </w:p>
    <w:p w:rsidR="00DB4D1B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Срок рассмотрения п</w:t>
      </w:r>
      <w:r w:rsidR="00DB4D1B" w:rsidRPr="00B21178">
        <w:rPr>
          <w:rFonts w:ascii="Times New Roman" w:hAnsi="Times New Roman" w:cs="Times New Roman"/>
          <w:sz w:val="24"/>
          <w:szCs w:val="24"/>
        </w:rPr>
        <w:t>оданны</w:t>
      </w:r>
      <w:r w:rsidRPr="00B21178">
        <w:rPr>
          <w:rFonts w:ascii="Times New Roman" w:hAnsi="Times New Roman" w:cs="Times New Roman"/>
          <w:sz w:val="24"/>
          <w:szCs w:val="24"/>
        </w:rPr>
        <w:t>х</w:t>
      </w:r>
      <w:r w:rsidR="00DB4D1B" w:rsidRPr="00B21178">
        <w:rPr>
          <w:rFonts w:ascii="Times New Roman" w:hAnsi="Times New Roman" w:cs="Times New Roman"/>
          <w:sz w:val="24"/>
          <w:szCs w:val="24"/>
        </w:rPr>
        <w:t xml:space="preserve"> в период общественного обсуждения предложени</w:t>
      </w:r>
      <w:r w:rsidRPr="00B21178">
        <w:rPr>
          <w:rFonts w:ascii="Times New Roman" w:hAnsi="Times New Roman" w:cs="Times New Roman"/>
          <w:sz w:val="24"/>
          <w:szCs w:val="24"/>
        </w:rPr>
        <w:t>й:</w:t>
      </w:r>
      <w:r w:rsidR="00DB4D1B" w:rsidRPr="00B21178">
        <w:rPr>
          <w:rFonts w:ascii="Times New Roman" w:hAnsi="Times New Roman" w:cs="Times New Roman"/>
          <w:sz w:val="24"/>
          <w:szCs w:val="24"/>
        </w:rPr>
        <w:t xml:space="preserve"> с 1 ноября по 1 декабря 202</w:t>
      </w:r>
      <w:r w:rsidR="002D1910">
        <w:rPr>
          <w:rFonts w:ascii="Times New Roman" w:hAnsi="Times New Roman" w:cs="Times New Roman"/>
          <w:sz w:val="24"/>
          <w:szCs w:val="24"/>
        </w:rPr>
        <w:t>3</w:t>
      </w:r>
      <w:r w:rsidR="00DB4D1B" w:rsidRPr="00B21178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BE3DF2" w:rsidRPr="00FB2303" w:rsidRDefault="00BE3DF2" w:rsidP="00BE3DF2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2303">
        <w:rPr>
          <w:rFonts w:ascii="Times New Roman" w:hAnsi="Times New Roman" w:cs="Times New Roman"/>
          <w:sz w:val="24"/>
          <w:szCs w:val="24"/>
        </w:rPr>
        <w:t>В период общественных обсуждений предложений и замечаний не поступило.</w:t>
      </w:r>
    </w:p>
    <w:p w:rsidR="00DB4D1B" w:rsidRPr="00B21178" w:rsidRDefault="00DB4D1B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57A7D" w:rsidRPr="00B21178" w:rsidSect="006A7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B4D1B"/>
    <w:rsid w:val="0024423F"/>
    <w:rsid w:val="002C1C97"/>
    <w:rsid w:val="002D1910"/>
    <w:rsid w:val="00466EAE"/>
    <w:rsid w:val="00500C1A"/>
    <w:rsid w:val="00514F14"/>
    <w:rsid w:val="00557A7D"/>
    <w:rsid w:val="006A7309"/>
    <w:rsid w:val="00B21178"/>
    <w:rsid w:val="00BE3DF2"/>
    <w:rsid w:val="00D3549A"/>
    <w:rsid w:val="00D63F0C"/>
    <w:rsid w:val="00DB4D1B"/>
    <w:rsid w:val="00DE1F70"/>
    <w:rsid w:val="00E60E9E"/>
    <w:rsid w:val="00EB4033"/>
    <w:rsid w:val="00EC19A0"/>
    <w:rsid w:val="00F66BB1"/>
    <w:rsid w:val="00FB2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Администратор</cp:lastModifiedBy>
  <cp:revision>3</cp:revision>
  <dcterms:created xsi:type="dcterms:W3CDTF">2023-09-18T11:42:00Z</dcterms:created>
  <dcterms:modified xsi:type="dcterms:W3CDTF">2023-09-22T06:52:00Z</dcterms:modified>
</cp:coreProperties>
</file>