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RPr="00BB6A4B" w:rsidTr="00D51AD1">
        <w:trPr>
          <w:cantSplit/>
          <w:trHeight w:val="100"/>
          <w:jc w:val="center"/>
        </w:trPr>
        <w:tc>
          <w:tcPr>
            <w:tcW w:w="4608" w:type="dxa"/>
          </w:tcPr>
          <w:p w:rsidR="006318E6" w:rsidRPr="00BB6A4B" w:rsidRDefault="00D42BFD" w:rsidP="00D51AD1">
            <w:pPr>
              <w:spacing w:before="240" w:line="240" w:lineRule="atLeast"/>
              <w:jc w:val="center"/>
              <w:rPr>
                <w:rFonts w:ascii="Arial" w:hAnsi="Arial" w:cs="Arial"/>
              </w:rPr>
            </w:pPr>
            <w:r w:rsidRPr="00BB6A4B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50165</wp:posOffset>
                  </wp:positionV>
                  <wp:extent cx="533400" cy="676275"/>
                  <wp:effectExtent l="19050" t="0" r="0" b="0"/>
                  <wp:wrapSquare wrapText="bothSides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269" w:rsidRPr="00BB6A4B">
              <w:rPr>
                <w:rFonts w:ascii="Arial" w:hAnsi="Arial" w:cs="Arial"/>
                <w:b/>
              </w:rPr>
              <w:br w:type="textWrapping" w:clear="all"/>
            </w:r>
          </w:p>
        </w:tc>
      </w:tr>
    </w:tbl>
    <w:p w:rsidR="006318E6" w:rsidRPr="00BB6A4B" w:rsidRDefault="006318E6" w:rsidP="00BB6A4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B6A4B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6318E6" w:rsidRPr="00BB6A4B" w:rsidRDefault="00E5194E" w:rsidP="00BB6A4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B6A4B">
        <w:rPr>
          <w:rFonts w:ascii="Arial" w:hAnsi="Arial" w:cs="Arial"/>
          <w:b/>
          <w:bCs/>
          <w:sz w:val="24"/>
          <w:szCs w:val="24"/>
        </w:rPr>
        <w:t>ПУШКИНСКИЙ</w:t>
      </w:r>
      <w:r w:rsidR="006318E6" w:rsidRPr="00BB6A4B">
        <w:rPr>
          <w:rFonts w:ascii="Arial" w:hAnsi="Arial" w:cs="Arial"/>
          <w:b/>
          <w:bCs/>
          <w:sz w:val="24"/>
          <w:szCs w:val="24"/>
        </w:rPr>
        <w:t xml:space="preserve">  СЕЛЬСОВЕТ</w:t>
      </w:r>
    </w:p>
    <w:p w:rsidR="006318E6" w:rsidRPr="00BB6A4B" w:rsidRDefault="006318E6" w:rsidP="006318E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BB6A4B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BB6A4B" w:rsidRPr="00BB6A4B" w:rsidRDefault="00BB6A4B" w:rsidP="006318E6">
      <w:pPr>
        <w:jc w:val="center"/>
        <w:rPr>
          <w:rFonts w:ascii="Arial" w:hAnsi="Arial" w:cs="Arial"/>
        </w:rPr>
      </w:pPr>
    </w:p>
    <w:p w:rsidR="006318E6" w:rsidRPr="00BB6A4B" w:rsidRDefault="00054269" w:rsidP="006318E6">
      <w:pPr>
        <w:jc w:val="center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  </w:t>
      </w:r>
      <w:r w:rsidR="006318E6" w:rsidRPr="00BB6A4B">
        <w:rPr>
          <w:rFonts w:ascii="Arial" w:hAnsi="Arial" w:cs="Arial"/>
        </w:rPr>
        <w:t xml:space="preserve"> </w:t>
      </w:r>
      <w:r w:rsidR="00BB6A4B" w:rsidRPr="00BB6A4B">
        <w:rPr>
          <w:rFonts w:ascii="Arial" w:hAnsi="Arial" w:cs="Arial"/>
        </w:rPr>
        <w:t>73-</w:t>
      </w:r>
      <w:r w:rsidR="006318E6" w:rsidRPr="00BB6A4B">
        <w:rPr>
          <w:rFonts w:ascii="Arial" w:hAnsi="Arial" w:cs="Arial"/>
        </w:rPr>
        <w:t xml:space="preserve">сессия </w:t>
      </w:r>
      <w:r w:rsidR="00F745ED" w:rsidRPr="00BB6A4B">
        <w:rPr>
          <w:rFonts w:ascii="Arial" w:hAnsi="Arial" w:cs="Arial"/>
          <w:lang w:val="en-US"/>
        </w:rPr>
        <w:t>IV</w:t>
      </w:r>
      <w:r w:rsidR="00F745ED" w:rsidRPr="00BB6A4B">
        <w:rPr>
          <w:rFonts w:ascii="Arial" w:hAnsi="Arial" w:cs="Arial"/>
        </w:rPr>
        <w:t xml:space="preserve"> созыва</w:t>
      </w:r>
      <w:r w:rsidR="006318E6" w:rsidRPr="00BB6A4B">
        <w:rPr>
          <w:rFonts w:ascii="Arial" w:hAnsi="Arial" w:cs="Arial"/>
        </w:rPr>
        <w:t xml:space="preserve"> </w:t>
      </w:r>
    </w:p>
    <w:p w:rsidR="00BB6A4B" w:rsidRPr="00BB6A4B" w:rsidRDefault="00BB6A4B" w:rsidP="006318E6">
      <w:pPr>
        <w:pStyle w:val="1"/>
        <w:ind w:right="-1"/>
        <w:rPr>
          <w:rFonts w:cs="Arial"/>
          <w:bCs w:val="0"/>
          <w:color w:val="auto"/>
          <w:sz w:val="24"/>
          <w:szCs w:val="24"/>
        </w:rPr>
      </w:pPr>
    </w:p>
    <w:p w:rsidR="006318E6" w:rsidRPr="00BB6A4B" w:rsidRDefault="006318E6" w:rsidP="006318E6">
      <w:pPr>
        <w:pStyle w:val="1"/>
        <w:ind w:right="-1"/>
        <w:rPr>
          <w:rFonts w:cs="Arial"/>
          <w:bCs w:val="0"/>
          <w:color w:val="auto"/>
          <w:sz w:val="24"/>
          <w:szCs w:val="24"/>
        </w:rPr>
      </w:pPr>
      <w:r w:rsidRPr="00BB6A4B">
        <w:rPr>
          <w:rFonts w:cs="Arial"/>
          <w:bCs w:val="0"/>
          <w:color w:val="auto"/>
          <w:sz w:val="24"/>
          <w:szCs w:val="24"/>
        </w:rPr>
        <w:t>Р Е Ш Е Н И Е</w:t>
      </w:r>
    </w:p>
    <w:p w:rsidR="00BB6A4B" w:rsidRPr="00BB6A4B" w:rsidRDefault="003B2E8A" w:rsidP="006318E6">
      <w:pPr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</w:t>
      </w:r>
      <w:r w:rsidR="00054269" w:rsidRPr="00BB6A4B">
        <w:rPr>
          <w:rFonts w:ascii="Arial" w:hAnsi="Arial" w:cs="Arial"/>
        </w:rPr>
        <w:t xml:space="preserve">       </w:t>
      </w:r>
      <w:r w:rsidRPr="00BB6A4B">
        <w:rPr>
          <w:rFonts w:ascii="Arial" w:hAnsi="Arial" w:cs="Arial"/>
        </w:rPr>
        <w:t xml:space="preserve">  </w:t>
      </w:r>
    </w:p>
    <w:p w:rsidR="006318E6" w:rsidRPr="00BB6A4B" w:rsidRDefault="00BB6A4B" w:rsidP="00BB6A4B">
      <w:pPr>
        <w:jc w:val="center"/>
        <w:rPr>
          <w:rFonts w:ascii="Arial" w:hAnsi="Arial" w:cs="Arial"/>
        </w:rPr>
      </w:pPr>
      <w:r w:rsidRPr="00BB6A4B">
        <w:rPr>
          <w:rFonts w:ascii="Arial" w:hAnsi="Arial" w:cs="Arial"/>
        </w:rPr>
        <w:t>14.04.</w:t>
      </w:r>
      <w:r w:rsidR="006318E6" w:rsidRPr="00BB6A4B">
        <w:rPr>
          <w:rFonts w:ascii="Arial" w:hAnsi="Arial" w:cs="Arial"/>
        </w:rPr>
        <w:t>201</w:t>
      </w:r>
      <w:r w:rsidR="00054269" w:rsidRPr="00BB6A4B">
        <w:rPr>
          <w:rFonts w:ascii="Arial" w:hAnsi="Arial" w:cs="Arial"/>
        </w:rPr>
        <w:t>4</w:t>
      </w:r>
      <w:r w:rsidR="006318E6" w:rsidRPr="00BB6A4B">
        <w:rPr>
          <w:rFonts w:ascii="Arial" w:hAnsi="Arial" w:cs="Arial"/>
        </w:rPr>
        <w:t xml:space="preserve">г. </w:t>
      </w:r>
      <w:r w:rsidR="00D51AD1" w:rsidRPr="00BB6A4B">
        <w:rPr>
          <w:rFonts w:ascii="Arial" w:hAnsi="Arial" w:cs="Arial"/>
        </w:rPr>
        <w:t xml:space="preserve">                  </w:t>
      </w:r>
      <w:r w:rsidR="00E5194E" w:rsidRPr="00BB6A4B">
        <w:rPr>
          <w:rFonts w:ascii="Arial" w:hAnsi="Arial" w:cs="Arial"/>
        </w:rPr>
        <w:t xml:space="preserve">            </w:t>
      </w:r>
      <w:r w:rsidR="00D51AD1" w:rsidRPr="00BB6A4B">
        <w:rPr>
          <w:rFonts w:ascii="Arial" w:hAnsi="Arial" w:cs="Arial"/>
        </w:rPr>
        <w:t xml:space="preserve">   </w:t>
      </w:r>
      <w:r w:rsidR="006318E6" w:rsidRPr="00BB6A4B">
        <w:rPr>
          <w:rFonts w:ascii="Arial" w:hAnsi="Arial" w:cs="Arial"/>
        </w:rPr>
        <w:t xml:space="preserve"> с. </w:t>
      </w:r>
      <w:r w:rsidR="00E5194E" w:rsidRPr="00BB6A4B">
        <w:rPr>
          <w:rFonts w:ascii="Arial" w:hAnsi="Arial" w:cs="Arial"/>
        </w:rPr>
        <w:t>Пушкино</w:t>
      </w:r>
      <w:r w:rsidR="006318E6" w:rsidRPr="00BB6A4B">
        <w:rPr>
          <w:rFonts w:ascii="Arial" w:hAnsi="Arial" w:cs="Arial"/>
        </w:rPr>
        <w:t xml:space="preserve">                       № </w:t>
      </w:r>
      <w:r w:rsidRPr="00BB6A4B">
        <w:rPr>
          <w:rFonts w:ascii="Arial" w:hAnsi="Arial" w:cs="Arial"/>
        </w:rPr>
        <w:t>201</w:t>
      </w:r>
      <w:r w:rsidR="00054269" w:rsidRPr="00BB6A4B">
        <w:rPr>
          <w:rFonts w:ascii="Arial" w:hAnsi="Arial" w:cs="Arial"/>
        </w:rPr>
        <w:t xml:space="preserve"> </w:t>
      </w:r>
      <w:r w:rsidR="006318E6" w:rsidRPr="00BB6A4B">
        <w:rPr>
          <w:rFonts w:ascii="Arial" w:hAnsi="Arial" w:cs="Arial"/>
        </w:rPr>
        <w:t>–рс</w:t>
      </w:r>
    </w:p>
    <w:p w:rsidR="006318E6" w:rsidRPr="00BB6A4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BB6A4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 xml:space="preserve">О </w:t>
      </w:r>
      <w:r w:rsidR="00054269" w:rsidRPr="00BB6A4B">
        <w:rPr>
          <w:rFonts w:ascii="Arial" w:hAnsi="Arial" w:cs="Arial"/>
          <w:b/>
        </w:rPr>
        <w:t xml:space="preserve">внесении изменений в </w:t>
      </w:r>
      <w:r w:rsidR="00D51AD1" w:rsidRPr="00BB6A4B">
        <w:rPr>
          <w:rFonts w:ascii="Arial" w:hAnsi="Arial" w:cs="Arial"/>
          <w:b/>
        </w:rPr>
        <w:t xml:space="preserve"> Положени</w:t>
      </w:r>
      <w:r w:rsidR="00054269" w:rsidRPr="00BB6A4B">
        <w:rPr>
          <w:rFonts w:ascii="Arial" w:hAnsi="Arial" w:cs="Arial"/>
          <w:b/>
        </w:rPr>
        <w:t>е</w:t>
      </w:r>
      <w:r w:rsidRPr="00BB6A4B">
        <w:rPr>
          <w:rFonts w:ascii="Arial" w:hAnsi="Arial" w:cs="Arial"/>
          <w:b/>
        </w:rPr>
        <w:t xml:space="preserve">  «О бюджетном процессе </w:t>
      </w:r>
    </w:p>
    <w:p w:rsidR="006318E6" w:rsidRPr="00BB6A4B" w:rsidRDefault="006318E6" w:rsidP="006318E6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 xml:space="preserve"> </w:t>
      </w:r>
      <w:r w:rsidR="00BB6A4B">
        <w:rPr>
          <w:rFonts w:ascii="Arial" w:hAnsi="Arial" w:cs="Arial"/>
          <w:b/>
        </w:rPr>
        <w:t>с</w:t>
      </w:r>
      <w:r w:rsidRPr="00BB6A4B">
        <w:rPr>
          <w:rFonts w:ascii="Arial" w:hAnsi="Arial" w:cs="Arial"/>
          <w:b/>
        </w:rPr>
        <w:t>ельско</w:t>
      </w:r>
      <w:r w:rsidR="00D51AD1" w:rsidRPr="00BB6A4B">
        <w:rPr>
          <w:rFonts w:ascii="Arial" w:hAnsi="Arial" w:cs="Arial"/>
          <w:b/>
        </w:rPr>
        <w:t>го</w:t>
      </w:r>
      <w:r w:rsidR="00BB6A4B">
        <w:rPr>
          <w:rFonts w:ascii="Arial" w:hAnsi="Arial" w:cs="Arial"/>
          <w:b/>
        </w:rPr>
        <w:t xml:space="preserve"> </w:t>
      </w:r>
      <w:r w:rsidRPr="00BB6A4B">
        <w:rPr>
          <w:rFonts w:ascii="Arial" w:hAnsi="Arial" w:cs="Arial"/>
          <w:b/>
        </w:rPr>
        <w:t>поселени</w:t>
      </w:r>
      <w:r w:rsidR="00D51AD1" w:rsidRPr="00BB6A4B">
        <w:rPr>
          <w:rFonts w:ascii="Arial" w:hAnsi="Arial" w:cs="Arial"/>
          <w:b/>
        </w:rPr>
        <w:t>я</w:t>
      </w:r>
      <w:r w:rsidRPr="00BB6A4B">
        <w:rPr>
          <w:rFonts w:ascii="Arial" w:hAnsi="Arial" w:cs="Arial"/>
          <w:b/>
        </w:rPr>
        <w:t xml:space="preserve"> </w:t>
      </w:r>
      <w:r w:rsidR="00E5194E" w:rsidRPr="00BB6A4B">
        <w:rPr>
          <w:rFonts w:ascii="Arial" w:hAnsi="Arial" w:cs="Arial"/>
          <w:b/>
        </w:rPr>
        <w:t>Пушкинский</w:t>
      </w:r>
      <w:r w:rsidRPr="00BB6A4B">
        <w:rPr>
          <w:rFonts w:ascii="Arial" w:hAnsi="Arial" w:cs="Arial"/>
          <w:b/>
        </w:rPr>
        <w:t xml:space="preserve"> сельсовет»</w:t>
      </w:r>
    </w:p>
    <w:p w:rsidR="006318E6" w:rsidRPr="00BB6A4B" w:rsidRDefault="006318E6" w:rsidP="006318E6">
      <w:pPr>
        <w:ind w:left="360"/>
        <w:jc w:val="both"/>
        <w:rPr>
          <w:rFonts w:ascii="Arial" w:hAnsi="Arial" w:cs="Arial"/>
          <w:b/>
        </w:rPr>
      </w:pPr>
    </w:p>
    <w:p w:rsidR="006318E6" w:rsidRPr="00BB6A4B" w:rsidRDefault="006318E6" w:rsidP="006318E6">
      <w:pPr>
        <w:pStyle w:val="a5"/>
        <w:rPr>
          <w:rFonts w:ascii="Arial" w:hAnsi="Arial" w:cs="Arial"/>
          <w:bCs/>
        </w:rPr>
      </w:pPr>
      <w:r w:rsidRPr="00BB6A4B">
        <w:rPr>
          <w:rFonts w:ascii="Arial" w:hAnsi="Arial" w:cs="Arial"/>
        </w:rPr>
        <w:t xml:space="preserve">         </w:t>
      </w:r>
      <w:r w:rsidR="0054544A" w:rsidRPr="00BB6A4B">
        <w:rPr>
          <w:rFonts w:ascii="Arial" w:hAnsi="Arial" w:cs="Arial"/>
        </w:rPr>
        <w:t>Рассмотрев</w:t>
      </w:r>
      <w:r w:rsidR="00004D58" w:rsidRPr="00BB6A4B">
        <w:rPr>
          <w:rFonts w:ascii="Arial" w:hAnsi="Arial" w:cs="Arial"/>
        </w:rPr>
        <w:t>,</w:t>
      </w:r>
      <w:r w:rsidR="0054544A" w:rsidRPr="00BB6A4B">
        <w:rPr>
          <w:rFonts w:ascii="Arial" w:hAnsi="Arial" w:cs="Arial"/>
        </w:rPr>
        <w:t xml:space="preserve"> представленный администрацией сельского поселения </w:t>
      </w:r>
      <w:r w:rsidR="00E5194E" w:rsidRPr="00BB6A4B">
        <w:rPr>
          <w:rFonts w:ascii="Arial" w:hAnsi="Arial" w:cs="Arial"/>
        </w:rPr>
        <w:t>Пушкинский</w:t>
      </w:r>
      <w:r w:rsidR="0054544A" w:rsidRPr="00BB6A4B">
        <w:rPr>
          <w:rFonts w:ascii="Arial" w:hAnsi="Arial" w:cs="Arial"/>
        </w:rPr>
        <w:t xml:space="preserve"> сельсовет, проект </w:t>
      </w:r>
      <w:r w:rsidR="00054269" w:rsidRPr="00BB6A4B">
        <w:rPr>
          <w:rFonts w:ascii="Arial" w:hAnsi="Arial" w:cs="Arial"/>
        </w:rPr>
        <w:t>изменений в Положение</w:t>
      </w:r>
      <w:r w:rsidR="0054544A" w:rsidRPr="00BB6A4B">
        <w:rPr>
          <w:rFonts w:ascii="Arial" w:hAnsi="Arial" w:cs="Arial"/>
        </w:rPr>
        <w:t xml:space="preserve"> </w:t>
      </w:r>
      <w:r w:rsidR="00F745ED" w:rsidRPr="00BB6A4B">
        <w:rPr>
          <w:rFonts w:ascii="Arial" w:hAnsi="Arial" w:cs="Arial"/>
        </w:rPr>
        <w:t>«О</w:t>
      </w:r>
      <w:r w:rsidR="0054544A" w:rsidRPr="00BB6A4B">
        <w:rPr>
          <w:rFonts w:ascii="Arial" w:hAnsi="Arial" w:cs="Arial"/>
        </w:rPr>
        <w:t xml:space="preserve"> бюджетном процессе сельского поселения </w:t>
      </w:r>
      <w:r w:rsidR="00E5194E" w:rsidRPr="00BB6A4B">
        <w:rPr>
          <w:rFonts w:ascii="Arial" w:hAnsi="Arial" w:cs="Arial"/>
        </w:rPr>
        <w:t>Пушкинский</w:t>
      </w:r>
      <w:r w:rsidR="0054544A" w:rsidRPr="00BB6A4B">
        <w:rPr>
          <w:rFonts w:ascii="Arial" w:hAnsi="Arial" w:cs="Arial"/>
        </w:rPr>
        <w:t xml:space="preserve"> сельсовет»,</w:t>
      </w:r>
      <w:r w:rsidRPr="00BB6A4B">
        <w:rPr>
          <w:rFonts w:ascii="Arial" w:hAnsi="Arial" w:cs="Arial"/>
        </w:rPr>
        <w:t xml:space="preserve"> </w:t>
      </w:r>
      <w:r w:rsidR="0054544A" w:rsidRPr="00BB6A4B">
        <w:rPr>
          <w:rFonts w:ascii="Arial" w:hAnsi="Arial" w:cs="Arial"/>
        </w:rPr>
        <w:t>р</w:t>
      </w:r>
      <w:r w:rsidRPr="00BB6A4B">
        <w:rPr>
          <w:rFonts w:ascii="Arial" w:hAnsi="Arial" w:cs="Arial"/>
        </w:rPr>
        <w:t>уководствуясь  Бюджетным кодексом Российской Федерации</w:t>
      </w:r>
      <w:r w:rsidRPr="00BB6A4B">
        <w:rPr>
          <w:rFonts w:ascii="Arial" w:hAnsi="Arial" w:cs="Arial"/>
          <w:b/>
        </w:rPr>
        <w:t xml:space="preserve"> </w:t>
      </w:r>
      <w:r w:rsidRPr="00BB6A4B">
        <w:rPr>
          <w:rFonts w:ascii="Arial" w:hAnsi="Arial" w:cs="Arial"/>
        </w:rPr>
        <w:t xml:space="preserve">от 31 июля 1998 г. N 145-ФЗ,  Уставом  сельского поселения </w:t>
      </w:r>
      <w:r w:rsidR="00E5194E" w:rsidRPr="00BB6A4B">
        <w:rPr>
          <w:rFonts w:ascii="Arial" w:hAnsi="Arial" w:cs="Arial"/>
        </w:rPr>
        <w:t>Пушкинский</w:t>
      </w:r>
      <w:r w:rsidRPr="00BB6A4B">
        <w:rPr>
          <w:rFonts w:ascii="Arial" w:hAnsi="Arial" w:cs="Arial"/>
        </w:rPr>
        <w:t xml:space="preserve"> сельсовет, учитывая решение постоянной комиссии по экономике, </w:t>
      </w:r>
      <w:r w:rsidRPr="00BB6A4B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BB6A4B">
        <w:rPr>
          <w:rFonts w:ascii="Arial" w:hAnsi="Arial" w:cs="Arial"/>
        </w:rPr>
        <w:t xml:space="preserve">Совет депутатов сельского поселения </w:t>
      </w:r>
      <w:r w:rsidR="00E5194E" w:rsidRPr="00BB6A4B">
        <w:rPr>
          <w:rFonts w:ascii="Arial" w:hAnsi="Arial" w:cs="Arial"/>
        </w:rPr>
        <w:t>Пушкинский</w:t>
      </w:r>
      <w:r w:rsidRPr="00BB6A4B">
        <w:rPr>
          <w:rFonts w:ascii="Arial" w:hAnsi="Arial" w:cs="Arial"/>
        </w:rPr>
        <w:t xml:space="preserve"> сельсовет</w:t>
      </w:r>
    </w:p>
    <w:p w:rsidR="00BB6A4B" w:rsidRDefault="00BB6A4B" w:rsidP="0054544A">
      <w:pPr>
        <w:tabs>
          <w:tab w:val="left" w:pos="3030"/>
        </w:tabs>
        <w:rPr>
          <w:rFonts w:ascii="Arial" w:hAnsi="Arial" w:cs="Arial"/>
          <w:b/>
        </w:rPr>
      </w:pPr>
    </w:p>
    <w:p w:rsidR="006318E6" w:rsidRDefault="006318E6" w:rsidP="0054544A">
      <w:pPr>
        <w:tabs>
          <w:tab w:val="left" w:pos="3030"/>
        </w:tabs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РЕШИЛ:</w:t>
      </w:r>
    </w:p>
    <w:p w:rsidR="00BB6A4B" w:rsidRPr="00BB6A4B" w:rsidRDefault="00BB6A4B" w:rsidP="0054544A">
      <w:pPr>
        <w:tabs>
          <w:tab w:val="left" w:pos="3030"/>
        </w:tabs>
        <w:rPr>
          <w:rFonts w:ascii="Arial" w:hAnsi="Arial" w:cs="Arial"/>
          <w:b/>
        </w:rPr>
      </w:pPr>
    </w:p>
    <w:p w:rsidR="006318E6" w:rsidRPr="00BB6A4B" w:rsidRDefault="006318E6" w:rsidP="00004D58">
      <w:pPr>
        <w:tabs>
          <w:tab w:val="left" w:pos="3030"/>
        </w:tabs>
        <w:jc w:val="both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1. </w:t>
      </w:r>
      <w:r w:rsidR="00BB6A4B">
        <w:rPr>
          <w:rFonts w:ascii="Arial" w:hAnsi="Arial" w:cs="Arial"/>
        </w:rPr>
        <w:t>Внести</w:t>
      </w:r>
      <w:r w:rsidRPr="00BB6A4B">
        <w:rPr>
          <w:rFonts w:ascii="Arial" w:hAnsi="Arial" w:cs="Arial"/>
        </w:rPr>
        <w:t xml:space="preserve"> </w:t>
      </w:r>
      <w:r w:rsidR="00054269" w:rsidRPr="00BB6A4B">
        <w:rPr>
          <w:rFonts w:ascii="Arial" w:hAnsi="Arial" w:cs="Arial"/>
        </w:rPr>
        <w:t xml:space="preserve">изменения в </w:t>
      </w:r>
      <w:r w:rsidRPr="00BB6A4B">
        <w:rPr>
          <w:rFonts w:ascii="Arial" w:hAnsi="Arial" w:cs="Arial"/>
        </w:rPr>
        <w:t>Положение  «О бюджетном процессе  сельско</w:t>
      </w:r>
      <w:r w:rsidR="00D51AD1" w:rsidRPr="00BB6A4B">
        <w:rPr>
          <w:rFonts w:ascii="Arial" w:hAnsi="Arial" w:cs="Arial"/>
        </w:rPr>
        <w:t xml:space="preserve">го </w:t>
      </w:r>
      <w:r w:rsidRPr="00BB6A4B">
        <w:rPr>
          <w:rFonts w:ascii="Arial" w:hAnsi="Arial" w:cs="Arial"/>
        </w:rPr>
        <w:t>поселени</w:t>
      </w:r>
      <w:r w:rsidR="00D51AD1" w:rsidRPr="00BB6A4B">
        <w:rPr>
          <w:rFonts w:ascii="Arial" w:hAnsi="Arial" w:cs="Arial"/>
        </w:rPr>
        <w:t>я</w:t>
      </w:r>
      <w:r w:rsidRPr="00BB6A4B">
        <w:rPr>
          <w:rFonts w:ascii="Arial" w:hAnsi="Arial" w:cs="Arial"/>
        </w:rPr>
        <w:t xml:space="preserve"> </w:t>
      </w:r>
      <w:r w:rsidR="00E5194E" w:rsidRPr="00BB6A4B">
        <w:rPr>
          <w:rFonts w:ascii="Arial" w:hAnsi="Arial" w:cs="Arial"/>
        </w:rPr>
        <w:t>Пушкинский</w:t>
      </w:r>
      <w:r w:rsidRPr="00BB6A4B">
        <w:rPr>
          <w:rFonts w:ascii="Arial" w:hAnsi="Arial" w:cs="Arial"/>
        </w:rPr>
        <w:t xml:space="preserve"> сельсовет» </w:t>
      </w:r>
      <w:r w:rsidR="00054269" w:rsidRPr="00BB6A4B">
        <w:rPr>
          <w:rFonts w:ascii="Arial" w:hAnsi="Arial" w:cs="Arial"/>
        </w:rPr>
        <w:t xml:space="preserve">(принятого решением Совета депутатов сельского поселения Пушкинский сельсовет Добринского муниципального района Липецкой области  №172 -рс  от 07.10.2013г) </w:t>
      </w:r>
      <w:r w:rsidRPr="00BB6A4B">
        <w:rPr>
          <w:rFonts w:ascii="Arial" w:hAnsi="Arial" w:cs="Arial"/>
        </w:rPr>
        <w:t>(прилага</w:t>
      </w:r>
      <w:r w:rsidR="00054269" w:rsidRPr="00BB6A4B">
        <w:rPr>
          <w:rFonts w:ascii="Arial" w:hAnsi="Arial" w:cs="Arial"/>
        </w:rPr>
        <w:t>ю</w:t>
      </w:r>
      <w:r w:rsidRPr="00BB6A4B">
        <w:rPr>
          <w:rFonts w:ascii="Arial" w:hAnsi="Arial" w:cs="Arial"/>
        </w:rPr>
        <w:t>тся).</w:t>
      </w:r>
    </w:p>
    <w:p w:rsidR="006318E6" w:rsidRPr="00BB6A4B" w:rsidRDefault="006318E6" w:rsidP="00004D58">
      <w:pPr>
        <w:tabs>
          <w:tab w:val="left" w:pos="3030"/>
        </w:tabs>
        <w:jc w:val="both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2.</w:t>
      </w:r>
      <w:r w:rsidR="00BB6A4B">
        <w:rPr>
          <w:rFonts w:ascii="Arial" w:hAnsi="Arial" w:cs="Arial"/>
        </w:rPr>
        <w:t xml:space="preserve"> </w:t>
      </w:r>
      <w:r w:rsidRPr="00BB6A4B">
        <w:rPr>
          <w:rFonts w:ascii="Arial" w:hAnsi="Arial" w:cs="Arial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Pr="00BB6A4B" w:rsidRDefault="00054269" w:rsidP="00004D58">
      <w:pPr>
        <w:jc w:val="both"/>
        <w:rPr>
          <w:rFonts w:ascii="Arial" w:hAnsi="Arial" w:cs="Arial"/>
        </w:rPr>
      </w:pPr>
      <w:r w:rsidRPr="00BB6A4B">
        <w:rPr>
          <w:rFonts w:ascii="Arial" w:hAnsi="Arial" w:cs="Arial"/>
        </w:rPr>
        <w:t>3</w:t>
      </w:r>
      <w:r w:rsidR="00D51AD1" w:rsidRPr="00BB6A4B">
        <w:rPr>
          <w:rFonts w:ascii="Arial" w:hAnsi="Arial" w:cs="Arial"/>
        </w:rPr>
        <w:t>.</w:t>
      </w:r>
      <w:r w:rsidR="00BB6A4B">
        <w:rPr>
          <w:rFonts w:ascii="Arial" w:hAnsi="Arial" w:cs="Arial"/>
        </w:rPr>
        <w:t xml:space="preserve"> </w:t>
      </w:r>
      <w:r w:rsidR="006318E6" w:rsidRPr="00BB6A4B">
        <w:rPr>
          <w:rFonts w:ascii="Arial" w:hAnsi="Arial" w:cs="Arial"/>
        </w:rPr>
        <w:t>Настоящее решение вступает в силу со дня</w:t>
      </w:r>
      <w:r w:rsidR="00FD7E07" w:rsidRPr="00BB6A4B">
        <w:rPr>
          <w:rFonts w:ascii="Arial" w:hAnsi="Arial" w:cs="Arial"/>
        </w:rPr>
        <w:t xml:space="preserve"> его официального обнародования</w:t>
      </w:r>
      <w:r w:rsidR="00D51AD1" w:rsidRPr="00BB6A4B">
        <w:rPr>
          <w:rFonts w:ascii="Arial" w:hAnsi="Arial" w:cs="Arial"/>
        </w:rPr>
        <w:t>.</w:t>
      </w:r>
    </w:p>
    <w:p w:rsidR="00D51AD1" w:rsidRPr="00BB6A4B" w:rsidRDefault="00D51AD1" w:rsidP="00004D58">
      <w:pPr>
        <w:jc w:val="both"/>
        <w:rPr>
          <w:rFonts w:ascii="Arial" w:hAnsi="Arial" w:cs="Arial"/>
        </w:rPr>
      </w:pPr>
    </w:p>
    <w:p w:rsidR="006318E6" w:rsidRPr="00BB6A4B" w:rsidRDefault="006318E6" w:rsidP="006318E6">
      <w:pPr>
        <w:rPr>
          <w:rFonts w:ascii="Arial" w:hAnsi="Arial" w:cs="Arial"/>
          <w:b/>
        </w:rPr>
      </w:pPr>
    </w:p>
    <w:p w:rsidR="006318E6" w:rsidRPr="00BB6A4B" w:rsidRDefault="006318E6" w:rsidP="006318E6">
      <w:pPr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Председатель Совета депутатов</w:t>
      </w:r>
    </w:p>
    <w:p w:rsidR="006318E6" w:rsidRPr="00BB6A4B" w:rsidRDefault="006318E6" w:rsidP="006318E6">
      <w:pPr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сельского поселения</w:t>
      </w:r>
    </w:p>
    <w:p w:rsidR="006318E6" w:rsidRPr="00BB6A4B" w:rsidRDefault="00E5194E" w:rsidP="006318E6">
      <w:pPr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Пушкинский сельсовет</w:t>
      </w:r>
      <w:r w:rsidR="006318E6" w:rsidRPr="00BB6A4B">
        <w:rPr>
          <w:rFonts w:ascii="Arial" w:hAnsi="Arial" w:cs="Arial"/>
          <w:b/>
        </w:rPr>
        <w:t xml:space="preserve">             </w:t>
      </w:r>
      <w:r w:rsidR="00102635" w:rsidRPr="00BB6A4B">
        <w:rPr>
          <w:rFonts w:ascii="Arial" w:hAnsi="Arial" w:cs="Arial"/>
          <w:b/>
        </w:rPr>
        <w:t xml:space="preserve">                             </w:t>
      </w:r>
      <w:r w:rsidR="00BB6A4B">
        <w:rPr>
          <w:rFonts w:ascii="Arial" w:hAnsi="Arial" w:cs="Arial"/>
          <w:b/>
        </w:rPr>
        <w:t xml:space="preserve">       </w:t>
      </w:r>
      <w:r w:rsidR="00102635" w:rsidRPr="00BB6A4B">
        <w:rPr>
          <w:rFonts w:ascii="Arial" w:hAnsi="Arial" w:cs="Arial"/>
          <w:b/>
        </w:rPr>
        <w:t xml:space="preserve"> </w:t>
      </w:r>
      <w:r w:rsidR="003A1BE4">
        <w:rPr>
          <w:rFonts w:ascii="Arial" w:hAnsi="Arial" w:cs="Arial"/>
          <w:b/>
        </w:rPr>
        <w:t xml:space="preserve">             </w:t>
      </w:r>
      <w:r w:rsidR="00102635" w:rsidRPr="00BB6A4B">
        <w:rPr>
          <w:rFonts w:ascii="Arial" w:hAnsi="Arial" w:cs="Arial"/>
          <w:b/>
        </w:rPr>
        <w:t>Н.Г</w:t>
      </w:r>
      <w:r w:rsidRPr="00BB6A4B">
        <w:rPr>
          <w:rFonts w:ascii="Arial" w:hAnsi="Arial" w:cs="Arial"/>
          <w:b/>
        </w:rPr>
        <w:t>.</w:t>
      </w:r>
      <w:r w:rsidR="0013324B" w:rsidRPr="00BB6A4B">
        <w:rPr>
          <w:rFonts w:ascii="Arial" w:hAnsi="Arial" w:cs="Arial"/>
          <w:b/>
        </w:rPr>
        <w:t xml:space="preserve"> </w:t>
      </w:r>
      <w:r w:rsidRPr="00BB6A4B">
        <w:rPr>
          <w:rFonts w:ascii="Arial" w:hAnsi="Arial" w:cs="Arial"/>
          <w:b/>
        </w:rPr>
        <w:t>Демихова</w:t>
      </w:r>
      <w:r w:rsidR="006318E6" w:rsidRPr="00BB6A4B">
        <w:rPr>
          <w:rFonts w:ascii="Arial" w:hAnsi="Arial" w:cs="Arial"/>
          <w:b/>
        </w:rPr>
        <w:t xml:space="preserve">    </w:t>
      </w:r>
      <w:r w:rsidR="00102635" w:rsidRPr="00BB6A4B">
        <w:rPr>
          <w:rFonts w:ascii="Arial" w:hAnsi="Arial" w:cs="Arial"/>
          <w:b/>
        </w:rPr>
        <w:t xml:space="preserve">                      </w:t>
      </w:r>
    </w:p>
    <w:p w:rsidR="006318E6" w:rsidRPr="00BB6A4B" w:rsidRDefault="006318E6" w:rsidP="006318E6">
      <w:pPr>
        <w:rPr>
          <w:rFonts w:ascii="Arial" w:hAnsi="Arial" w:cs="Arial"/>
          <w:b/>
        </w:rPr>
      </w:pPr>
    </w:p>
    <w:p w:rsidR="00054269" w:rsidRPr="00BB6A4B" w:rsidRDefault="00054269" w:rsidP="006318E6">
      <w:pPr>
        <w:jc w:val="right"/>
        <w:rPr>
          <w:rFonts w:ascii="Arial" w:hAnsi="Arial" w:cs="Arial"/>
        </w:rPr>
      </w:pPr>
    </w:p>
    <w:p w:rsidR="00054269" w:rsidRPr="00BB6A4B" w:rsidRDefault="00054269" w:rsidP="006318E6">
      <w:pPr>
        <w:jc w:val="right"/>
        <w:rPr>
          <w:rFonts w:ascii="Arial" w:hAnsi="Arial" w:cs="Arial"/>
        </w:rPr>
      </w:pPr>
    </w:p>
    <w:p w:rsidR="00054269" w:rsidRPr="00BB6A4B" w:rsidRDefault="00054269" w:rsidP="006318E6">
      <w:pPr>
        <w:jc w:val="right"/>
        <w:rPr>
          <w:rFonts w:ascii="Arial" w:hAnsi="Arial" w:cs="Arial"/>
        </w:rPr>
      </w:pPr>
    </w:p>
    <w:p w:rsidR="00054269" w:rsidRPr="00BB6A4B" w:rsidRDefault="00054269" w:rsidP="006318E6">
      <w:pPr>
        <w:jc w:val="right"/>
        <w:rPr>
          <w:rFonts w:ascii="Arial" w:hAnsi="Arial" w:cs="Arial"/>
        </w:rPr>
      </w:pPr>
    </w:p>
    <w:p w:rsidR="006318E6" w:rsidRPr="00BB6A4B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                                                          </w:t>
      </w:r>
    </w:p>
    <w:p w:rsidR="006318E6" w:rsidRPr="00BB6A4B" w:rsidRDefault="006318E6" w:rsidP="006318E6">
      <w:pPr>
        <w:jc w:val="right"/>
        <w:rPr>
          <w:rFonts w:ascii="Arial" w:hAnsi="Arial" w:cs="Arial"/>
        </w:rPr>
      </w:pPr>
    </w:p>
    <w:p w:rsidR="006318E6" w:rsidRPr="00BB6A4B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 </w:t>
      </w:r>
    </w:p>
    <w:p w:rsidR="00BB6A4B" w:rsidRDefault="00BB6A4B" w:rsidP="006318E6">
      <w:pPr>
        <w:jc w:val="right"/>
        <w:rPr>
          <w:rFonts w:ascii="Arial" w:hAnsi="Arial" w:cs="Arial"/>
        </w:rPr>
      </w:pPr>
    </w:p>
    <w:p w:rsidR="00BB6A4B" w:rsidRDefault="00BB6A4B" w:rsidP="006318E6">
      <w:pPr>
        <w:jc w:val="right"/>
        <w:rPr>
          <w:rFonts w:ascii="Arial" w:hAnsi="Arial" w:cs="Arial"/>
        </w:rPr>
      </w:pPr>
    </w:p>
    <w:p w:rsidR="00BB6A4B" w:rsidRDefault="00BB6A4B" w:rsidP="006318E6">
      <w:pPr>
        <w:jc w:val="right"/>
        <w:rPr>
          <w:rFonts w:ascii="Arial" w:hAnsi="Arial" w:cs="Arial"/>
        </w:rPr>
      </w:pPr>
    </w:p>
    <w:p w:rsidR="006318E6" w:rsidRPr="00BB6A4B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lastRenderedPageBreak/>
        <w:t xml:space="preserve"> Принят</w:t>
      </w:r>
      <w:r w:rsidR="0054544A" w:rsidRPr="00BB6A4B">
        <w:rPr>
          <w:rFonts w:ascii="Arial" w:hAnsi="Arial" w:cs="Arial"/>
        </w:rPr>
        <w:t>о</w:t>
      </w:r>
      <w:r w:rsidRPr="00BB6A4B">
        <w:rPr>
          <w:rFonts w:ascii="Arial" w:hAnsi="Arial" w:cs="Arial"/>
        </w:rPr>
        <w:t xml:space="preserve">                                                          </w:t>
      </w:r>
    </w:p>
    <w:p w:rsidR="00C000D7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>решением Совета депутатов</w:t>
      </w:r>
      <w:r w:rsidR="00C000D7">
        <w:rPr>
          <w:rFonts w:ascii="Arial" w:hAnsi="Arial" w:cs="Arial"/>
        </w:rPr>
        <w:t xml:space="preserve"> </w:t>
      </w:r>
    </w:p>
    <w:p w:rsidR="00C000D7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>сельского поселения</w:t>
      </w:r>
      <w:r w:rsidR="00C000D7">
        <w:rPr>
          <w:rFonts w:ascii="Arial" w:hAnsi="Arial" w:cs="Arial"/>
        </w:rPr>
        <w:t xml:space="preserve"> </w:t>
      </w:r>
    </w:p>
    <w:p w:rsidR="006318E6" w:rsidRPr="00BB6A4B" w:rsidRDefault="00E5194E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>Пушкинский</w:t>
      </w:r>
      <w:r w:rsidR="006318E6" w:rsidRPr="00BB6A4B">
        <w:rPr>
          <w:rFonts w:ascii="Arial" w:hAnsi="Arial" w:cs="Arial"/>
        </w:rPr>
        <w:t xml:space="preserve"> сельсовет</w:t>
      </w:r>
    </w:p>
    <w:p w:rsidR="006318E6" w:rsidRPr="00BB6A4B" w:rsidRDefault="006318E6" w:rsidP="006318E6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№ </w:t>
      </w:r>
      <w:r w:rsidR="00BB6A4B">
        <w:rPr>
          <w:rFonts w:ascii="Arial" w:hAnsi="Arial" w:cs="Arial"/>
        </w:rPr>
        <w:t>201-рс</w:t>
      </w:r>
      <w:r w:rsidRPr="00BB6A4B">
        <w:rPr>
          <w:rFonts w:ascii="Arial" w:hAnsi="Arial" w:cs="Arial"/>
        </w:rPr>
        <w:t xml:space="preserve">  </w:t>
      </w:r>
      <w:r w:rsidR="00102635" w:rsidRPr="00BB6A4B">
        <w:rPr>
          <w:rFonts w:ascii="Arial" w:hAnsi="Arial" w:cs="Arial"/>
        </w:rPr>
        <w:t>о</w:t>
      </w:r>
      <w:r w:rsidRPr="00BB6A4B">
        <w:rPr>
          <w:rFonts w:ascii="Arial" w:hAnsi="Arial" w:cs="Arial"/>
        </w:rPr>
        <w:t>т</w:t>
      </w:r>
      <w:r w:rsidR="00BB6A4B">
        <w:rPr>
          <w:rFonts w:ascii="Arial" w:hAnsi="Arial" w:cs="Arial"/>
        </w:rPr>
        <w:t xml:space="preserve"> 14.04.2014г.</w:t>
      </w:r>
      <w:r w:rsidRPr="00BB6A4B">
        <w:rPr>
          <w:rFonts w:ascii="Arial" w:hAnsi="Arial" w:cs="Arial"/>
        </w:rPr>
        <w:t xml:space="preserve"> </w:t>
      </w:r>
    </w:p>
    <w:p w:rsidR="00054269" w:rsidRPr="00BB6A4B" w:rsidRDefault="00054269" w:rsidP="00054269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Изменения</w:t>
      </w:r>
    </w:p>
    <w:p w:rsidR="00054269" w:rsidRPr="00BB6A4B" w:rsidRDefault="00054269" w:rsidP="00054269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 xml:space="preserve">в Положение  «О бюджетном процессе  сельского поселения Пушкинский сельсовет» </w:t>
      </w:r>
    </w:p>
    <w:p w:rsidR="00054269" w:rsidRPr="00BB6A4B" w:rsidRDefault="00054269" w:rsidP="00054269">
      <w:pPr>
        <w:ind w:firstLine="851"/>
        <w:jc w:val="center"/>
        <w:rPr>
          <w:rFonts w:ascii="Arial" w:hAnsi="Arial" w:cs="Arial"/>
        </w:rPr>
      </w:pPr>
      <w:r w:rsidRPr="00BB6A4B">
        <w:rPr>
          <w:rFonts w:ascii="Arial" w:hAnsi="Arial" w:cs="Arial"/>
        </w:rPr>
        <w:t>(принятого решением Совета депутатов сельского поселения Пушкинский сельсовет Добринского муниципального района Липецкой области  №172 -рс  от 07.10.2013г</w:t>
      </w:r>
      <w:r w:rsidR="006E0341" w:rsidRPr="00BB6A4B">
        <w:rPr>
          <w:rFonts w:ascii="Arial" w:hAnsi="Arial" w:cs="Arial"/>
        </w:rPr>
        <w:t>.</w:t>
      </w:r>
      <w:r w:rsidRPr="00BB6A4B">
        <w:rPr>
          <w:rFonts w:ascii="Arial" w:hAnsi="Arial" w:cs="Arial"/>
        </w:rPr>
        <w:t>)</w:t>
      </w:r>
    </w:p>
    <w:p w:rsidR="00054269" w:rsidRPr="00BB6A4B" w:rsidRDefault="00054269" w:rsidP="00054269">
      <w:pPr>
        <w:jc w:val="right"/>
        <w:rPr>
          <w:rFonts w:ascii="Arial" w:hAnsi="Arial" w:cs="Arial"/>
        </w:rPr>
      </w:pPr>
      <w:r w:rsidRPr="00BB6A4B">
        <w:rPr>
          <w:rFonts w:ascii="Arial" w:hAnsi="Arial" w:cs="Arial"/>
        </w:rPr>
        <w:t xml:space="preserve">                                                          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  <w:b/>
        </w:rPr>
      </w:pPr>
      <w:r w:rsidRPr="00BB6A4B">
        <w:rPr>
          <w:rFonts w:ascii="Arial" w:hAnsi="Arial" w:cs="Arial"/>
          <w:b/>
        </w:rPr>
        <w:t>Статья 1.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</w:rPr>
      </w:pPr>
      <w:r w:rsidRPr="00BB6A4B">
        <w:rPr>
          <w:rFonts w:ascii="Arial" w:hAnsi="Arial" w:cs="Arial"/>
          <w:b/>
          <w:lang w:eastAsia="en-US"/>
        </w:rPr>
        <w:t xml:space="preserve">1. В статье 2 абзац </w:t>
      </w:r>
      <w:r w:rsidR="0096679D" w:rsidRPr="00BB6A4B">
        <w:rPr>
          <w:rFonts w:ascii="Arial" w:hAnsi="Arial" w:cs="Arial"/>
          <w:b/>
          <w:lang w:eastAsia="en-US"/>
        </w:rPr>
        <w:t>19</w:t>
      </w:r>
      <w:r w:rsidRPr="00BB6A4B">
        <w:rPr>
          <w:rFonts w:ascii="Arial" w:hAnsi="Arial" w:cs="Arial"/>
          <w:lang w:eastAsia="en-US"/>
        </w:rPr>
        <w:t xml:space="preserve"> «</w:t>
      </w:r>
      <w:r w:rsidR="00D84327" w:rsidRPr="00BB6A4B">
        <w:rPr>
          <w:rFonts w:ascii="Arial" w:hAnsi="Arial" w:cs="Arial"/>
          <w:color w:val="0D0D0D" w:themeColor="text1" w:themeTint="F2"/>
        </w:rPr>
        <w:t>ведомственная структура расходов бюджета поселения- распределение бюджетных ассигнований, предусмотренных решением о бюджете , по главным распорядителям бюджетных средств, разделам, подразделам, целевым статьям, группам(группам и подгруппам) видов расходов бюджета либо по главным распорядителям бюджетных средств, разделам, подразделам, и (или) целевым статьям (государственным (муниципальным) программа и не</w:t>
      </w:r>
      <w:r w:rsidR="00DA009D" w:rsidRPr="00BB6A4B">
        <w:rPr>
          <w:rFonts w:ascii="Arial" w:hAnsi="Arial" w:cs="Arial"/>
          <w:color w:val="0D0D0D" w:themeColor="text1" w:themeTint="F2"/>
        </w:rPr>
        <w:t xml:space="preserve"> </w:t>
      </w:r>
      <w:r w:rsidR="00D84327" w:rsidRPr="00BB6A4B">
        <w:rPr>
          <w:rFonts w:ascii="Arial" w:hAnsi="Arial" w:cs="Arial"/>
          <w:color w:val="0D0D0D" w:themeColor="text1" w:themeTint="F2"/>
        </w:rPr>
        <w:t>программным направлениям деятельности, группам (группам и подгруппам) видов расходов классификации расходов бюджета)</w:t>
      </w:r>
      <w:r w:rsidRPr="00BB6A4B">
        <w:rPr>
          <w:rFonts w:ascii="Arial" w:hAnsi="Arial" w:cs="Arial"/>
        </w:rPr>
        <w:t>» - исключить;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</w:rPr>
      </w:pPr>
      <w:r w:rsidRPr="00BB6A4B">
        <w:rPr>
          <w:rFonts w:ascii="Arial" w:hAnsi="Arial" w:cs="Arial"/>
          <w:b/>
        </w:rPr>
        <w:t>2. В абзаце первом  ст. 8</w:t>
      </w:r>
      <w:r w:rsidRPr="00BB6A4B">
        <w:rPr>
          <w:rFonts w:ascii="Arial" w:hAnsi="Arial" w:cs="Arial"/>
        </w:rPr>
        <w:t xml:space="preserve"> слова на поставку товаров, выполнение работ, оказание услуг (исключить);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</w:rPr>
      </w:pPr>
      <w:r w:rsidRPr="00BB6A4B">
        <w:rPr>
          <w:rFonts w:ascii="Arial" w:hAnsi="Arial" w:cs="Arial"/>
          <w:b/>
        </w:rPr>
        <w:t>3. В статье 10</w:t>
      </w:r>
      <w:r w:rsidRPr="00BB6A4B">
        <w:rPr>
          <w:rFonts w:ascii="Arial" w:hAnsi="Arial" w:cs="Arial"/>
        </w:rPr>
        <w:t>: абзац 1 части 3 изложить в новой редакции  «Муниципальное задание на оказание муниципальных услуг (выполнение работ) муниципальными учреждениями сельского поселения формируется в соответствии с ведомственным перечнем муниципальных услуг и работ, оказываемых  (выполняемых) муниципальными учреждениями сельского поселения в качестве основных видов деятельности, в порядке, установленном  администрацией сельского поселения, на срок до трёх лет)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</w:rPr>
      </w:pPr>
      <w:r w:rsidRPr="00BB6A4B">
        <w:rPr>
          <w:rFonts w:ascii="Arial" w:hAnsi="Arial" w:cs="Arial"/>
          <w:b/>
        </w:rPr>
        <w:t>Дополнить п.3.1. следующего содержания</w:t>
      </w:r>
      <w:r w:rsidRPr="00BB6A4B">
        <w:rPr>
          <w:rFonts w:ascii="Arial" w:hAnsi="Arial" w:cs="Arial"/>
        </w:rPr>
        <w:t>: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054269" w:rsidRPr="00BB6A4B" w:rsidRDefault="00054269" w:rsidP="00054269">
      <w:pPr>
        <w:ind w:firstLine="851"/>
        <w:jc w:val="both"/>
        <w:rPr>
          <w:rFonts w:ascii="Arial" w:hAnsi="Arial" w:cs="Arial"/>
        </w:rPr>
      </w:pPr>
      <w:r w:rsidRPr="00BB6A4B">
        <w:rPr>
          <w:rFonts w:ascii="Arial" w:hAnsi="Arial" w:cs="Arial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поселения, устанавливаются администрацией сельского поселения с соблюдением общих требований, установленных Правительством Российской Федерации.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BB6A4B">
        <w:rPr>
          <w:rFonts w:ascii="Arial" w:hAnsi="Arial" w:cs="Arial"/>
          <w:b/>
          <w:lang w:eastAsia="en-US"/>
        </w:rPr>
        <w:t>4. Часть 4 дополнить абзацами следующего содержания: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 xml:space="preserve">         По решению исполнительного органа местного самоуправления сельского поселения, осуществляющего функции и полномочия учредителя муниципальных учреждений сельского поселения, при определении объема финан</w:t>
      </w:r>
      <w:r w:rsidRPr="00BB6A4B">
        <w:rPr>
          <w:rFonts w:ascii="Arial" w:hAnsi="Arial" w:cs="Arial"/>
          <w:lang w:eastAsia="en-US"/>
        </w:rPr>
        <w:softHyphen/>
        <w:t xml:space="preserve">сового </w:t>
      </w:r>
      <w:r w:rsidRPr="00BB6A4B">
        <w:rPr>
          <w:rFonts w:ascii="Arial" w:hAnsi="Arial" w:cs="Arial"/>
          <w:lang w:eastAsia="en-US"/>
        </w:rPr>
        <w:lastRenderedPageBreak/>
        <w:t>обеспечения выполнения муниципального задания сельского поселения используются нормативные затраты на выполнение работ.»;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BB6A4B">
        <w:rPr>
          <w:rFonts w:ascii="Arial" w:hAnsi="Arial" w:cs="Arial"/>
          <w:b/>
          <w:lang w:eastAsia="en-US"/>
        </w:rPr>
        <w:t xml:space="preserve">5. В статье 13 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а) в наименовании статьи слова «- производителям товаров, работ, услуг» исключить;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б) в части 1 слова «- производителям товаров, работ, услуг» исключить;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в) в части 2 слова «- производителям товаров, работ, услуг» исключить;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г) в части 3 слова «- производителям товаров, работ, услуг» исключить;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д) в пункте 1 части 3 слова «- производителям товаров, работ, услуг» исключить;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lang w:eastAsia="en-US"/>
        </w:rPr>
        <w:t>6.</w:t>
      </w:r>
      <w:r w:rsidRPr="00BB6A4B">
        <w:rPr>
          <w:rFonts w:ascii="Arial" w:hAnsi="Arial" w:cs="Arial"/>
          <w:b/>
          <w:bCs/>
          <w:lang w:eastAsia="en-US"/>
        </w:rPr>
        <w:t>Часть 3 статьи 17 изложить в следующей редакции: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 Расходные обязательств сельского поселения, указанные в абзаце пятом части 1 настоящей статьи, устанавлива</w:t>
      </w:r>
      <w:r w:rsidRPr="00BB6A4B">
        <w:rPr>
          <w:rFonts w:ascii="Arial" w:hAnsi="Arial" w:cs="Arial"/>
          <w:lang w:eastAsia="en-US"/>
        </w:rPr>
        <w:softHyphen/>
        <w:t>ются законами и (или)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</w:t>
      </w:r>
      <w:r w:rsidRPr="00BB6A4B">
        <w:rPr>
          <w:rFonts w:ascii="Arial" w:hAnsi="Arial" w:cs="Arial"/>
          <w:lang w:eastAsia="en-US"/>
        </w:rPr>
        <w:softHyphen/>
        <w:t>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статьей 133 Бюджетного кодекса Россий</w:t>
      </w:r>
      <w:r w:rsidRPr="00BB6A4B">
        <w:rPr>
          <w:rFonts w:ascii="Arial" w:hAnsi="Arial" w:cs="Arial"/>
          <w:lang w:eastAsia="en-US"/>
        </w:rPr>
        <w:softHyphen/>
        <w:t>ской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бюджете.»;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7.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в статье 31: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 xml:space="preserve">а) </w:t>
      </w:r>
      <w:r w:rsidRPr="00BB6A4B">
        <w:rPr>
          <w:rFonts w:ascii="Arial" w:hAnsi="Arial" w:cs="Arial"/>
          <w:b/>
          <w:lang w:eastAsia="en-US"/>
        </w:rPr>
        <w:t>абзац пятый</w:t>
      </w:r>
      <w:r w:rsidRPr="00BB6A4B">
        <w:rPr>
          <w:rFonts w:ascii="Arial" w:hAnsi="Arial" w:cs="Arial"/>
          <w:lang w:eastAsia="en-US"/>
        </w:rPr>
        <w:t xml:space="preserve"> изложить в следующей редакции: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«формирует и определяет правовой статус органов внешнего муниципального финансового контроля;»;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б</w:t>
      </w:r>
      <w:r w:rsidRPr="00BB6A4B">
        <w:rPr>
          <w:rFonts w:ascii="Arial" w:hAnsi="Arial" w:cs="Arial"/>
          <w:b/>
          <w:lang w:eastAsia="en-US"/>
        </w:rPr>
        <w:t>) дополнить абзацем шестым</w:t>
      </w:r>
      <w:r w:rsidRPr="00BB6A4B">
        <w:rPr>
          <w:rFonts w:ascii="Arial" w:hAnsi="Arial" w:cs="Arial"/>
          <w:lang w:eastAsia="en-US"/>
        </w:rPr>
        <w:t xml:space="preserve"> следующего содержания: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«осуществляет другие полномочия в соответствии с Бюджетным кодексом Российской Федерации, Феде</w:t>
      </w:r>
      <w:r w:rsidRPr="00BB6A4B">
        <w:rPr>
          <w:rFonts w:ascii="Arial" w:hAnsi="Arial" w:cs="Arial"/>
          <w:lang w:eastAsia="en-US"/>
        </w:rPr>
        <w:softHyphen/>
        <w:t>ральным законом от 6 октября 2003 года N131 -ФЗ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сельского поселения»;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8.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34 дополнить абзацем следующего содержания: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«осуществляют иные бюджетные полномочия, установленные Бюджетным кодексом Российской Федера</w:t>
      </w:r>
      <w:r w:rsidRPr="00BB6A4B">
        <w:rPr>
          <w:rFonts w:ascii="Arial" w:hAnsi="Arial" w:cs="Arial"/>
          <w:lang w:eastAsia="en-US"/>
        </w:rPr>
        <w:softHyphen/>
        <w:t>ции и (или) принятыми в соответствии с ним нормативными правовыми актами, регулирующими бюджетные правоотношения»;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9.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 xml:space="preserve">статью 35 дополнить новыми абзацами восемнадцатым и девятнадцатым следующего содержания: 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 xml:space="preserve">«-осуществляет внутренний муниципальный финансовый контроль в сфере бюджетных правоотношений; 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-проводит анализ осуществления главными администраторами бюджетных средств внутреннего финансового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lang w:eastAsia="en-US"/>
        </w:rPr>
        <w:t>контроля и внутреннего финансового аудита»;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10.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36 изложить в следующей редакции: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«Статья 36. Бюджетные полномочия органов муниципального финансового контроля.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 xml:space="preserve"> Бюджетные полномочия органов муниципального финансового контроля, к которым относятся Контрольно-счетная комиссия сельского поселения и администрация сельского поселения, по муниципальному финансовому контролю, осуществляются в соответствии с Бюд</w:t>
      </w:r>
      <w:r w:rsidRPr="00BB6A4B">
        <w:rPr>
          <w:rFonts w:ascii="Arial" w:hAnsi="Arial" w:cs="Arial"/>
          <w:lang w:eastAsia="en-US"/>
        </w:rPr>
        <w:softHyphen/>
        <w:t>жетным кодексом Российской Федерации.»;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11.</w:t>
      </w:r>
      <w:r w:rsidRPr="00BB6A4B">
        <w:rPr>
          <w:rFonts w:ascii="Arial" w:eastAsiaTheme="minorHAnsi" w:hAnsi="Arial" w:cs="Arial"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58 изложить в следующей редакции: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«Статья 58. Осуществление муниципального финансового контроля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lang w:eastAsia="en-US"/>
        </w:rPr>
        <w:t xml:space="preserve">1. </w:t>
      </w:r>
      <w:r w:rsidRPr="00BB6A4B">
        <w:rPr>
          <w:rFonts w:ascii="Arial" w:hAnsi="Arial" w:cs="Arial"/>
          <w:lang w:eastAsia="en-US"/>
        </w:rPr>
        <w:t>Внешний муниципальный финансовый контроль в сфере бюджетных правоотношений является контроль</w:t>
      </w:r>
      <w:r w:rsidRPr="00BB6A4B">
        <w:rPr>
          <w:rFonts w:ascii="Arial" w:hAnsi="Arial" w:cs="Arial"/>
          <w:lang w:eastAsia="en-US"/>
        </w:rPr>
        <w:softHyphen/>
        <w:t>ной деятельностью Контрольно-счетной комиссии сельского поселения.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B6A4B">
        <w:rPr>
          <w:rFonts w:ascii="Arial" w:hAnsi="Arial" w:cs="Arial"/>
          <w:color w:val="000000" w:themeColor="text1"/>
          <w:lang w:eastAsia="en-US"/>
        </w:rPr>
        <w:lastRenderedPageBreak/>
        <w:t>Порядок осуществления полномочий Контрольно-счетной комиссии сельского поселения по внешнему муниципальному финансовому контролю определяется решением Совета депутатов сельского поселения от 2</w:t>
      </w:r>
      <w:r w:rsidR="00C91260" w:rsidRPr="00BB6A4B">
        <w:rPr>
          <w:rFonts w:ascii="Arial" w:hAnsi="Arial" w:cs="Arial"/>
          <w:color w:val="000000" w:themeColor="text1"/>
          <w:lang w:eastAsia="en-US"/>
        </w:rPr>
        <w:t>8 ноября 2011 года № 85-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рс «О Положении «О Контрольно-счетной комиссии сельского поселения </w:t>
      </w:r>
      <w:r w:rsidR="00C91260" w:rsidRPr="00BB6A4B">
        <w:rPr>
          <w:rFonts w:ascii="Arial" w:hAnsi="Arial" w:cs="Arial"/>
          <w:color w:val="000000" w:themeColor="text1"/>
          <w:lang w:eastAsia="en-US"/>
        </w:rPr>
        <w:t>Пушкинский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 сельсовет</w:t>
      </w:r>
      <w:r w:rsidRPr="00BB6A4B">
        <w:rPr>
          <w:rFonts w:ascii="Arial" w:hAnsi="Arial" w:cs="Arial"/>
          <w:color w:val="000000" w:themeColor="text1"/>
        </w:rPr>
        <w:t xml:space="preserve"> Добринского муниципального района Липецкой области Российской Федерации</w:t>
      </w:r>
      <w:r w:rsidRPr="00BB6A4B">
        <w:rPr>
          <w:rFonts w:ascii="Arial" w:hAnsi="Arial" w:cs="Arial"/>
          <w:color w:val="000000" w:themeColor="text1"/>
          <w:lang w:eastAsia="en-US"/>
        </w:rPr>
        <w:t>».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B6A4B">
        <w:rPr>
          <w:rFonts w:ascii="Arial" w:eastAsiaTheme="minorHAnsi" w:hAnsi="Arial" w:cs="Arial"/>
          <w:lang w:eastAsia="en-US"/>
        </w:rPr>
        <w:t xml:space="preserve">2. </w:t>
      </w:r>
      <w:r w:rsidRPr="00BB6A4B">
        <w:rPr>
          <w:rFonts w:ascii="Arial" w:hAnsi="Arial" w:cs="Arial"/>
          <w:lang w:eastAsia="en-US"/>
        </w:rPr>
        <w:t>Внутренний муниципальный финансовый контроль в сфере бюджетных правоотношений является кон</w:t>
      </w:r>
      <w:r w:rsidRPr="00BB6A4B">
        <w:rPr>
          <w:rFonts w:ascii="Arial" w:hAnsi="Arial" w:cs="Arial"/>
          <w:lang w:eastAsia="en-US"/>
        </w:rPr>
        <w:softHyphen/>
        <w:t>трольной деятельностью администрации сельского поселения.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Порядок осуществления полномочий администрацией сельского поселения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lang w:eastAsia="en-US"/>
        </w:rPr>
        <w:t>по внутреннему муниципальному финансовому контролю определяется нормативным правовым актом администрации сельского поселения.»;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12.</w:t>
      </w:r>
      <w:r w:rsidRPr="00BB6A4B">
        <w:rPr>
          <w:rFonts w:ascii="Arial" w:eastAsiaTheme="minorHAnsi" w:hAnsi="Arial" w:cs="Arial"/>
          <w:b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59 признать утратившей силу;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13.</w:t>
      </w:r>
      <w:r w:rsidRPr="00BB6A4B">
        <w:rPr>
          <w:rFonts w:ascii="Arial" w:eastAsiaTheme="minorHAnsi" w:hAnsi="Arial" w:cs="Arial"/>
          <w:b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60 признать утратившей силу;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14.</w:t>
      </w:r>
      <w:r w:rsidRPr="00BB6A4B">
        <w:rPr>
          <w:rFonts w:ascii="Arial" w:eastAsiaTheme="minorHAnsi" w:hAnsi="Arial" w:cs="Arial"/>
          <w:b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61 признать утратившей силу;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BB6A4B">
        <w:rPr>
          <w:rFonts w:ascii="Arial" w:eastAsiaTheme="minorHAnsi" w:hAnsi="Arial" w:cs="Arial"/>
          <w:b/>
          <w:bCs/>
          <w:lang w:eastAsia="en-US"/>
        </w:rPr>
        <w:t>15.</w:t>
      </w:r>
      <w:r w:rsidRPr="00BB6A4B">
        <w:rPr>
          <w:rFonts w:ascii="Arial" w:eastAsiaTheme="minorHAnsi" w:hAnsi="Arial" w:cs="Arial"/>
          <w:b/>
          <w:lang w:eastAsia="en-US"/>
        </w:rPr>
        <w:t xml:space="preserve"> </w:t>
      </w:r>
      <w:r w:rsidRPr="00BB6A4B">
        <w:rPr>
          <w:rFonts w:ascii="Arial" w:hAnsi="Arial" w:cs="Arial"/>
          <w:b/>
          <w:bCs/>
          <w:lang w:eastAsia="en-US"/>
        </w:rPr>
        <w:t>статью 62 признать утратившей силу</w:t>
      </w:r>
      <w:r w:rsidRPr="00BB6A4B">
        <w:rPr>
          <w:rFonts w:ascii="Arial" w:hAnsi="Arial" w:cs="Arial"/>
          <w:bCs/>
          <w:lang w:eastAsia="en-US"/>
        </w:rPr>
        <w:t>;</w:t>
      </w:r>
      <w:r w:rsidRPr="00BB6A4B">
        <w:rPr>
          <w:rFonts w:ascii="Arial" w:hAnsi="Arial" w:cs="Arial"/>
          <w:b/>
          <w:bCs/>
          <w:lang w:eastAsia="en-US"/>
        </w:rPr>
        <w:t xml:space="preserve"> </w:t>
      </w:r>
    </w:p>
    <w:p w:rsidR="00CF1463" w:rsidRPr="00BB6A4B" w:rsidRDefault="00CF1463" w:rsidP="000542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B6A4B">
        <w:rPr>
          <w:rFonts w:ascii="Arial" w:hAnsi="Arial" w:cs="Arial"/>
          <w:b/>
          <w:bCs/>
          <w:lang w:eastAsia="en-US"/>
        </w:rPr>
        <w:t>Статья 2</w:t>
      </w:r>
    </w:p>
    <w:p w:rsidR="00CF1463" w:rsidRPr="003A1BE4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lang w:eastAsia="en-US"/>
        </w:rPr>
        <w:t>1</w:t>
      </w:r>
      <w:r w:rsidRPr="00BB6A4B">
        <w:rPr>
          <w:rFonts w:ascii="Arial" w:eastAsiaTheme="minorHAnsi" w:hAnsi="Arial" w:cs="Arial"/>
          <w:lang w:eastAsia="en-US"/>
        </w:rPr>
        <w:t xml:space="preserve">. </w:t>
      </w:r>
      <w:r w:rsidRPr="00BB6A4B">
        <w:rPr>
          <w:rFonts w:ascii="Arial" w:hAnsi="Arial" w:cs="Arial"/>
          <w:lang w:eastAsia="en-US"/>
        </w:rPr>
        <w:t>Настоящие изменения вступают в силу со дня его официального обнародования, за исключением положе</w:t>
      </w:r>
      <w:r w:rsidRPr="00BB6A4B">
        <w:rPr>
          <w:rFonts w:ascii="Arial" w:hAnsi="Arial" w:cs="Arial"/>
          <w:lang w:eastAsia="en-US"/>
        </w:rPr>
        <w:softHyphen/>
        <w:t>ний, для которых настоящей статьей установлен иной срок вступления их в силу.</w:t>
      </w:r>
    </w:p>
    <w:p w:rsidR="00054269" w:rsidRPr="00BB6A4B" w:rsidRDefault="00054269" w:rsidP="0005426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B6A4B">
        <w:rPr>
          <w:rFonts w:ascii="Arial" w:eastAsiaTheme="minorHAnsi" w:hAnsi="Arial" w:cs="Arial"/>
          <w:b/>
          <w:lang w:eastAsia="en-US"/>
        </w:rPr>
        <w:t>2</w:t>
      </w:r>
      <w:r w:rsidRPr="00BB6A4B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Pr="00BB6A4B">
        <w:rPr>
          <w:rFonts w:ascii="Arial" w:hAnsi="Arial" w:cs="Arial"/>
          <w:color w:val="000000" w:themeColor="text1"/>
          <w:lang w:eastAsia="en-US"/>
        </w:rPr>
        <w:t>Положения части 3.1 статьи 10 Решения  Совета депутатов</w:t>
      </w:r>
      <w:r w:rsidR="00087282" w:rsidRPr="00BB6A4B">
        <w:rPr>
          <w:rFonts w:ascii="Arial" w:hAnsi="Arial" w:cs="Arial"/>
          <w:color w:val="000000" w:themeColor="text1"/>
          <w:lang w:eastAsia="en-US"/>
        </w:rPr>
        <w:t xml:space="preserve"> сельского поселения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 </w:t>
      </w:r>
      <w:r w:rsidR="00087282" w:rsidRPr="00BB6A4B">
        <w:rPr>
          <w:rFonts w:ascii="Arial" w:hAnsi="Arial" w:cs="Arial"/>
          <w:color w:val="000000" w:themeColor="text1"/>
        </w:rPr>
        <w:t xml:space="preserve"> от 07.10.2013г.</w:t>
      </w:r>
      <w:r w:rsidR="00087282" w:rsidRPr="00BB6A4B">
        <w:rPr>
          <w:rFonts w:ascii="Arial" w:hAnsi="Arial" w:cs="Arial"/>
          <w:color w:val="000000" w:themeColor="text1"/>
          <w:lang w:eastAsia="en-US"/>
        </w:rPr>
        <w:t xml:space="preserve"> 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 N </w:t>
      </w:r>
      <w:r w:rsidR="00087282" w:rsidRPr="00BB6A4B">
        <w:rPr>
          <w:rFonts w:ascii="Arial" w:hAnsi="Arial" w:cs="Arial"/>
          <w:color w:val="000000" w:themeColor="text1"/>
          <w:lang w:eastAsia="en-US"/>
        </w:rPr>
        <w:t>172</w:t>
      </w:r>
      <w:r w:rsidRPr="00BB6A4B">
        <w:rPr>
          <w:rFonts w:ascii="Arial" w:hAnsi="Arial" w:cs="Arial"/>
          <w:color w:val="000000" w:themeColor="text1"/>
          <w:lang w:eastAsia="en-US"/>
        </w:rPr>
        <w:t>-рс</w:t>
      </w:r>
      <w:r w:rsidR="00087282" w:rsidRPr="00BB6A4B">
        <w:rPr>
          <w:rFonts w:ascii="Arial" w:hAnsi="Arial" w:cs="Arial"/>
          <w:color w:val="000000" w:themeColor="text1"/>
          <w:lang w:eastAsia="en-US"/>
        </w:rPr>
        <w:t xml:space="preserve"> 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 «О По</w:t>
      </w:r>
      <w:r w:rsidRPr="00BB6A4B">
        <w:rPr>
          <w:rFonts w:ascii="Arial" w:hAnsi="Arial" w:cs="Arial"/>
          <w:color w:val="000000" w:themeColor="text1"/>
          <w:lang w:eastAsia="en-US"/>
        </w:rPr>
        <w:softHyphen/>
        <w:t>ложении «</w:t>
      </w:r>
      <w:r w:rsidR="00087282" w:rsidRPr="00BB6A4B">
        <w:rPr>
          <w:rFonts w:ascii="Arial" w:hAnsi="Arial" w:cs="Arial"/>
          <w:color w:val="000000" w:themeColor="text1"/>
        </w:rPr>
        <w:t>О бюджетном процессе  сельского поселения Пушкинский сельсовет</w:t>
      </w:r>
      <w:r w:rsidRPr="00BB6A4B">
        <w:rPr>
          <w:rFonts w:ascii="Arial" w:hAnsi="Arial" w:cs="Arial"/>
          <w:color w:val="000000" w:themeColor="text1"/>
          <w:lang w:eastAsia="en-US"/>
        </w:rPr>
        <w:t>» (в редакции настоящего Решения) в части формирования ведомственных перечней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 начиная с муниципальных заданий на 2016 год и на плановый период 2017 и 2018 годов, если нормативным правовым актом администрации сельского поселения в отношении муниципальных учреждений сельского поселения не установлен иной срок формирования муниципального задания сельского поселения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 1 января 2016 года.</w:t>
      </w:r>
    </w:p>
    <w:p w:rsidR="000377C4" w:rsidRPr="00C000D7" w:rsidRDefault="00054269" w:rsidP="00C000D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A4B">
        <w:rPr>
          <w:rFonts w:ascii="Arial" w:eastAsiaTheme="minorHAnsi" w:hAnsi="Arial" w:cs="Arial"/>
          <w:b/>
          <w:color w:val="000000" w:themeColor="text1"/>
          <w:lang w:eastAsia="en-US"/>
        </w:rPr>
        <w:t>3</w:t>
      </w:r>
      <w:r w:rsidRPr="00BB6A4B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Положения абзаца второго части 4 статьи 10 </w:t>
      </w:r>
      <w:r w:rsidR="00D84327" w:rsidRPr="00BB6A4B">
        <w:rPr>
          <w:rFonts w:ascii="Arial" w:hAnsi="Arial" w:cs="Arial"/>
          <w:color w:val="000000" w:themeColor="text1"/>
          <w:lang w:eastAsia="en-US"/>
        </w:rPr>
        <w:t xml:space="preserve">Решения  Совета депутатов сельского поселения </w:t>
      </w:r>
      <w:r w:rsidR="00D84327" w:rsidRPr="00BB6A4B">
        <w:rPr>
          <w:rFonts w:ascii="Arial" w:hAnsi="Arial" w:cs="Arial"/>
          <w:color w:val="000000" w:themeColor="text1"/>
        </w:rPr>
        <w:t xml:space="preserve"> от 07.10.2013г.</w:t>
      </w:r>
      <w:r w:rsidR="00D84327" w:rsidRPr="00BB6A4B">
        <w:rPr>
          <w:rFonts w:ascii="Arial" w:hAnsi="Arial" w:cs="Arial"/>
          <w:color w:val="000000" w:themeColor="text1"/>
          <w:lang w:eastAsia="en-US"/>
        </w:rPr>
        <w:t xml:space="preserve">  N 172-рс  «О По</w:t>
      </w:r>
      <w:r w:rsidR="00D84327" w:rsidRPr="00BB6A4B">
        <w:rPr>
          <w:rFonts w:ascii="Arial" w:hAnsi="Arial" w:cs="Arial"/>
          <w:color w:val="000000" w:themeColor="text1"/>
          <w:lang w:eastAsia="en-US"/>
        </w:rPr>
        <w:softHyphen/>
        <w:t>ложении «</w:t>
      </w:r>
      <w:r w:rsidR="00D84327" w:rsidRPr="00BB6A4B">
        <w:rPr>
          <w:rFonts w:ascii="Arial" w:hAnsi="Arial" w:cs="Arial"/>
          <w:color w:val="000000" w:themeColor="text1"/>
        </w:rPr>
        <w:t>О бюджетном процессе  сельского поселения Пушкинский сельсовет</w:t>
      </w:r>
      <w:r w:rsidR="00D84327" w:rsidRPr="00BB6A4B">
        <w:rPr>
          <w:rFonts w:ascii="Arial" w:hAnsi="Arial" w:cs="Arial"/>
          <w:color w:val="000000" w:themeColor="text1"/>
          <w:lang w:eastAsia="en-US"/>
        </w:rPr>
        <w:t>»</w:t>
      </w:r>
      <w:r w:rsidRPr="00BB6A4B">
        <w:rPr>
          <w:rFonts w:ascii="Arial" w:hAnsi="Arial" w:cs="Arial"/>
          <w:color w:val="000000" w:themeColor="text1"/>
          <w:lang w:eastAsia="en-US"/>
        </w:rPr>
        <w:t xml:space="preserve"> (в редакции настоящего Решения)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</w:t>
      </w:r>
      <w:r w:rsidRPr="00BB6A4B">
        <w:rPr>
          <w:rFonts w:ascii="Arial" w:hAnsi="Arial" w:cs="Arial"/>
          <w:lang w:eastAsia="en-US"/>
        </w:rPr>
        <w:t xml:space="preserve"> регулированию в установленных сферах деятельности, могут применяться при расчете объема финансового обеспечения на выполнение муниципального задания сельского поселения, начиная с муниципальных заданий сельского поселения на 2016 год и на плановый период 2017 и 2018 годов, если нормативным правовым актом администрации сельского поселения в отношении муниципальных учреждений сельского поселения не установлен иной срок применения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</w:t>
      </w:r>
      <w:r w:rsidRPr="00BB6A4B">
        <w:rPr>
          <w:rFonts w:ascii="Arial" w:hAnsi="Arial" w:cs="Arial"/>
          <w:lang w:eastAsia="en-US"/>
        </w:rPr>
        <w:softHyphen/>
        <w:t>тельности, при расчете объема финансового обеспечения на выполнение муниципального районного задания, но не позднее 1 января 2016 год</w:t>
      </w: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0377C4" w:rsidRPr="00BB6A4B" w:rsidRDefault="000377C4" w:rsidP="006318E6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5D01FA" w:rsidRPr="00BB6A4B" w:rsidRDefault="005D01FA" w:rsidP="00CE31DA">
      <w:pPr>
        <w:jc w:val="both"/>
        <w:rPr>
          <w:rFonts w:ascii="Arial" w:hAnsi="Arial" w:cs="Arial"/>
        </w:rPr>
      </w:pPr>
    </w:p>
    <w:sectPr w:rsidR="005D01FA" w:rsidRPr="00BB6A4B" w:rsidSect="000377C4">
      <w:foot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1B" w:rsidRDefault="00551C1B" w:rsidP="0038743A">
      <w:r>
        <w:separator/>
      </w:r>
    </w:p>
  </w:endnote>
  <w:endnote w:type="continuationSeparator" w:id="1">
    <w:p w:rsidR="00551C1B" w:rsidRDefault="00551C1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</w:sdtPr>
    <w:sdtContent>
      <w:p w:rsidR="00C91260" w:rsidRDefault="00615813">
        <w:pPr>
          <w:pStyle w:val="a9"/>
          <w:jc w:val="center"/>
        </w:pPr>
        <w:fldSimple w:instr=" PAGE   \* MERGEFORMAT ">
          <w:r w:rsidR="003A1BE4">
            <w:rPr>
              <w:noProof/>
            </w:rPr>
            <w:t>2</w:t>
          </w:r>
        </w:fldSimple>
      </w:p>
    </w:sdtContent>
  </w:sdt>
  <w:p w:rsidR="00C91260" w:rsidRDefault="00C912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1B" w:rsidRDefault="00551C1B" w:rsidP="0038743A">
      <w:r>
        <w:separator/>
      </w:r>
    </w:p>
  </w:footnote>
  <w:footnote w:type="continuationSeparator" w:id="1">
    <w:p w:rsidR="00551C1B" w:rsidRDefault="00551C1B" w:rsidP="0038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0" w:rsidRPr="00054269" w:rsidRDefault="00C91260">
    <w:pPr>
      <w:pStyle w:val="a7"/>
      <w:rPr>
        <w:b/>
        <w:sz w:val="32"/>
        <w:szCs w:val="32"/>
      </w:rPr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4D58"/>
    <w:rsid w:val="00020AE0"/>
    <w:rsid w:val="00021948"/>
    <w:rsid w:val="00031908"/>
    <w:rsid w:val="000377C4"/>
    <w:rsid w:val="00045107"/>
    <w:rsid w:val="000472D4"/>
    <w:rsid w:val="00054269"/>
    <w:rsid w:val="00076418"/>
    <w:rsid w:val="000818EE"/>
    <w:rsid w:val="00087282"/>
    <w:rsid w:val="000921FC"/>
    <w:rsid w:val="00097D20"/>
    <w:rsid w:val="000A563C"/>
    <w:rsid w:val="000C1D12"/>
    <w:rsid w:val="000E4E3D"/>
    <w:rsid w:val="00102597"/>
    <w:rsid w:val="00102635"/>
    <w:rsid w:val="0013324B"/>
    <w:rsid w:val="00150609"/>
    <w:rsid w:val="001575B4"/>
    <w:rsid w:val="00174EA0"/>
    <w:rsid w:val="001864DB"/>
    <w:rsid w:val="001B2A62"/>
    <w:rsid w:val="001B64E6"/>
    <w:rsid w:val="001F2248"/>
    <w:rsid w:val="00206566"/>
    <w:rsid w:val="00264E72"/>
    <w:rsid w:val="00270C39"/>
    <w:rsid w:val="00274738"/>
    <w:rsid w:val="002B414D"/>
    <w:rsid w:val="002D6D23"/>
    <w:rsid w:val="002E2441"/>
    <w:rsid w:val="00302CB8"/>
    <w:rsid w:val="00305BDD"/>
    <w:rsid w:val="00306D73"/>
    <w:rsid w:val="00327421"/>
    <w:rsid w:val="00336C46"/>
    <w:rsid w:val="00357C8D"/>
    <w:rsid w:val="00381347"/>
    <w:rsid w:val="0038743A"/>
    <w:rsid w:val="003A1BE4"/>
    <w:rsid w:val="003A6063"/>
    <w:rsid w:val="003B2CF6"/>
    <w:rsid w:val="003B2E8A"/>
    <w:rsid w:val="003B68DB"/>
    <w:rsid w:val="003C5F9E"/>
    <w:rsid w:val="003D0D0E"/>
    <w:rsid w:val="003E4EE6"/>
    <w:rsid w:val="003F7AE9"/>
    <w:rsid w:val="004242CE"/>
    <w:rsid w:val="00444621"/>
    <w:rsid w:val="00453F51"/>
    <w:rsid w:val="00460EF4"/>
    <w:rsid w:val="00462741"/>
    <w:rsid w:val="00497F6E"/>
    <w:rsid w:val="004A1777"/>
    <w:rsid w:val="004B0745"/>
    <w:rsid w:val="004C1A17"/>
    <w:rsid w:val="004E43F8"/>
    <w:rsid w:val="00507749"/>
    <w:rsid w:val="00541496"/>
    <w:rsid w:val="00542732"/>
    <w:rsid w:val="00543361"/>
    <w:rsid w:val="0054544A"/>
    <w:rsid w:val="00551C1B"/>
    <w:rsid w:val="005845D7"/>
    <w:rsid w:val="00594A01"/>
    <w:rsid w:val="005B241E"/>
    <w:rsid w:val="005D01FA"/>
    <w:rsid w:val="005D3FDE"/>
    <w:rsid w:val="005D7F19"/>
    <w:rsid w:val="0061289A"/>
    <w:rsid w:val="00615813"/>
    <w:rsid w:val="00615F05"/>
    <w:rsid w:val="006318E6"/>
    <w:rsid w:val="00674F76"/>
    <w:rsid w:val="00682DDE"/>
    <w:rsid w:val="00683A79"/>
    <w:rsid w:val="006E0341"/>
    <w:rsid w:val="006F38C3"/>
    <w:rsid w:val="006F50F9"/>
    <w:rsid w:val="00735752"/>
    <w:rsid w:val="007514CC"/>
    <w:rsid w:val="00771240"/>
    <w:rsid w:val="00773BE5"/>
    <w:rsid w:val="00787F78"/>
    <w:rsid w:val="007C4861"/>
    <w:rsid w:val="007C5762"/>
    <w:rsid w:val="007D4F80"/>
    <w:rsid w:val="007E3448"/>
    <w:rsid w:val="007E3FA9"/>
    <w:rsid w:val="007E6743"/>
    <w:rsid w:val="00801BD2"/>
    <w:rsid w:val="008057D4"/>
    <w:rsid w:val="008727EC"/>
    <w:rsid w:val="008E540D"/>
    <w:rsid w:val="00914FD5"/>
    <w:rsid w:val="0092585D"/>
    <w:rsid w:val="009424E4"/>
    <w:rsid w:val="0096679D"/>
    <w:rsid w:val="009B489B"/>
    <w:rsid w:val="009B4B06"/>
    <w:rsid w:val="009D729C"/>
    <w:rsid w:val="009E49C1"/>
    <w:rsid w:val="00A123D4"/>
    <w:rsid w:val="00A15CD6"/>
    <w:rsid w:val="00A36EE1"/>
    <w:rsid w:val="00A82AFD"/>
    <w:rsid w:val="00A84887"/>
    <w:rsid w:val="00AA1D1C"/>
    <w:rsid w:val="00AE0A29"/>
    <w:rsid w:val="00AF472F"/>
    <w:rsid w:val="00B07D34"/>
    <w:rsid w:val="00B13B44"/>
    <w:rsid w:val="00B22120"/>
    <w:rsid w:val="00B56FB2"/>
    <w:rsid w:val="00B77DF2"/>
    <w:rsid w:val="00BA2ED7"/>
    <w:rsid w:val="00BB6A4B"/>
    <w:rsid w:val="00BC154E"/>
    <w:rsid w:val="00C000D7"/>
    <w:rsid w:val="00C206A5"/>
    <w:rsid w:val="00C220EA"/>
    <w:rsid w:val="00C44487"/>
    <w:rsid w:val="00C6290E"/>
    <w:rsid w:val="00C774C4"/>
    <w:rsid w:val="00C9052C"/>
    <w:rsid w:val="00C91260"/>
    <w:rsid w:val="00CA3CEB"/>
    <w:rsid w:val="00CC483D"/>
    <w:rsid w:val="00CC58A0"/>
    <w:rsid w:val="00CC6464"/>
    <w:rsid w:val="00CE31DA"/>
    <w:rsid w:val="00CF1463"/>
    <w:rsid w:val="00CF4C2B"/>
    <w:rsid w:val="00D0712C"/>
    <w:rsid w:val="00D22967"/>
    <w:rsid w:val="00D31B5C"/>
    <w:rsid w:val="00D42BFD"/>
    <w:rsid w:val="00D51AD1"/>
    <w:rsid w:val="00D84327"/>
    <w:rsid w:val="00D85294"/>
    <w:rsid w:val="00DA009D"/>
    <w:rsid w:val="00DB5DD1"/>
    <w:rsid w:val="00E515A5"/>
    <w:rsid w:val="00E5194E"/>
    <w:rsid w:val="00E53909"/>
    <w:rsid w:val="00E6373A"/>
    <w:rsid w:val="00E94D39"/>
    <w:rsid w:val="00EE2E4C"/>
    <w:rsid w:val="00F052A2"/>
    <w:rsid w:val="00F06950"/>
    <w:rsid w:val="00F138F7"/>
    <w:rsid w:val="00F25BD4"/>
    <w:rsid w:val="00F356C9"/>
    <w:rsid w:val="00F436C6"/>
    <w:rsid w:val="00F70161"/>
    <w:rsid w:val="00F745ED"/>
    <w:rsid w:val="00F770F3"/>
    <w:rsid w:val="00F81143"/>
    <w:rsid w:val="00FD53ED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2589-D80B-4B6C-AE56-5A8AC633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27</cp:revision>
  <cp:lastPrinted>2014-03-25T05:09:00Z</cp:lastPrinted>
  <dcterms:created xsi:type="dcterms:W3CDTF">2013-10-04T12:52:00Z</dcterms:created>
  <dcterms:modified xsi:type="dcterms:W3CDTF">2014-04-21T12:05:00Z</dcterms:modified>
</cp:coreProperties>
</file>